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pStyle w:val="Title"/>
        <w:spacing w:line="237" w:lineRule="auto"/>
        <w:ind w:left="0" w:right="0" w:firstLine="0"/>
        <w:rPr/>
      </w:pPr>
      <w:r w:rsidDel="00000000" w:rsidR="00000000" w:rsidRPr="00000000">
        <w:rPr>
          <w:rtl w:val="0"/>
        </w:rPr>
        <w:t xml:space="preserve">PROGRAMACIÓN DIDÁCTICA</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568959</wp:posOffset>
                </wp:positionH>
                <wp:positionV relativeFrom="paragraph">
                  <wp:posOffset>158750</wp:posOffset>
                </wp:positionV>
                <wp:extent cx="6350" cy="12700"/>
                <wp:effectExtent b="0" l="0" r="0" t="0"/>
                <wp:wrapTopAndBottom distB="0" distT="0"/>
                <wp:docPr id="60" name=""/>
                <a:graphic>
                  <a:graphicData uri="http://schemas.microsoft.com/office/word/2010/wordprocessingShape">
                    <wps:wsp>
                      <wps:cNvSpPr/>
                      <wps:cNvPr id="2" name="Shape 2"/>
                      <wps:spPr>
                        <a:xfrm>
                          <a:off x="3475291" y="3776825"/>
                          <a:ext cx="5542280" cy="6350"/>
                        </a:xfrm>
                        <a:prstGeom prst="rect">
                          <a:avLst/>
                        </a:prstGeom>
                        <a:solidFill>
                          <a:srgbClr val="4F81BA"/>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568959</wp:posOffset>
                </wp:positionH>
                <wp:positionV relativeFrom="paragraph">
                  <wp:posOffset>158750</wp:posOffset>
                </wp:positionV>
                <wp:extent cx="6350" cy="12700"/>
                <wp:effectExtent b="0" l="0" r="0" t="0"/>
                <wp:wrapTopAndBottom distB="0" distT="0"/>
                <wp:docPr id="6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350" cy="12700"/>
                        </a:xfrm>
                        <a:prstGeom prst="rect"/>
                        <a:ln/>
                      </pic:spPr>
                    </pic:pic>
                  </a:graphicData>
                </a:graphic>
              </wp:anchor>
            </w:drawing>
          </mc:Fallback>
        </mc:AlternateContent>
      </w:r>
    </w:p>
    <w:p w:rsidR="00000000" w:rsidDel="00000000" w:rsidP="00000000" w:rsidRDefault="00000000" w:rsidRPr="00000000" w14:paraId="00000016">
      <w:pPr>
        <w:spacing w:line="242" w:lineRule="auto"/>
        <w:ind w:right="0"/>
        <w:jc w:val="center"/>
        <w:rPr>
          <w:rFonts w:ascii="Georgia" w:cs="Georgia" w:eastAsia="Georgia" w:hAnsi="Georgia"/>
          <w:sz w:val="44"/>
          <w:szCs w:val="44"/>
        </w:rPr>
      </w:pPr>
      <w:r w:rsidDel="00000000" w:rsidR="00000000" w:rsidRPr="00000000">
        <w:rPr>
          <w:rFonts w:ascii="Georgia" w:cs="Georgia" w:eastAsia="Georgia" w:hAnsi="Georgia"/>
          <w:sz w:val="44"/>
          <w:szCs w:val="44"/>
          <w:rtl w:val="0"/>
        </w:rPr>
        <w:t xml:space="preserve">Ciclo de Grado Superior de</w:t>
      </w:r>
    </w:p>
    <w:p w:rsidR="00000000" w:rsidDel="00000000" w:rsidP="00000000" w:rsidRDefault="00000000" w:rsidRPr="00000000" w14:paraId="00000017">
      <w:pPr>
        <w:spacing w:line="242" w:lineRule="auto"/>
        <w:ind w:right="0"/>
        <w:jc w:val="center"/>
        <w:rPr>
          <w:rFonts w:ascii="Georgia" w:cs="Georgia" w:eastAsia="Georgia" w:hAnsi="Georgia"/>
          <w:sz w:val="44"/>
          <w:szCs w:val="44"/>
        </w:rPr>
      </w:pPr>
      <w:r w:rsidDel="00000000" w:rsidR="00000000" w:rsidRPr="00000000">
        <w:rPr>
          <w:rFonts w:ascii="Georgia" w:cs="Georgia" w:eastAsia="Georgia" w:hAnsi="Georgia"/>
          <w:sz w:val="44"/>
          <w:szCs w:val="44"/>
          <w:rtl w:val="0"/>
        </w:rPr>
        <w:t xml:space="preserve">Administración y Finanzas</w:t>
      </w:r>
    </w:p>
    <w:p w:rsidR="00000000" w:rsidDel="00000000" w:rsidP="00000000" w:rsidRDefault="00000000" w:rsidRPr="00000000" w14:paraId="00000018">
      <w:pPr>
        <w:spacing w:line="242" w:lineRule="auto"/>
        <w:ind w:right="0"/>
        <w:jc w:val="center"/>
        <w:rPr>
          <w:sz w:val="44"/>
          <w:szCs w:val="44"/>
        </w:rPr>
      </w:pPr>
      <w:r w:rsidDel="00000000" w:rsidR="00000000" w:rsidRPr="00000000">
        <w:rPr>
          <w:sz w:val="44"/>
          <w:szCs w:val="44"/>
          <w:rtl w:val="0"/>
        </w:rPr>
        <w:t xml:space="preserve">COMUNICACIÓN Y ATENCIÓN AL CLIENTE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spacing w:before="213" w:line="453" w:lineRule="auto"/>
        <w:ind w:right="0"/>
        <w:jc w:val="left"/>
        <w:rPr>
          <w:b w:val="1"/>
          <w:sz w:val="40"/>
          <w:szCs w:val="40"/>
        </w:rPr>
      </w:pPr>
      <w:r w:rsidDel="00000000" w:rsidR="00000000" w:rsidRPr="00000000">
        <w:rPr>
          <w:rtl w:val="0"/>
        </w:rPr>
      </w:r>
    </w:p>
    <w:p w:rsidR="00000000" w:rsidDel="00000000" w:rsidP="00000000" w:rsidRDefault="00000000" w:rsidRPr="00000000" w14:paraId="0000001B">
      <w:pPr>
        <w:spacing w:before="213" w:line="453" w:lineRule="auto"/>
        <w:ind w:right="0"/>
        <w:jc w:val="right"/>
        <w:rPr>
          <w:b w:val="1"/>
          <w:sz w:val="40"/>
          <w:szCs w:val="40"/>
        </w:rPr>
      </w:pPr>
      <w:r w:rsidDel="00000000" w:rsidR="00000000" w:rsidRPr="00000000">
        <w:rPr>
          <w:rtl w:val="0"/>
        </w:rPr>
      </w:r>
    </w:p>
    <w:p w:rsidR="00000000" w:rsidDel="00000000" w:rsidP="00000000" w:rsidRDefault="00000000" w:rsidRPr="00000000" w14:paraId="0000001C">
      <w:pPr>
        <w:spacing w:before="213" w:line="453" w:lineRule="auto"/>
        <w:ind w:right="0"/>
        <w:jc w:val="right"/>
        <w:rPr>
          <w:b w:val="1"/>
          <w:sz w:val="40"/>
          <w:szCs w:val="40"/>
        </w:rPr>
      </w:pPr>
      <w:r w:rsidDel="00000000" w:rsidR="00000000" w:rsidRPr="00000000">
        <w:rPr>
          <w:b w:val="1"/>
          <w:sz w:val="40"/>
          <w:szCs w:val="40"/>
          <w:rtl w:val="0"/>
        </w:rPr>
        <w:t xml:space="preserve">Curso: 2025/2026</w:t>
      </w:r>
      <w:r w:rsidDel="00000000" w:rsidR="00000000" w:rsidRPr="00000000">
        <w:drawing>
          <wp:anchor allowOverlap="1" behindDoc="0" distB="0" distT="0" distL="0" distR="0" hidden="0" layoutInCell="1" locked="0" relativeHeight="0" simplePos="0">
            <wp:simplePos x="0" y="0"/>
            <wp:positionH relativeFrom="column">
              <wp:posOffset>-896619</wp:posOffset>
            </wp:positionH>
            <wp:positionV relativeFrom="paragraph">
              <wp:posOffset>144780</wp:posOffset>
            </wp:positionV>
            <wp:extent cx="893063" cy="1627631"/>
            <wp:effectExtent b="0" l="0" r="0" t="0"/>
            <wp:wrapNone/>
            <wp:docPr id="64"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893063" cy="1627631"/>
                    </a:xfrm>
                    <a:prstGeom prst="rect"/>
                    <a:ln/>
                  </pic:spPr>
                </pic:pic>
              </a:graphicData>
            </a:graphic>
          </wp:anchor>
        </w:drawing>
      </w:r>
    </w:p>
    <w:p w:rsidR="00000000" w:rsidDel="00000000" w:rsidP="00000000" w:rsidRDefault="00000000" w:rsidRPr="00000000" w14:paraId="0000001D">
      <w:pPr>
        <w:spacing w:before="213" w:line="453" w:lineRule="auto"/>
        <w:ind w:right="0"/>
        <w:jc w:val="right"/>
        <w:rPr>
          <w:b w:val="1"/>
          <w:sz w:val="24"/>
          <w:szCs w:val="24"/>
        </w:rPr>
      </w:pPr>
      <w:bookmarkStart w:colFirst="0" w:colLast="0" w:name="_heading=h.djuwel49w2a8" w:id="0"/>
      <w:bookmarkEnd w:id="0"/>
      <w:r w:rsidDel="00000000" w:rsidR="00000000" w:rsidRPr="00000000">
        <w:rPr>
          <w:b w:val="1"/>
          <w:sz w:val="24"/>
          <w:szCs w:val="24"/>
          <w:rtl w:val="0"/>
        </w:rPr>
        <w:t xml:space="preserve">Inmaculada Cortés Martín</w:t>
      </w:r>
    </w:p>
    <w:p w:rsidR="00000000" w:rsidDel="00000000" w:rsidP="00000000" w:rsidRDefault="00000000" w:rsidRPr="00000000" w14:paraId="0000001E">
      <w:pPr>
        <w:spacing w:line="246" w:lineRule="auto"/>
        <w:ind w:right="141"/>
        <w:jc w:val="right"/>
        <w:rPr>
          <w:rFonts w:ascii="Arial" w:cs="Arial" w:eastAsia="Arial" w:hAnsi="Arial"/>
          <w:b w:val="1"/>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87"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C/Don Juan Bosco, s/n</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56" w:lineRule="auto"/>
        <w:ind w:left="5245"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41440 Lora del Río. SEVILLA Telf.:955803900  Fax.:9555804127</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35.43307086614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9" w:type="default"/>
          <w:pgSz w:h="16850" w:w="11920" w:orient="portrait"/>
          <w:pgMar w:bottom="1134" w:top="1220" w:left="1418" w:right="1147" w:header="388" w:footer="72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Correo-e:</w:t>
      </w:r>
      <w:hyperlink r:id="rId10">
        <w:r w:rsidDel="00000000" w:rsidR="00000000" w:rsidRPr="00000000">
          <w:rPr>
            <w:rFonts w:ascii="Times New Roman" w:cs="Times New Roman" w:eastAsia="Times New Roman" w:hAnsi="Times New Roman"/>
            <w:b w:val="0"/>
            <w:i w:val="0"/>
            <w:smallCaps w:val="0"/>
            <w:strike w:val="0"/>
            <w:color w:val="0461c1"/>
            <w:sz w:val="24"/>
            <w:szCs w:val="24"/>
            <w:u w:val="single"/>
            <w:shd w:fill="auto" w:val="clear"/>
            <w:vertAlign w:val="baseline"/>
            <w:rtl w:val="0"/>
          </w:rPr>
          <w:t xml:space="preserve">41002451.edu@juntadeandalucia.es</w:t>
        </w:r>
      </w:hyperlink>
      <w:r w:rsidDel="00000000" w:rsidR="00000000" w:rsidRPr="00000000">
        <w:rPr>
          <w:rtl w:val="0"/>
        </w:rPr>
      </w:r>
    </w:p>
    <w:p w:rsidR="00000000" w:rsidDel="00000000" w:rsidP="00000000" w:rsidRDefault="00000000" w:rsidRPr="00000000" w14:paraId="0000002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Cambria" w:cs="Cambria" w:eastAsia="Cambria" w:hAnsi="Cambria"/>
          <w:b w:val="0"/>
          <w:i w:val="0"/>
          <w:smallCaps w:val="0"/>
          <w:strike w:val="0"/>
          <w:color w:val="366091"/>
          <w:sz w:val="32"/>
          <w:szCs w:val="32"/>
          <w:u w:val="none"/>
          <w:shd w:fill="auto" w:val="clear"/>
          <w:vertAlign w:val="baseline"/>
        </w:rPr>
      </w:pPr>
      <w:r w:rsidDel="00000000" w:rsidR="00000000" w:rsidRPr="00000000">
        <w:rPr>
          <w:rFonts w:ascii="Cambria" w:cs="Cambria" w:eastAsia="Cambria" w:hAnsi="Cambria"/>
          <w:b w:val="0"/>
          <w:i w:val="0"/>
          <w:smallCaps w:val="0"/>
          <w:strike w:val="0"/>
          <w:color w:val="366091"/>
          <w:sz w:val="32"/>
          <w:szCs w:val="3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70c0"/>
          <w:sz w:val="32"/>
          <w:szCs w:val="32"/>
          <w:u w:val="single"/>
          <w:shd w:fill="auto" w:val="clear"/>
          <w:vertAlign w:val="baseline"/>
          <w:rtl w:val="0"/>
        </w:rPr>
        <w:t xml:space="preserve">ÍNDICE</w:t>
      </w:r>
      <w:r w:rsidDel="00000000" w:rsidR="00000000" w:rsidRPr="00000000">
        <w:rPr>
          <w:rtl w:val="0"/>
        </w:rPr>
      </w:r>
    </w:p>
    <w:sdt>
      <w:sdtPr>
        <w:id w:val="-1449395063"/>
        <w:docPartObj>
          <w:docPartGallery w:val="Table of Contents"/>
          <w:docPartUnique w:val="1"/>
        </w:docPartObj>
      </w:sdtPr>
      <w:sdtContent>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09"/>
              <w:tab w:val="right" w:leader="none" w:pos="8508"/>
            </w:tabs>
            <w:spacing w:after="0" w:before="101" w:line="240" w:lineRule="auto"/>
            <w:ind w:left="42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u82r32gvlc1t">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w:t>
            </w:r>
          </w:hyperlink>
          <w:hyperlink w:anchor="_heading=h.u82r32gvlc1t">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hyperlink>
          <w:hyperlink w:anchor="_heading=h.u82r32gvlc1t">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INTRODUCCIÓN</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xb2ace5actt">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1.1. IDENTIFICACIÓN Y DATOS BÁSICOS DEL MÓDULO</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icikwmm1duse">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1.2.- NORMATIVA APLICABLE</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09"/>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k4g2mh1xlva1">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2.ANÁLISIS DEL CONTEXTO</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k87c3yn582t0">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2.1. CARACTERÍSTICAS DEL CENTRO</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2.2. CARACTERÍSTICAS DEL GRUPO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7uqch0214761">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2.3. CARACTERÍSTICAS DEL ENTORNO PRODUCTIVO</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7ez95n8ei00">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3. COMPETENCIAS Y OBJETIVOS GENERALES</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es39pg64li47">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4. RESULTADOS DE APRENDIZAJE</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hcfpc6hxv6qq">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5. CRITERIOS DE EVALUACIÓN</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gq6ioqx22ou">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6. CONTENIDOS BÁSICOS</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vcfu2j4b8qjp">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7.- ORGANIZACIÓN Y SECUENCIACIÓN DE UNIDADES DE TRABAJO</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j401nmg2r8k4">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8.-UNIDADES DE TRABAJO</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9.-METODOLOGÍA</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dj71eipsy3rj">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9.1. RECURSOS DIDÁCTICOS</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ixi0koi5elh">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10. EVALUACIÓN</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yapzyfbzmwr5">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10.1. EVALUACIÓN DE APRENDIZAJE DEL ALUMNADO</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58"/>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raiqfu7fodq8">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10.2.TIPOS, MOMENTOS Y PROCEDIMIENTO DE EVALUACIÓN</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58"/>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vw6xurnj0vql">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10.3.</w:t>
            </w:r>
          </w:hyperlink>
          <w:hyperlink w:anchor="_heading=h.vw6xurnj0vql">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hyperlink>
          <w:hyperlink w:anchor="_heading=h.vw6xurnj0vql">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INSTRUMENTOS DE EVALUACIÓN</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58"/>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eze0uhytyae0">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10.4.</w:t>
            </w:r>
          </w:hyperlink>
          <w:hyperlink w:anchor="_heading=h.eze0uhytyae0">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hyperlink>
          <w:hyperlink w:anchor="_heading=h.eze0uhytyae0">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CALIFICACIÓN</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58"/>
              <w:tab w:val="right" w:leader="none" w:pos="8508"/>
            </w:tabs>
            <w:spacing w:after="0" w:before="97" w:line="240" w:lineRule="auto"/>
            <w:ind w:left="156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9jncmda8jrbu">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10.5.</w:t>
            </w:r>
          </w:hyperlink>
          <w:hyperlink w:anchor="_heading=h.9jncmda8jrbu">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hyperlink>
          <w:hyperlink w:anchor="_heading=h.9jncmda8jrbu">
            <w:r w:rsidDel="00000000" w:rsidR="00000000" w:rsidRPr="00000000">
              <w:rPr>
                <w:rFonts w:ascii="Times New Roman" w:cs="Times New Roman" w:eastAsia="Times New Roman" w:hAnsi="Times New Roman"/>
                <w:b w:val="0"/>
                <w:i w:val="1"/>
                <w:smallCaps w:val="0"/>
                <w:strike w:val="0"/>
                <w:color w:val="000000"/>
                <w:sz w:val="22"/>
                <w:szCs w:val="22"/>
                <w:u w:val="single"/>
                <w:shd w:fill="auto" w:val="clear"/>
                <w:vertAlign w:val="baseline"/>
                <w:rtl w:val="0"/>
              </w:rPr>
              <w:t xml:space="preserve">RECUPERACIÓN Y MEJORA DE NOTA</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dyzgdsmo2l5">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11. ATENCIÓN A LA DIVERSIDAD</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zgbhog0garl">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12. ACTIVIDADES COMPLEMENTARIAS</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ijf0jz7ebiv9">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13. OBSERVACIONES</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7pgk4djt7kvn">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14. FOMENTO DE LA LECTURA Y EXPRESIÓN ORAL</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rouuxhl682by">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15. BIBLIOGRAFÍA</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8508"/>
            </w:tabs>
            <w:spacing w:after="0" w:before="101" w:line="240" w:lineRule="auto"/>
            <w:ind w:left="426"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mry0oqcmzqxx">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16. ANEXOS</w:t>
            </w:r>
          </w:hyperlink>
          <w:r w:rsidDel="00000000" w:rsidR="00000000" w:rsidRPr="00000000">
            <w:rPr>
              <w:rtl w:val="0"/>
            </w:rPr>
          </w:r>
        </w:p>
        <w:p w:rsidR="00000000" w:rsidDel="00000000" w:rsidP="00000000" w:rsidRDefault="00000000" w:rsidRPr="00000000" w14:paraId="0000003E">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742"/>
          <w:tab w:val="left" w:leader="none" w:pos="9959"/>
        </w:tabs>
        <w:spacing w:after="0" w:before="97"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6850" w:w="11920" w:orient="portrait"/>
          <w:pgMar w:bottom="1417" w:top="1417" w:left="1701" w:right="1701" w:header="388" w:footer="0"/>
        </w:sectPr>
      </w:pPr>
      <w:r w:rsidDel="00000000" w:rsidR="00000000" w:rsidRPr="00000000">
        <w:rPr>
          <w:rtl w:val="0"/>
        </w:rPr>
      </w:r>
    </w:p>
    <w:p w:rsidR="00000000" w:rsidDel="00000000" w:rsidP="00000000" w:rsidRDefault="00000000" w:rsidRPr="00000000" w14:paraId="00000040">
      <w:pPr>
        <w:pStyle w:val="Heading1"/>
        <w:numPr>
          <w:ilvl w:val="0"/>
          <w:numId w:val="1"/>
        </w:numPr>
        <w:ind w:left="425.19685039370086" w:hanging="425.19685039370086"/>
        <w:rPr>
          <w:color w:val="0070c0"/>
          <w:u w:val="none"/>
        </w:rPr>
      </w:pPr>
      <w:bookmarkStart w:colFirst="0" w:colLast="0" w:name="_heading=h.u82r32gvlc1t" w:id="1"/>
      <w:bookmarkEnd w:id="1"/>
      <w:r w:rsidDel="00000000" w:rsidR="00000000" w:rsidRPr="00000000">
        <w:rPr>
          <w:color w:val="0070c0"/>
          <w:rtl w:val="0"/>
        </w:rPr>
        <w:t xml:space="preserve">INTRODUCCIÓN</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programación didáctica se ha elaborado para impartir el módulo de Comunicación y Atención al Cliente (código 0651), perteneciente al Ciclo Formativo de Grado Superior en Administración y Finanzas de la familia de Administración y Gestión.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 una duración de 128 horas lectivas, del total de 2000 horas de duración que tiene el ciclo formativo, y se imparte en el primer curso del ciclo a lo largo de los tres trimestres, a razón de cuatro horas a la semana.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ind w:right="670"/>
        <w:jc w:val="both"/>
        <w:rPr>
          <w:sz w:val="24"/>
          <w:szCs w:val="24"/>
        </w:rPr>
      </w:pPr>
      <w:r w:rsidDel="00000000" w:rsidR="00000000" w:rsidRPr="00000000">
        <w:rPr>
          <w:sz w:val="24"/>
          <w:szCs w:val="24"/>
          <w:rtl w:val="0"/>
        </w:rPr>
        <w:t xml:space="preserve">Comunicación y Atención al Cliente está asociado al siguiente estándar de competencia de nivel tres:</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ECP0982_3: Gestionar las comunicaciones de la dirección.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el módulo contiene la formación necesaria para desempeñar la función de comunicación interna y externa de la empresa, que incluye aspectos como: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67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desarrollo de tareas relacionadas con la comunicación interna y externa y los flujos de información interdepartamentales. </w:t>
      </w:r>
    </w:p>
    <w:p w:rsidR="00000000" w:rsidDel="00000000" w:rsidP="00000000" w:rsidRDefault="00000000" w:rsidRPr="00000000" w14:paraId="0000004C">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67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desarrollo de habilidades sociales con empleados y clientes en la comunicación oral y escrita. </w:t>
      </w:r>
    </w:p>
    <w:p w:rsidR="00000000" w:rsidDel="00000000" w:rsidP="00000000" w:rsidRDefault="00000000" w:rsidRPr="00000000" w14:paraId="0000004D">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67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procesos de recepción, registro, distribución y recuperación de la información dentro de la empresa. </w:t>
      </w:r>
    </w:p>
    <w:p w:rsidR="00000000" w:rsidDel="00000000" w:rsidP="00000000" w:rsidRDefault="00000000" w:rsidRPr="00000000" w14:paraId="0000004E">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procedimientos de gestión de quejas y el servicio posventa.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93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actividades profesionales asociadas a esta función se aplican en: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93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67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Todas las áreas y departamentos de pequeñas, medianas y grandes empresas de cualquier sector de actividad.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93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su vez las líneas de actuación en el proceso enseñanza-aprendizaje que permiten alcanzar los objetivos del módulo versarán sobre: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análisis y aplicación de técnicas de comunicación oral y escrita. </w:t>
      </w:r>
    </w:p>
    <w:p w:rsidR="00000000" w:rsidDel="00000000" w:rsidP="00000000" w:rsidRDefault="00000000" w:rsidRPr="00000000" w14:paraId="00000057">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67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conocimiento y manejo de los principios que rigen las habilidades sociales en la empresa. </w:t>
      </w:r>
    </w:p>
    <w:p w:rsidR="00000000" w:rsidDel="00000000" w:rsidP="00000000" w:rsidRDefault="00000000" w:rsidRPr="00000000" w14:paraId="00000058">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67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técnicas de confección y registro de la información y la documentación de la empresa, utilizando las aplicaciones informáticas más avanzadas. </w:t>
      </w:r>
    </w:p>
    <w:p w:rsidR="00000000" w:rsidDel="00000000" w:rsidP="00000000" w:rsidRDefault="00000000" w:rsidRPr="00000000" w14:paraId="00000059">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67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análisis de los principios y tendencias en la atención de quejas y el desarrollo del servicio posventa en las organizaciones. </w:t>
      </w:r>
    </w:p>
    <w:p w:rsidR="00000000" w:rsidDel="00000000" w:rsidP="00000000" w:rsidRDefault="00000000" w:rsidRPr="00000000" w14:paraId="0000005A">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1" w:line="240" w:lineRule="auto"/>
        <w:ind w:left="720" w:right="67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conocimiento y valoración de la responsabilidad social corporativa de las organizaciones y su incidencia en la imagen de las mismas.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5D">
      <w:pPr>
        <w:pStyle w:val="Heading2"/>
        <w:ind w:left="0" w:firstLine="0"/>
        <w:jc w:val="left"/>
        <w:rPr>
          <w:color w:val="0070c0"/>
          <w:sz w:val="28"/>
          <w:szCs w:val="28"/>
        </w:rPr>
      </w:pPr>
      <w:bookmarkStart w:colFirst="0" w:colLast="0" w:name="_heading=h.1xb2ace5actt" w:id="2"/>
      <w:bookmarkEnd w:id="2"/>
      <w:r w:rsidDel="00000000" w:rsidR="00000000" w:rsidRPr="00000000">
        <w:rPr>
          <w:rtl w:val="0"/>
        </w:rPr>
      </w:r>
    </w:p>
    <w:p w:rsidR="00000000" w:rsidDel="00000000" w:rsidP="00000000" w:rsidRDefault="00000000" w:rsidRPr="00000000" w14:paraId="0000005E">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5F">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60">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61">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62">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63">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64">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65">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66">
      <w:pPr>
        <w:pStyle w:val="Heading2"/>
        <w:ind w:left="0" w:firstLine="0"/>
        <w:jc w:val="left"/>
        <w:rPr>
          <w:color w:val="0070c0"/>
          <w:sz w:val="28"/>
          <w:szCs w:val="28"/>
        </w:rPr>
      </w:pPr>
      <w:r w:rsidDel="00000000" w:rsidR="00000000" w:rsidRPr="00000000">
        <w:rPr>
          <w:color w:val="0070c0"/>
          <w:sz w:val="28"/>
          <w:szCs w:val="28"/>
          <w:rtl w:val="0"/>
        </w:rPr>
        <w:t xml:space="preserve">1.1. IDENTIFICACIÓN Y DATOS BÁSICOS DEL MÓDULO</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2" w:lineRule="auto"/>
        <w:ind w:left="0" w:right="93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 la información básica del Módulo Profesional de Comunicación y Atención al Cliente se encuentra recogida en la siguiente tabla: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pPr w:leftFromText="141" w:rightFromText="141" w:topFromText="0" w:bottomFromText="0" w:vertAnchor="text" w:horzAnchor="text" w:tblpX="618.5000000000002" w:tblpY="142"/>
        <w:tblW w:w="85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1"/>
        <w:gridCol w:w="6304"/>
        <w:tblGridChange w:id="0">
          <w:tblGrid>
            <w:gridCol w:w="2201"/>
            <w:gridCol w:w="6304"/>
          </w:tblGrid>
        </w:tblGridChange>
      </w:tblGrid>
      <w:tr>
        <w:trPr>
          <w:cantSplit w:val="0"/>
          <w:trHeight w:val="729" w:hRule="atLeast"/>
          <w:tblHeader w:val="0"/>
        </w:trPr>
        <w:tc>
          <w:tcPr>
            <w:gridSpan w:val="2"/>
            <w:shd w:fill="4f81bd" w:val="clear"/>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Descripción</w:t>
            </w:r>
            <w:r w:rsidDel="00000000" w:rsidR="00000000" w:rsidRPr="00000000">
              <w:rPr>
                <w:rtl w:val="0"/>
              </w:rPr>
            </w:r>
          </w:p>
        </w:tc>
      </w:tr>
      <w:tr>
        <w:trPr>
          <w:cantSplit w:val="0"/>
          <w:trHeight w:val="729" w:hRule="atLeast"/>
          <w:tblHeader w:val="0"/>
        </w:trPr>
        <w:tc>
          <w:tcPr>
            <w:shd w:fill="d0d6e8" w:val="clear"/>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 w:line="252.00000000000003"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Código</w:t>
            </w:r>
          </w:p>
        </w:tc>
        <w:tc>
          <w:tcPr>
            <w:shd w:fill="d0d6e8" w:val="clear"/>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0651</w:t>
            </w:r>
            <w:r w:rsidDel="00000000" w:rsidR="00000000" w:rsidRPr="00000000">
              <w:rPr>
                <w:rtl w:val="0"/>
              </w:rPr>
            </w:r>
          </w:p>
        </w:tc>
      </w:tr>
      <w:tr>
        <w:trPr>
          <w:cantSplit w:val="0"/>
          <w:trHeight w:val="729" w:hRule="atLeast"/>
          <w:tblHeader w:val="0"/>
        </w:trPr>
        <w:tc>
          <w:tcPr>
            <w:shd w:fill="e9ebf4" w:val="clea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 w:line="252.00000000000003"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Módulo Profesional</w:t>
            </w:r>
          </w:p>
        </w:tc>
        <w:tc>
          <w:tcPr>
            <w:shd w:fill="e9ebf4" w:val="clea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Comunicación y Atención al Cliente</w:t>
            </w:r>
            <w:r w:rsidDel="00000000" w:rsidR="00000000" w:rsidRPr="00000000">
              <w:rPr>
                <w:rtl w:val="0"/>
              </w:rPr>
            </w:r>
          </w:p>
        </w:tc>
      </w:tr>
      <w:tr>
        <w:trPr>
          <w:cantSplit w:val="0"/>
          <w:trHeight w:val="724" w:hRule="atLeast"/>
          <w:tblHeader w:val="0"/>
        </w:trPr>
        <w:tc>
          <w:tcPr>
            <w:shd w:fill="d0d6e8" w:val="clea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9"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Familia Profesional</w:t>
            </w:r>
          </w:p>
        </w:tc>
        <w:tc>
          <w:tcPr>
            <w:shd w:fill="d0d6e8" w:val="clea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Administración y gestión</w:t>
            </w:r>
            <w:r w:rsidDel="00000000" w:rsidR="00000000" w:rsidRPr="00000000">
              <w:rPr>
                <w:rtl w:val="0"/>
              </w:rPr>
            </w:r>
          </w:p>
        </w:tc>
      </w:tr>
      <w:tr>
        <w:trPr>
          <w:cantSplit w:val="0"/>
          <w:trHeight w:val="436" w:hRule="atLeast"/>
          <w:tblHeader w:val="0"/>
        </w:trPr>
        <w:tc>
          <w:tcPr>
            <w:shd w:fill="e9ebf4" w:val="clea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Título</w:t>
            </w:r>
          </w:p>
        </w:tc>
        <w:tc>
          <w:tcPr>
            <w:shd w:fill="e9ebf4" w:val="clea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Técnico Superior en Administración y Finanzas</w:t>
            </w:r>
            <w:r w:rsidDel="00000000" w:rsidR="00000000" w:rsidRPr="00000000">
              <w:rPr>
                <w:rtl w:val="0"/>
              </w:rPr>
            </w:r>
          </w:p>
        </w:tc>
      </w:tr>
      <w:tr>
        <w:trPr>
          <w:cantSplit w:val="0"/>
          <w:trHeight w:val="431" w:hRule="atLeast"/>
          <w:tblHeader w:val="0"/>
        </w:trPr>
        <w:tc>
          <w:tcPr>
            <w:shd w:fill="d0d6e8" w:val="clea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Grado</w:t>
            </w:r>
          </w:p>
        </w:tc>
        <w:tc>
          <w:tcPr>
            <w:shd w:fill="d0d6e8" w:val="cle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Superior</w:t>
            </w:r>
            <w:r w:rsidDel="00000000" w:rsidR="00000000" w:rsidRPr="00000000">
              <w:rPr>
                <w:rtl w:val="0"/>
              </w:rPr>
            </w:r>
          </w:p>
        </w:tc>
      </w:tr>
      <w:tr>
        <w:trPr>
          <w:cantSplit w:val="0"/>
          <w:trHeight w:val="628" w:hRule="atLeast"/>
          <w:tblHeader w:val="0"/>
        </w:trPr>
        <w:tc>
          <w:tcPr>
            <w:shd w:fill="e9ebf4" w:val="clea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Curso</w:t>
            </w:r>
          </w:p>
        </w:tc>
        <w:tc>
          <w:tcPr>
            <w:shd w:fill="e9ebf4" w:val="cle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w:t>
            </w:r>
            <w:r w:rsidDel="00000000" w:rsidR="00000000" w:rsidRPr="00000000">
              <w:rPr>
                <w:rtl w:val="0"/>
              </w:rPr>
            </w:r>
          </w:p>
        </w:tc>
      </w:tr>
      <w:tr>
        <w:trPr>
          <w:cantSplit w:val="0"/>
          <w:trHeight w:val="626" w:hRule="atLeast"/>
          <w:tblHeader w:val="0"/>
        </w:trPr>
        <w:tc>
          <w:tcPr>
            <w:shd w:fill="d0d6e8" w:val="cle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Horas</w:t>
            </w:r>
          </w:p>
        </w:tc>
        <w:tc>
          <w:tcPr>
            <w:shd w:fill="d0d6e8" w:val="clea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128</w:t>
            </w:r>
            <w:r w:rsidDel="00000000" w:rsidR="00000000" w:rsidRPr="00000000">
              <w:rPr>
                <w:rtl w:val="0"/>
              </w:rPr>
            </w:r>
          </w:p>
        </w:tc>
      </w:tr>
      <w:tr>
        <w:trPr>
          <w:cantSplit w:val="0"/>
          <w:trHeight w:val="628" w:hRule="atLeast"/>
          <w:tblHeader w:val="0"/>
        </w:trPr>
        <w:tc>
          <w:tcPr>
            <w:shd w:fill="e9ebf4" w:val="clea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Horas Semanales</w:t>
            </w:r>
          </w:p>
        </w:tc>
        <w:tc>
          <w:tcPr>
            <w:shd w:fill="e9ebf4" w:val="clea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rPr>
                <w:rtl w:val="0"/>
              </w:rPr>
            </w:r>
          </w:p>
        </w:tc>
      </w:tr>
      <w:tr>
        <w:trPr>
          <w:cantSplit w:val="0"/>
          <w:trHeight w:val="628" w:hRule="atLeast"/>
          <w:tblHeader w:val="0"/>
        </w:trPr>
        <w:tc>
          <w:tcPr>
            <w:shd w:fill="d0d6e8" w:val="clea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Asociado a ECP:</w:t>
            </w:r>
          </w:p>
        </w:tc>
        <w:tc>
          <w:tcPr>
            <w:shd w:fill="d0d6e8" w:val="cle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ECP0982_3 </w:t>
            </w:r>
            <w:r w:rsidDel="00000000" w:rsidR="00000000" w:rsidRPr="00000000">
              <w:rPr>
                <w:rtl w:val="0"/>
              </w:rPr>
            </w:r>
          </w:p>
        </w:tc>
      </w:tr>
      <w:tr>
        <w:trPr>
          <w:cantSplit w:val="0"/>
          <w:trHeight w:val="542" w:hRule="atLeast"/>
          <w:tblHeader w:val="0"/>
        </w:trPr>
        <w:tc>
          <w:tcPr>
            <w:shd w:fill="e9ebf4" w:val="clea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Transversal</w:t>
            </w:r>
          </w:p>
        </w:tc>
        <w:tc>
          <w:tcPr>
            <w:shd w:fill="e9ebf4" w:val="cle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r w:rsidDel="00000000" w:rsidR="00000000" w:rsidRPr="00000000">
              <w:rPr>
                <w:rtl w:val="0"/>
              </w:rPr>
            </w:r>
          </w:p>
        </w:tc>
      </w:tr>
      <w:tr>
        <w:trPr>
          <w:cantSplit w:val="0"/>
          <w:trHeight w:val="628" w:hRule="atLeast"/>
          <w:tblHeader w:val="0"/>
        </w:trPr>
        <w:tc>
          <w:tcPr>
            <w:shd w:fill="d0d6e8" w:val="clea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Soporte</w:t>
            </w:r>
          </w:p>
        </w:tc>
        <w:tc>
          <w:tcPr>
            <w:shd w:fill="d0d6e8" w:val="clea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40" w:lineRule="auto"/>
              <w:ind w:left="148"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(En relación con Simulación Empresarial)</w:t>
            </w:r>
            <w:r w:rsidDel="00000000" w:rsidR="00000000" w:rsidRPr="00000000">
              <w:rPr>
                <w:rtl w:val="0"/>
              </w:rPr>
            </w:r>
          </w:p>
        </w:tc>
      </w:tr>
    </w:tbl>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84">
      <w:pPr>
        <w:rPr>
          <w:sz w:val="24"/>
          <w:szCs w:val="24"/>
        </w:rPr>
      </w:pPr>
      <w:r w:rsidDel="00000000" w:rsidR="00000000" w:rsidRPr="00000000">
        <w:rPr>
          <w:rtl w:val="0"/>
        </w:rPr>
      </w:r>
    </w:p>
    <w:p w:rsidR="00000000" w:rsidDel="00000000" w:rsidP="00000000" w:rsidRDefault="00000000" w:rsidRPr="00000000" w14:paraId="00000085">
      <w:pPr>
        <w:rPr>
          <w:sz w:val="24"/>
          <w:szCs w:val="24"/>
        </w:rPr>
      </w:pPr>
      <w:r w:rsidDel="00000000" w:rsidR="00000000" w:rsidRPr="00000000">
        <w:rPr>
          <w:rtl w:val="0"/>
        </w:rPr>
      </w:r>
    </w:p>
    <w:p w:rsidR="00000000" w:rsidDel="00000000" w:rsidP="00000000" w:rsidRDefault="00000000" w:rsidRPr="00000000" w14:paraId="00000086">
      <w:pPr>
        <w:pStyle w:val="Heading2"/>
        <w:spacing w:before="88" w:lineRule="auto"/>
        <w:ind w:left="0" w:firstLine="0"/>
        <w:jc w:val="left"/>
        <w:rPr>
          <w:color w:val="2c74b5"/>
          <w:u w:val="single"/>
        </w:rPr>
      </w:pPr>
      <w:bookmarkStart w:colFirst="0" w:colLast="0" w:name="_heading=h.izg3hyfnsg03" w:id="3"/>
      <w:bookmarkEnd w:id="3"/>
      <w:r w:rsidDel="00000000" w:rsidR="00000000" w:rsidRPr="00000000">
        <w:rPr>
          <w:rtl w:val="0"/>
        </w:rPr>
      </w:r>
    </w:p>
    <w:p w:rsidR="00000000" w:rsidDel="00000000" w:rsidP="00000000" w:rsidRDefault="00000000" w:rsidRPr="00000000" w14:paraId="00000087">
      <w:pPr>
        <w:pStyle w:val="Heading2"/>
        <w:spacing w:before="88" w:lineRule="auto"/>
        <w:ind w:left="0" w:firstLine="0"/>
        <w:jc w:val="left"/>
        <w:rPr>
          <w:color w:val="2c74b5"/>
          <w:u w:val="single"/>
        </w:rPr>
      </w:pPr>
      <w:r w:rsidDel="00000000" w:rsidR="00000000" w:rsidRPr="00000000">
        <w:rPr>
          <w:rtl w:val="0"/>
        </w:rPr>
      </w:r>
    </w:p>
    <w:p w:rsidR="00000000" w:rsidDel="00000000" w:rsidP="00000000" w:rsidRDefault="00000000" w:rsidRPr="00000000" w14:paraId="00000088">
      <w:pPr>
        <w:pStyle w:val="Heading2"/>
        <w:spacing w:before="88" w:lineRule="auto"/>
        <w:ind w:left="0" w:firstLine="0"/>
        <w:jc w:val="left"/>
        <w:rPr>
          <w:color w:val="2c74b5"/>
          <w:u w:val="single"/>
        </w:rPr>
      </w:pPr>
      <w:r w:rsidDel="00000000" w:rsidR="00000000" w:rsidRPr="00000000">
        <w:rPr>
          <w:rtl w:val="0"/>
        </w:rPr>
      </w:r>
    </w:p>
    <w:p w:rsidR="00000000" w:rsidDel="00000000" w:rsidP="00000000" w:rsidRDefault="00000000" w:rsidRPr="00000000" w14:paraId="00000089">
      <w:pPr>
        <w:pStyle w:val="Heading2"/>
        <w:spacing w:before="88" w:lineRule="auto"/>
        <w:ind w:left="0" w:firstLine="0"/>
        <w:jc w:val="left"/>
        <w:rPr>
          <w:color w:val="2c74b5"/>
          <w:u w:val="single"/>
        </w:rPr>
      </w:pPr>
      <w:r w:rsidDel="00000000" w:rsidR="00000000" w:rsidRPr="00000000">
        <w:rPr>
          <w:rtl w:val="0"/>
        </w:rPr>
      </w:r>
    </w:p>
    <w:p w:rsidR="00000000" w:rsidDel="00000000" w:rsidP="00000000" w:rsidRDefault="00000000" w:rsidRPr="00000000" w14:paraId="0000008A">
      <w:pPr>
        <w:pStyle w:val="Heading2"/>
        <w:spacing w:before="88" w:lineRule="auto"/>
        <w:ind w:left="0" w:firstLine="0"/>
        <w:jc w:val="left"/>
        <w:rPr>
          <w:color w:val="2c74b5"/>
          <w:u w:val="single"/>
        </w:rPr>
      </w:pPr>
      <w:r w:rsidDel="00000000" w:rsidR="00000000" w:rsidRPr="00000000">
        <w:rPr>
          <w:rtl w:val="0"/>
        </w:rPr>
      </w:r>
    </w:p>
    <w:p w:rsidR="00000000" w:rsidDel="00000000" w:rsidP="00000000" w:rsidRDefault="00000000" w:rsidRPr="00000000" w14:paraId="0000008B">
      <w:pPr>
        <w:pStyle w:val="Heading2"/>
        <w:ind w:left="0" w:firstLine="0"/>
        <w:jc w:val="left"/>
        <w:rPr>
          <w:color w:val="0070c0"/>
          <w:sz w:val="28"/>
          <w:szCs w:val="28"/>
        </w:rPr>
      </w:pPr>
      <w:bookmarkStart w:colFirst="0" w:colLast="0" w:name="_heading=h.icikwmm1duse" w:id="4"/>
      <w:bookmarkEnd w:id="4"/>
      <w:r w:rsidDel="00000000" w:rsidR="00000000" w:rsidRPr="00000000">
        <w:rPr>
          <w:rtl w:val="0"/>
        </w:rPr>
      </w:r>
    </w:p>
    <w:p w:rsidR="00000000" w:rsidDel="00000000" w:rsidP="00000000" w:rsidRDefault="00000000" w:rsidRPr="00000000" w14:paraId="0000008C">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8D">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8E">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8F">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0">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1">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2">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3">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4">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5">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6">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7">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8">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9">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A">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B">
      <w:pPr>
        <w:pStyle w:val="Heading2"/>
        <w:ind w:left="0" w:firstLine="0"/>
        <w:jc w:val="left"/>
        <w:rPr>
          <w:color w:val="0070c0"/>
          <w:sz w:val="28"/>
          <w:szCs w:val="28"/>
        </w:rPr>
      </w:pPr>
      <w:r w:rsidDel="00000000" w:rsidR="00000000" w:rsidRPr="00000000">
        <w:rPr>
          <w:rtl w:val="0"/>
        </w:rPr>
      </w:r>
    </w:p>
    <w:p w:rsidR="00000000" w:rsidDel="00000000" w:rsidP="00000000" w:rsidRDefault="00000000" w:rsidRPr="00000000" w14:paraId="0000009C">
      <w:pPr>
        <w:pStyle w:val="Heading2"/>
        <w:ind w:left="0" w:firstLine="0"/>
        <w:jc w:val="left"/>
        <w:rPr>
          <w:color w:val="0070c0"/>
          <w:sz w:val="28"/>
          <w:szCs w:val="28"/>
        </w:rPr>
      </w:pPr>
      <w:r w:rsidDel="00000000" w:rsidR="00000000" w:rsidRPr="00000000">
        <w:rPr>
          <w:color w:val="0070c0"/>
          <w:sz w:val="28"/>
          <w:szCs w:val="28"/>
          <w:rtl w:val="0"/>
        </w:rPr>
        <w:t xml:space="preserve">1.2. NORMATIVA APLICABLE</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forma sintetizada la normativa de referencia para esta Programación Didáctica se encuentra recogida en la siguiente tabla:</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907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6"/>
        <w:gridCol w:w="4255"/>
        <w:gridCol w:w="4251"/>
        <w:tblGridChange w:id="0">
          <w:tblGrid>
            <w:gridCol w:w="566"/>
            <w:gridCol w:w="4255"/>
            <w:gridCol w:w="4251"/>
          </w:tblGrid>
        </w:tblGridChange>
      </w:tblGrid>
      <w:tr>
        <w:trPr>
          <w:cantSplit w:val="0"/>
          <w:trHeight w:val="604" w:hRule="atLeast"/>
          <w:tblHeader w:val="0"/>
        </w:trPr>
        <w:tc>
          <w:tcPr>
            <w:tcBorders>
              <w:top w:color="000000" w:space="0" w:sz="0" w:val="nil"/>
              <w:left w:color="000000" w:space="0" w:sz="0" w:val="nil"/>
            </w:tcBorders>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2c74b5" w:val="clea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 w:line="240" w:lineRule="auto"/>
              <w:ind w:left="1751" w:right="173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Estatal</w:t>
            </w:r>
          </w:p>
        </w:tc>
        <w:tc>
          <w:tcPr>
            <w:shd w:fill="2d5294" w:val="clea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 w:line="240" w:lineRule="auto"/>
              <w:ind w:left="1482" w:right="146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Autonómica</w:t>
            </w:r>
          </w:p>
        </w:tc>
      </w:tr>
      <w:tr>
        <w:trPr>
          <w:cantSplit w:val="0"/>
          <w:trHeight w:val="3498" w:hRule="atLeast"/>
          <w:tblHeader w:val="0"/>
        </w:trPr>
        <w:tc>
          <w:tcPr>
            <w:shd w:fill="bbd4ec" w:val="clea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686"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Ordenación</w:t>
            </w:r>
          </w:p>
        </w:tc>
        <w:tc>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6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Orgánica 2/2006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3 de mayo, de Educación modificada por ley Orgánica 8/2013, de 9 de diciembre, para la mejora de la calidad educativa.</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659/2023,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18 de julio, por el que se desarrolla la ordenación del Sistema de Formación Profesional modificado por el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658/2024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 9 de julio.</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39/2015,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 de octubre, artículo 53.1, del Procedimiento Administrativo Común de las Administraciones Públicas.</w:t>
            </w: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Orgánica 3/2022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31 de marzo, de ordenación e integración de la Formación Profesional.</w:t>
            </w:r>
          </w:p>
        </w:tc>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35" w:lineRule="auto"/>
              <w:ind w:left="284" w:right="27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17/2007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10 de diciembre, de Educación de Andalucía.</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Decreto 327/2010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13 de julio, por el que se aprueba el Reglamento Orgánico de los Institutos de Educación Secundaria.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Decreto 147/2025,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17 de septiembre de 2025, por el que se establece la ordenación de las enseñanzas de los Grados D y E del Sistema de Formación Profesional en la Comunidad Autónoma de Andalucía.</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 26 de septiembre de 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la que se regula la Fase de Formación en Empresa u Organismo Equiparado de los Grados D y E del Sistema de Formación Profesional de la Comunidad Autónoma de Andalucía. </w:t>
            </w:r>
          </w:p>
        </w:tc>
      </w:tr>
      <w:tr>
        <w:trPr>
          <w:cantSplit w:val="0"/>
          <w:trHeight w:val="2967" w:hRule="atLeast"/>
          <w:tblHeader w:val="0"/>
        </w:trPr>
        <w:tc>
          <w:tcPr>
            <w:shd w:fill="bbd4ec" w:val="clea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Perfil Profesional</w:t>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69/2025,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4 de febrero, por el que se desarrollan los elementos integrantes y los instrumentos de gestión del Sistema Nacional de Formación Profesional.</w:t>
            </w:r>
          </w:p>
        </w:tc>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40" w:lineRule="auto"/>
              <w:ind w:left="284" w:right="268" w:firstLine="62.00000000000003"/>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existe normativa aplicable a nivel autonómico al no tener competencias nuestra Comunidad Autónoma).</w:t>
            </w:r>
          </w:p>
        </w:tc>
      </w:tr>
      <w:tr>
        <w:trPr>
          <w:cantSplit w:val="0"/>
          <w:trHeight w:val="1645" w:hRule="atLeast"/>
          <w:tblHeader w:val="0"/>
        </w:trPr>
        <w:tc>
          <w:tcPr>
            <w:shd w:fill="bbd4ec" w:val="clea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50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Título</w:t>
            </w:r>
          </w:p>
        </w:tc>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6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1584/2011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el que se establece el Título de Técnico Superior en Administración y Finanzas y se fijan sus enseñanzas mínimas, modificado por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Real Decreto 500/2024.</w:t>
            </w:r>
            <w:r w:rsidDel="00000000" w:rsidR="00000000" w:rsidRPr="00000000">
              <w:rPr>
                <w:rtl w:val="0"/>
              </w:rPr>
            </w:r>
          </w:p>
        </w:tc>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4" w:right="2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 de 11 de marzo de 2013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la que se desarrolla el currículo correspondiente al título de Técnico Superior en Administración y Finanzas. </w:t>
            </w:r>
          </w:p>
        </w:tc>
      </w:tr>
      <w:tr>
        <w:trPr>
          <w:cantSplit w:val="0"/>
          <w:trHeight w:val="2474" w:hRule="atLeast"/>
          <w:tblHeader w:val="0"/>
        </w:trPr>
        <w:tc>
          <w:tcPr>
            <w:shd w:fill="bbd4ec" w:val="clea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66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Evaluación</w:t>
            </w:r>
          </w:p>
        </w:tc>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7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existe normativa aplicable a nivel estatal, ya que las competencias de evaluación están cedidas en exclusiva a las Comunidades Autónomas).</w:t>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4" w:right="2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 de 18 de septiembre de 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la que se regula la evaluación, certificación, acreditación y titulación académica del alumnado que cursa enseñanzas de los grados D y E del Sistema de Formación Profesional en la Comunidad Autónoma de Andalucía.</w:t>
            </w:r>
          </w:p>
        </w:tc>
      </w:tr>
    </w:tbl>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C2">
      <w:pPr>
        <w:pStyle w:val="Heading1"/>
        <w:spacing w:before="85" w:lineRule="auto"/>
        <w:ind w:left="0" w:firstLine="0"/>
        <w:rPr>
          <w:color w:val="0070c0"/>
        </w:rPr>
      </w:pPr>
      <w:bookmarkStart w:colFirst="0" w:colLast="0" w:name="_heading=h.k4g2mh1xlva1" w:id="5"/>
      <w:bookmarkEnd w:id="5"/>
      <w:r w:rsidDel="00000000" w:rsidR="00000000" w:rsidRPr="00000000">
        <w:rPr>
          <w:rtl w:val="0"/>
        </w:rPr>
      </w:r>
    </w:p>
    <w:p w:rsidR="00000000" w:rsidDel="00000000" w:rsidP="00000000" w:rsidRDefault="00000000" w:rsidRPr="00000000" w14:paraId="000000C3">
      <w:pPr>
        <w:pStyle w:val="Heading1"/>
        <w:spacing w:before="85" w:lineRule="auto"/>
        <w:ind w:left="0" w:firstLine="0"/>
        <w:rPr>
          <w:color w:val="0070c0"/>
        </w:rPr>
      </w:pPr>
      <w:r w:rsidDel="00000000" w:rsidR="00000000" w:rsidRPr="00000000">
        <w:rPr>
          <w:color w:val="0070c0"/>
          <w:rtl w:val="0"/>
        </w:rPr>
        <w:t xml:space="preserve">2. ANÁLISIS DEL CONTEXTO</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2"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Antes de abordar una programación didáctica debemos pensar dónde se va a producir el proceso de enseñanza aprendizaje ya que debemos adecuar nuestra forma de enseñar al lugar y entorno para conseguir un aprendizaje útil y cercano que motivará al alumnado y logrará un conocimiento adquirido de forma permanente.</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entorno debemos entenderlo como un recurso más dentro del proceso de enseñanza aprendizaje y deberemos analizarlo en 3 vertientes: centro educativo, alumnado y entorno productivo englobando la localidad.</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9">
      <w:pPr>
        <w:pStyle w:val="Heading2"/>
        <w:ind w:left="0" w:firstLine="0"/>
        <w:rPr>
          <w:color w:val="0070c0"/>
          <w:sz w:val="28"/>
          <w:szCs w:val="28"/>
          <w:u w:val="none"/>
        </w:rPr>
      </w:pPr>
      <w:bookmarkStart w:colFirst="0" w:colLast="0" w:name="_heading=h.k87c3yn582t0" w:id="6"/>
      <w:bookmarkEnd w:id="6"/>
      <w:r w:rsidDel="00000000" w:rsidR="00000000" w:rsidRPr="00000000">
        <w:rPr>
          <w:color w:val="0070c0"/>
          <w:sz w:val="28"/>
          <w:szCs w:val="28"/>
          <w:u w:val="single"/>
          <w:rtl w:val="0"/>
        </w:rPr>
        <w:t xml:space="preserve">2.1. CARACTERÍSTICAS DEL CENTRO</w:t>
      </w: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072"/>
        </w:tabs>
        <w:spacing w:after="0" w:before="93" w:line="237"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centro educativo es un centro grande, con unos 600 alumnos/as en los que se imparten 17 grupos de ESO en sus diferentes niveles, además de:</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37" w:lineRule="auto"/>
        <w:ind w:left="0" w:right="94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74"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Curso de Acceso a los Ciclos Formativos</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Bachillerato Humanidades y Ciencias Sociales</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Bachillerato Humanidades y Ciencias Sociales</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Bachillerato Ciencias</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4"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Bachillerato Ciencias</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0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FPB Electricidad – Electrónica</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0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FPB Electricidad – Electrónica</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1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GDCFGM Gestión Administrativa</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6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GDCFGM Gestión Administrativa</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GDCFGM Instalaciones Eléctricas y Automáticas</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1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GDCFGM Instalaciones Eléctricas y Automáticas</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GDCFGM Sistemas Microinformáticos y Redes</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GDCFGM Sistemas Microinformáticos y Redes</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GDCFGS Sistemas de Telecomunicación e Informáticos</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GDCFGS Sistemas de Telecomunicación e Informáticos</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0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1ºGDCFGS Administración y Finanzas</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GDCFGS Administración y Finanzas</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GDCFGS Sistemas Electrotécnicos y Automáticos</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GDCFGS Sistemas Electrotécnicos y Automáticos y Comunicaciones.</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recursos con los que cuenta el centro son suficientes para el desarrollo normal de la enseñanza, ya que los 4 grupos de la familia de administración y gestión, disponen de aulas con ordenadores suficientes para cada alumno/a, un proyector, conexión a internet y pizarra.</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 los documentos del centro nos encontramos con el Plan de Centro que incluye el Proyecto Educativo, este debe ser uno de los puntos de partida de nuestra programación ya que en él se especifican las finalidades educativas del centro, así como las líneas generales de actuación pedagógica, el tratamiento de los contenidos transversales, la formad e evaluar en la F.P. y los proyectos y planes de centro.</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centro, dentro de las líneas generales de actuación pedagógica podemos resaltar las siguientes, que como posteriormente veremos tendrán su influencia en la metodología empleada:</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Fomento de la lectura.</w:t>
      </w:r>
    </w:p>
    <w:p w:rsidR="00000000" w:rsidDel="00000000" w:rsidP="00000000" w:rsidRDefault="00000000" w:rsidRPr="00000000" w14:paraId="000000E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Incorporación de tecnologías de la información y de la comunicación (TICs y TACs) a las actividades del alumnado.</w:t>
      </w:r>
    </w:p>
    <w:p w:rsidR="00000000" w:rsidDel="00000000" w:rsidP="00000000" w:rsidRDefault="00000000" w:rsidRPr="00000000" w14:paraId="000000E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3"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Utilización de un catálogo amplio y variado de recursos didácticos.</w:t>
      </w:r>
    </w:p>
    <w:p w:rsidR="00000000" w:rsidDel="00000000" w:rsidP="00000000" w:rsidRDefault="00000000" w:rsidRPr="00000000" w14:paraId="000000E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1406"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Organización de las actividades extraescolares y complementarias ligadas al currículum.</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4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pStyle w:val="Heading2"/>
        <w:ind w:left="0" w:firstLine="0"/>
        <w:rPr>
          <w:color w:val="0070c0"/>
          <w:sz w:val="28"/>
          <w:szCs w:val="28"/>
          <w:u w:val="none"/>
        </w:rPr>
      </w:pPr>
      <w:bookmarkStart w:colFirst="0" w:colLast="0" w:name="_heading=h.erzdtmmv4kc2" w:id="7"/>
      <w:bookmarkEnd w:id="7"/>
      <w:r w:rsidDel="00000000" w:rsidR="00000000" w:rsidRPr="00000000">
        <w:rPr>
          <w:color w:val="0070c0"/>
          <w:sz w:val="28"/>
          <w:szCs w:val="28"/>
          <w:u w:val="single"/>
          <w:rtl w:val="0"/>
        </w:rPr>
        <w:t xml:space="preserve">2.2. CARACTERÍSTICAS DEL GRUPO</w:t>
      </w: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nivel socioeconómico del entorno es medio-bajo. El nivel cultural es medio-bajo. Se detecta a través de los alumnos/as que se lee poco y se ve mucha televisión, lo que influye en la práctica educativa diaria.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ind w:right="669"/>
        <w:jc w:val="both"/>
        <w:rPr>
          <w:sz w:val="24"/>
          <w:szCs w:val="24"/>
        </w:rPr>
      </w:pPr>
      <w:r w:rsidDel="00000000" w:rsidR="00000000" w:rsidRPr="00000000">
        <w:rPr>
          <w:sz w:val="24"/>
          <w:szCs w:val="24"/>
          <w:rtl w:val="0"/>
        </w:rPr>
        <w:t xml:space="preserve">En el presente curso 2025-2026, el grupo de primero del ciclo formativo de grado superior en Administración y Finanzas matriculado en CYAC está formado por 28 alumnos/as, de los 11 son chicas y 17 son chicos, siendo 3 alumnos/as menores de edad, a fecha de comienzo de curso, y el resto con edades comprendidas entre los 18 y 50 años. En cuanto a su procedencia, la mayoría residen en Lora del Río, y otros proceden de otras localidades cercanas.</w:t>
      </w:r>
    </w:p>
    <w:p w:rsidR="00000000" w:rsidDel="00000000" w:rsidP="00000000" w:rsidRDefault="00000000" w:rsidRPr="00000000" w14:paraId="000000F7">
      <w:pPr>
        <w:ind w:right="669"/>
        <w:jc w:val="both"/>
        <w:rPr>
          <w:sz w:val="24"/>
          <w:szCs w:val="24"/>
        </w:rPr>
      </w:pPr>
      <w:r w:rsidDel="00000000" w:rsidR="00000000" w:rsidRPr="00000000">
        <w:rPr>
          <w:rtl w:val="0"/>
        </w:rPr>
      </w:r>
    </w:p>
    <w:p w:rsidR="00000000" w:rsidDel="00000000" w:rsidP="00000000" w:rsidRDefault="00000000" w:rsidRPr="00000000" w14:paraId="000000F8">
      <w:pPr>
        <w:ind w:right="669"/>
        <w:jc w:val="both"/>
        <w:rPr>
          <w:sz w:val="24"/>
          <w:szCs w:val="24"/>
        </w:rPr>
      </w:pPr>
      <w:r w:rsidDel="00000000" w:rsidR="00000000" w:rsidRPr="00000000">
        <w:rPr>
          <w:sz w:val="24"/>
          <w:szCs w:val="24"/>
          <w:rtl w:val="0"/>
        </w:rPr>
        <w:t xml:space="preserve">Según las pruebas iniciales se detecta un nivel de conocimientos medio sobre el módulo. El ambiente de clase es favorable para un buen desarrollo de la materia. El grupo parece llevarse bien y cooperar entre ellos, mostrando compañerismo; parecen motivados e interesados en el ciclo y en el módulo de CYAC en concreto. </w:t>
      </w:r>
    </w:p>
    <w:p w:rsidR="00000000" w:rsidDel="00000000" w:rsidP="00000000" w:rsidRDefault="00000000" w:rsidRPr="00000000" w14:paraId="000000F9">
      <w:pPr>
        <w:ind w:right="669"/>
        <w:jc w:val="both"/>
        <w:rPr>
          <w:sz w:val="24"/>
          <w:szCs w:val="24"/>
        </w:rPr>
      </w:pPr>
      <w:r w:rsidDel="00000000" w:rsidR="00000000" w:rsidRPr="00000000">
        <w:rPr>
          <w:rtl w:val="0"/>
        </w:rPr>
      </w:r>
    </w:p>
    <w:p w:rsidR="00000000" w:rsidDel="00000000" w:rsidP="00000000" w:rsidRDefault="00000000" w:rsidRPr="00000000" w14:paraId="000000FA">
      <w:pPr>
        <w:ind w:right="669"/>
        <w:jc w:val="both"/>
        <w:rPr>
          <w:sz w:val="24"/>
          <w:szCs w:val="24"/>
        </w:rPr>
      </w:pPr>
      <w:r w:rsidDel="00000000" w:rsidR="00000000" w:rsidRPr="00000000">
        <w:rPr>
          <w:sz w:val="24"/>
          <w:szCs w:val="24"/>
          <w:rtl w:val="0"/>
        </w:rPr>
        <w:t xml:space="preserve">Los niveles, capacidades e intereses son muy variados, por lo que la programación se adapta a todas estas cuestiones y atiende a la diversidad existente, tomando medidas para ello y para motivar la asistencia y participación diaria en el aula. </w:t>
      </w:r>
    </w:p>
    <w:p w:rsidR="00000000" w:rsidDel="00000000" w:rsidP="00000000" w:rsidRDefault="00000000" w:rsidRPr="00000000" w14:paraId="000000FB">
      <w:pPr>
        <w:ind w:right="669"/>
        <w:jc w:val="both"/>
        <w:rPr/>
      </w:pPr>
      <w:r w:rsidDel="00000000" w:rsidR="00000000" w:rsidRPr="00000000">
        <w:rPr>
          <w:rtl w:val="0"/>
        </w:rPr>
      </w:r>
    </w:p>
    <w:p w:rsidR="00000000" w:rsidDel="00000000" w:rsidP="00000000" w:rsidRDefault="00000000" w:rsidRPr="00000000" w14:paraId="000000FC">
      <w:pPr>
        <w:pStyle w:val="Heading2"/>
        <w:spacing w:before="1" w:lineRule="auto"/>
        <w:ind w:left="0" w:firstLine="0"/>
        <w:rPr>
          <w:color w:val="0070c0"/>
          <w:sz w:val="28"/>
          <w:szCs w:val="28"/>
        </w:rPr>
      </w:pPr>
      <w:bookmarkStart w:colFirst="0" w:colLast="0" w:name="_heading=h.7uqch0214761" w:id="8"/>
      <w:bookmarkEnd w:id="8"/>
      <w:r w:rsidDel="00000000" w:rsidR="00000000" w:rsidRPr="00000000">
        <w:rPr>
          <w:color w:val="0070c0"/>
          <w:sz w:val="28"/>
          <w:szCs w:val="28"/>
          <w:rtl w:val="0"/>
        </w:rPr>
        <w:t xml:space="preserve">2.3. CARACTERÍSTICAS DEL ENTORNO PRODUCTIVO</w:t>
      </w:r>
    </w:p>
    <w:p w:rsidR="00000000" w:rsidDel="00000000" w:rsidP="00000000" w:rsidRDefault="00000000" w:rsidRPr="00000000" w14:paraId="000000FD">
      <w:pPr>
        <w:pStyle w:val="Heading2"/>
        <w:spacing w:before="1" w:lineRule="auto"/>
        <w:ind w:left="0" w:firstLine="0"/>
        <w:rPr>
          <w:color w:val="2c74b5"/>
          <w:sz w:val="16"/>
          <w:szCs w:val="16"/>
          <w:u w:val="single"/>
        </w:rPr>
      </w:pPr>
      <w:r w:rsidDel="00000000" w:rsidR="00000000" w:rsidRPr="00000000">
        <w:rPr>
          <w:rtl w:val="0"/>
        </w:rPr>
      </w:r>
    </w:p>
    <w:p w:rsidR="00000000" w:rsidDel="00000000" w:rsidP="00000000" w:rsidRDefault="00000000" w:rsidRPr="00000000" w14:paraId="000000FE">
      <w:pPr>
        <w:pStyle w:val="Heading2"/>
        <w:spacing w:before="1" w:lineRule="auto"/>
        <w:ind w:left="0" w:right="670" w:firstLine="0"/>
        <w:rPr>
          <w:b w:val="0"/>
          <w:sz w:val="24"/>
          <w:szCs w:val="24"/>
          <w:u w:val="none"/>
        </w:rPr>
      </w:pPr>
      <w:bookmarkStart w:colFirst="0" w:colLast="0" w:name="_heading=h.xw6gpchlpd0a" w:id="9"/>
      <w:bookmarkEnd w:id="9"/>
      <w:r w:rsidDel="00000000" w:rsidR="00000000" w:rsidRPr="00000000">
        <w:rPr>
          <w:b w:val="0"/>
          <w:sz w:val="24"/>
          <w:szCs w:val="24"/>
          <w:u w:val="none"/>
          <w:rtl w:val="0"/>
        </w:rPr>
        <w:t xml:space="preserve">Es importante ya que mi alumnado realizará las prácticas en él y en un futuro cercano puede ser lugar para su primera experiencia laboral.</w:t>
      </w:r>
    </w:p>
    <w:p w:rsidR="00000000" w:rsidDel="00000000" w:rsidP="00000000" w:rsidRDefault="00000000" w:rsidRPr="00000000" w14:paraId="000000FF">
      <w:pPr>
        <w:ind w:right="670"/>
        <w:jc w:val="both"/>
        <w:rPr>
          <w:sz w:val="24"/>
          <w:szCs w:val="24"/>
        </w:rPr>
      </w:pPr>
      <w:r w:rsidDel="00000000" w:rsidR="00000000" w:rsidRPr="00000000">
        <w:rPr>
          <w:sz w:val="24"/>
          <w:szCs w:val="24"/>
          <w:rtl w:val="0"/>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rsidR="00000000" w:rsidDel="00000000" w:rsidP="00000000" w:rsidRDefault="00000000" w:rsidRPr="00000000" w14:paraId="00000102">
      <w:pPr>
        <w:ind w:right="670" w:firstLine="6"/>
        <w:jc w:val="both"/>
        <w:rPr>
          <w:sz w:val="24"/>
          <w:szCs w:val="24"/>
        </w:rPr>
      </w:pPr>
      <w:r w:rsidDel="00000000" w:rsidR="00000000" w:rsidRPr="00000000">
        <w:rPr>
          <w:sz w:val="24"/>
          <w:szCs w:val="24"/>
          <w:rtl w:val="0"/>
        </w:rPr>
        <w:t xml:space="preserve">Posee una población de 18.189 habitantes (según datos de 2024). Por lo tanto, la densidad de población es de 61,93 hab/km</w:t>
      </w:r>
      <w:r w:rsidDel="00000000" w:rsidR="00000000" w:rsidRPr="00000000">
        <w:rPr>
          <w:sz w:val="24"/>
          <w:szCs w:val="24"/>
          <w:vertAlign w:val="superscript"/>
          <w:rtl w:val="0"/>
        </w:rPr>
        <w:t xml:space="preserve">2</w:t>
      </w:r>
      <w:r w:rsidDel="00000000" w:rsidR="00000000" w:rsidRPr="00000000">
        <w:rPr>
          <w:sz w:val="24"/>
          <w:szCs w:val="24"/>
          <w:rtl w:val="0"/>
        </w:rPr>
        <w:t xml:space="preserve">.</w:t>
      </w:r>
    </w:p>
    <w:p w:rsidR="00000000" w:rsidDel="00000000" w:rsidP="00000000" w:rsidRDefault="00000000" w:rsidRPr="00000000" w14:paraId="00000103">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4">
      <w:pPr>
        <w:ind w:right="670" w:firstLine="6"/>
        <w:jc w:val="both"/>
        <w:rPr>
          <w:sz w:val="24"/>
          <w:szCs w:val="24"/>
        </w:rPr>
      </w:pPr>
      <w:r w:rsidDel="00000000" w:rsidR="00000000" w:rsidRPr="00000000">
        <w:rPr>
          <w:sz w:val="24"/>
          <w:szCs w:val="24"/>
          <w:rtl w:val="0"/>
        </w:rPr>
        <w:t xml:space="preserve">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 </w:t>
      </w:r>
    </w:p>
    <w:p w:rsidR="00000000" w:rsidDel="00000000" w:rsidP="00000000" w:rsidRDefault="00000000" w:rsidRPr="00000000" w14:paraId="00000105">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6">
      <w:pPr>
        <w:ind w:right="670" w:firstLine="6"/>
        <w:jc w:val="both"/>
        <w:rPr>
          <w:sz w:val="24"/>
          <w:szCs w:val="24"/>
        </w:rPr>
      </w:pPr>
      <w:r w:rsidDel="00000000" w:rsidR="00000000" w:rsidRPr="00000000">
        <w:rPr>
          <w:sz w:val="24"/>
          <w:szCs w:val="24"/>
          <w:rtl w:val="0"/>
        </w:rPr>
        <w:t xml:space="preserve">Existe una cooperativa agrícola que distribuye naranjas, caquis, paraguayos y melocotones al extranjero, además de tres empresas exportadoras de naranjas y cebollas. </w:t>
      </w:r>
    </w:p>
    <w:p w:rsidR="00000000" w:rsidDel="00000000" w:rsidP="00000000" w:rsidRDefault="00000000" w:rsidRPr="00000000" w14:paraId="00000107">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8">
      <w:pPr>
        <w:ind w:right="670" w:firstLine="6"/>
        <w:jc w:val="both"/>
        <w:rPr>
          <w:sz w:val="24"/>
          <w:szCs w:val="24"/>
        </w:rPr>
      </w:pPr>
      <w:r w:rsidDel="00000000" w:rsidR="00000000" w:rsidRPr="00000000">
        <w:rPr>
          <w:sz w:val="24"/>
          <w:szCs w:val="24"/>
          <w:rtl w:val="0"/>
        </w:rPr>
        <w:t xml:space="preserve">Posee buenas comunicaciones de la red secundaria con Sevilla y Córdoba mediante la A- 431 así como con los enlaces de logística mediante la Autovía Sevilla – Córdoba. Aunque la lejanía con la capital, los emplazamientos industriales y los enlaces con otros nudos pueden alejar futuras inversiones. </w:t>
      </w:r>
    </w:p>
    <w:p w:rsidR="00000000" w:rsidDel="00000000" w:rsidP="00000000" w:rsidRDefault="00000000" w:rsidRPr="00000000" w14:paraId="00000109">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0A">
      <w:pPr>
        <w:spacing w:after="7" w:line="239" w:lineRule="auto"/>
        <w:ind w:right="670"/>
        <w:jc w:val="both"/>
        <w:rPr>
          <w:sz w:val="24"/>
          <w:szCs w:val="24"/>
        </w:rPr>
      </w:pPr>
      <w:r w:rsidDel="00000000" w:rsidR="00000000" w:rsidRPr="00000000">
        <w:rPr>
          <w:sz w:val="24"/>
          <w:szCs w:val="24"/>
          <w:rtl w:val="0"/>
        </w:rPr>
        <w:t xml:space="preserve">Los límites del término municipal de Lora del Río:</w:t>
      </w:r>
    </w:p>
    <w:p w:rsidR="00000000" w:rsidDel="00000000" w:rsidP="00000000" w:rsidRDefault="00000000" w:rsidRPr="00000000" w14:paraId="0000010B">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7" w:before="0" w:line="239"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Norte: Constantina y La Puebla de los Infantes.</w:t>
      </w:r>
    </w:p>
    <w:p w:rsidR="00000000" w:rsidDel="00000000" w:rsidP="00000000" w:rsidRDefault="00000000" w:rsidRPr="00000000" w14:paraId="0000010C">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7" w:before="0" w:line="239"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Sur: Carmona y La Campana. </w:t>
      </w:r>
    </w:p>
    <w:p w:rsidR="00000000" w:rsidDel="00000000" w:rsidP="00000000" w:rsidRDefault="00000000" w:rsidRPr="00000000" w14:paraId="0000010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Palma del Río (Córdoba) y Peñaflor. </w:t>
      </w:r>
    </w:p>
    <w:p w:rsidR="00000000" w:rsidDel="00000000" w:rsidP="00000000" w:rsidRDefault="00000000" w:rsidRPr="00000000" w14:paraId="0000010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Oeste: Alcolea del Río y Villanueva del Río y Minas. </w:t>
      </w:r>
    </w:p>
    <w:p w:rsidR="00000000" w:rsidDel="00000000" w:rsidP="00000000" w:rsidRDefault="00000000" w:rsidRPr="00000000" w14:paraId="0000010F">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10">
      <w:pPr>
        <w:ind w:right="670" w:firstLine="6"/>
        <w:jc w:val="both"/>
        <w:rPr>
          <w:sz w:val="24"/>
          <w:szCs w:val="24"/>
        </w:rPr>
      </w:pPr>
      <w:r w:rsidDel="00000000" w:rsidR="00000000" w:rsidRPr="00000000">
        <w:rPr>
          <w:sz w:val="24"/>
          <w:szCs w:val="24"/>
          <w:rtl w:val="0"/>
        </w:rP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principales actividades económicas en Lora del Río, aparte de la agricultura, son: el pequeño comercio, la hostelería y la construcción.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103"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Hecho que aún es más acuciado entre aquellos que poseen una formación limitada o reducida de la secundaria obligatoria.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definitiva, el departamento de administración tiene establecidas relaciones con las empresas del municipio para que nuestros alumnos realicen la Formación en Empresa u organismo equiparado. Los alumnos/as de poblaciones cercanas realizan a menudo esta formación en sus localidades de origen, debemos inculcar a los discentes el emprendimiento como alternativa al empleo por cuenta ajena, tarea ardua pero que puede ser muy gratificante.</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pStyle w:val="Heading1"/>
        <w:ind w:left="0" w:right="103" w:firstLine="0"/>
        <w:jc w:val="both"/>
        <w:rPr>
          <w:color w:val="0070c0"/>
        </w:rPr>
      </w:pPr>
      <w:bookmarkStart w:colFirst="0" w:colLast="0" w:name="_heading=h.l7ez95n8ei00" w:id="10"/>
      <w:bookmarkEnd w:id="10"/>
      <w:r w:rsidDel="00000000" w:rsidR="00000000" w:rsidRPr="00000000">
        <w:rPr>
          <w:rtl w:val="0"/>
        </w:rPr>
      </w:r>
    </w:p>
    <w:p w:rsidR="00000000" w:rsidDel="00000000" w:rsidP="00000000" w:rsidRDefault="00000000" w:rsidRPr="00000000" w14:paraId="0000011B">
      <w:pPr>
        <w:pStyle w:val="Heading1"/>
        <w:ind w:left="0" w:right="103" w:firstLine="0"/>
        <w:jc w:val="both"/>
        <w:rPr>
          <w:color w:val="0070c0"/>
        </w:rPr>
      </w:pPr>
      <w:r w:rsidDel="00000000" w:rsidR="00000000" w:rsidRPr="00000000">
        <w:rPr>
          <w:color w:val="0070c0"/>
          <w:rtl w:val="0"/>
        </w:rPr>
        <w:t xml:space="preserve">3. COMPETENCIAS Y OBJETIVOS GENERALES</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103"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D">
      <w:pPr>
        <w:ind w:right="670" w:firstLine="6"/>
        <w:jc w:val="both"/>
        <w:rPr>
          <w:sz w:val="24"/>
          <w:szCs w:val="24"/>
        </w:rPr>
      </w:pPr>
      <w:r w:rsidDel="00000000" w:rsidR="00000000" w:rsidRPr="00000000">
        <w:rPr>
          <w:sz w:val="24"/>
          <w:szCs w:val="24"/>
          <w:rtl w:val="0"/>
        </w:rPr>
        <w:t xml:space="preserve">Las competencias están íntimamente relacionadas con la Cualificación Profesional puesto que forman parte de ella. Así, como indicamos anteriormente, podemos entender la Cualificación Profesional como el conjunto de competencias profesionales (conocimientos y capacidades) que permiten dar respuesta a ocupaciones y puestos de trabajo con valor en el mercado laboral, y que pueden adquirirse a través de formación o por experiencia laboral.  </w:t>
      </w:r>
    </w:p>
    <w:p w:rsidR="00000000" w:rsidDel="00000000" w:rsidP="00000000" w:rsidRDefault="00000000" w:rsidRPr="00000000" w14:paraId="0000011E">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1F">
      <w:pPr>
        <w:ind w:right="670" w:firstLine="6"/>
        <w:jc w:val="both"/>
        <w:rPr>
          <w:sz w:val="24"/>
          <w:szCs w:val="24"/>
        </w:rPr>
      </w:pPr>
      <w:r w:rsidDel="00000000" w:rsidR="00000000" w:rsidRPr="00000000">
        <w:rPr>
          <w:sz w:val="24"/>
          <w:szCs w:val="24"/>
          <w:rtl w:val="0"/>
        </w:rPr>
        <w:t xml:space="preserve">Para nuestro módulo la normativa nos indica que </w:t>
      </w:r>
      <w:r w:rsidDel="00000000" w:rsidR="00000000" w:rsidRPr="00000000">
        <w:rPr>
          <w:b w:val="1"/>
          <w:sz w:val="24"/>
          <w:szCs w:val="24"/>
          <w:u w:val="single"/>
          <w:rtl w:val="0"/>
        </w:rPr>
        <w:t xml:space="preserve">competencias profesionales, personales y sociales</w:t>
      </w:r>
      <w:r w:rsidDel="00000000" w:rsidR="00000000" w:rsidRPr="00000000">
        <w:rPr>
          <w:b w:val="1"/>
          <w:sz w:val="24"/>
          <w:szCs w:val="24"/>
          <w:rtl w:val="0"/>
        </w:rPr>
        <w:t xml:space="preserve"> </w:t>
      </w:r>
      <w:r w:rsidDel="00000000" w:rsidR="00000000" w:rsidRPr="00000000">
        <w:rPr>
          <w:sz w:val="24"/>
          <w:szCs w:val="24"/>
          <w:rtl w:val="0"/>
        </w:rPr>
        <w:t xml:space="preserve">del título han de ser alcanzadas a través de él: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103"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669"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Tramitar documentos o comunicaciones internas o externas en los circuitos de información de la empresa. </w:t>
      </w:r>
    </w:p>
    <w:p w:rsidR="00000000" w:rsidDel="00000000" w:rsidP="00000000" w:rsidRDefault="00000000" w:rsidRPr="00000000" w14:paraId="00000123">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669"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Elaborar documentos y comunicaciones a partir de órdenes recibidas, información obtenida y/o necesidades detectadas. </w:t>
      </w:r>
    </w:p>
    <w:p w:rsidR="00000000" w:rsidDel="00000000" w:rsidP="00000000" w:rsidRDefault="00000000" w:rsidRPr="00000000" w14:paraId="00000124">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669"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Detectar necesidades administrativas o de gestión de la empresa de diversos tipos, a partir del análisis de la información disponible y del entorno. </w:t>
      </w:r>
    </w:p>
    <w:p w:rsidR="00000000" w:rsidDel="00000000" w:rsidP="00000000" w:rsidRDefault="00000000" w:rsidRPr="00000000" w14:paraId="00000125">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669"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Proponer líneas de actuación encaminadas a mejorar la eficiencia de los procesos administrativos en los que interviene.</w:t>
      </w:r>
    </w:p>
    <w:p w:rsidR="00000000" w:rsidDel="00000000" w:rsidP="00000000" w:rsidRDefault="00000000" w:rsidRPr="00000000" w14:paraId="00000126">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669"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Clasificar, registrar y archivar comunicaciones y documentos según las técnicas apropiadas y los parámetros establecidos en la empresa. </w:t>
      </w:r>
    </w:p>
    <w:p w:rsidR="00000000" w:rsidDel="00000000" w:rsidP="00000000" w:rsidRDefault="00000000" w:rsidRPr="00000000" w14:paraId="00000127">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20" w:right="669"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Atender a los clientes/usuarios en el ámbito administrativo y comercial asegurando los niveles de calidad establecidos y ajustándose a criterios éticos y de imagen de la empresa/institución. </w:t>
      </w:r>
    </w:p>
    <w:p w:rsidR="00000000" w:rsidDel="00000000" w:rsidP="00000000" w:rsidRDefault="00000000" w:rsidRPr="00000000" w14:paraId="00000128">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669"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ind w:right="670" w:firstLine="6"/>
        <w:jc w:val="both"/>
        <w:rPr>
          <w:sz w:val="24"/>
          <w:szCs w:val="24"/>
        </w:rPr>
      </w:pPr>
      <w:r w:rsidDel="00000000" w:rsidR="00000000" w:rsidRPr="00000000">
        <w:rPr>
          <w:sz w:val="24"/>
          <w:szCs w:val="24"/>
          <w:rtl w:val="0"/>
        </w:rPr>
        <w:t xml:space="preserve">Estas competencias se contextualizan en educación dando lugar a los objetivos generales, que constituyen los logros que se espera sean alcanzados por el alumnado. En concreto, para nuestro módulo la normativa nos indica que de todos los </w:t>
      </w:r>
      <w:r w:rsidDel="00000000" w:rsidR="00000000" w:rsidRPr="00000000">
        <w:rPr>
          <w:b w:val="1"/>
          <w:sz w:val="24"/>
          <w:szCs w:val="24"/>
          <w:u w:val="single"/>
          <w:rtl w:val="0"/>
        </w:rPr>
        <w:t xml:space="preserve">Objetivos Generales</w:t>
      </w:r>
      <w:r w:rsidDel="00000000" w:rsidR="00000000" w:rsidRPr="00000000">
        <w:rPr>
          <w:sz w:val="24"/>
          <w:szCs w:val="24"/>
          <w:u w:val="single"/>
          <w:rtl w:val="0"/>
        </w:rPr>
        <w:t xml:space="preserve"> </w:t>
      </w:r>
      <w:r w:rsidDel="00000000" w:rsidR="00000000" w:rsidRPr="00000000">
        <w:rPr>
          <w:sz w:val="24"/>
          <w:szCs w:val="24"/>
          <w:rtl w:val="0"/>
        </w:rPr>
        <w:t xml:space="preserve">del Título, los que han de ser alcanzados a través de este módulo son: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670" w:hanging="294"/>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y confeccionar los documentos o comunicaciones que se utilizan en la empresa, identificando la tipología de los mismos y su finalidad, para gestionarlos. </w:t>
      </w:r>
    </w:p>
    <w:p w:rsidR="00000000" w:rsidDel="00000000" w:rsidP="00000000" w:rsidRDefault="00000000" w:rsidRPr="00000000" w14:paraId="0000012D">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670" w:hanging="294"/>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los documentos o comunicaciones que se utilizan en la empresa reconociendo su estructura, elementos y características para elaborarlos. </w:t>
      </w:r>
    </w:p>
    <w:p w:rsidR="00000000" w:rsidDel="00000000" w:rsidP="00000000" w:rsidRDefault="00000000" w:rsidRPr="00000000" w14:paraId="0000012E">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670" w:hanging="294"/>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Identificar y seleccionar las expresiones de lengua inglesa, propias de la empresa, para elaborar documentos y comunicaciones. </w:t>
      </w:r>
    </w:p>
    <w:p w:rsidR="00000000" w:rsidDel="00000000" w:rsidP="00000000" w:rsidRDefault="00000000" w:rsidRPr="00000000" w14:paraId="0000012F">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670" w:hanging="294"/>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las posibilidades de las aplicaciones y equipos informáticos, relacionándolas con su empleo más eficaz en el tratamiento de la información para elaborar documentos y comunicaciones. </w:t>
      </w:r>
    </w:p>
    <w:p w:rsidR="00000000" w:rsidDel="00000000" w:rsidP="00000000" w:rsidRDefault="00000000" w:rsidRPr="00000000" w14:paraId="00000130">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670" w:hanging="294"/>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Analizar la información disponible para detectar necesidades relacionadas con la gestión empresarial.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Identificar las técnicas y parámetros que determinan las empresas para clasificar, registrar y archivar comunicaciones y documentos.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 Reconocer las técnicas de atención al cliente/usuario, adecuándolas a cada caso y analizando los protocolos de calidad e imagen empresarial o institucional para desempeñar las actividades relacionadas.</w:t>
      </w:r>
    </w:p>
    <w:p w:rsidR="00000000" w:rsidDel="00000000" w:rsidP="00000000" w:rsidRDefault="00000000" w:rsidRPr="00000000" w14:paraId="0000013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670" w:hanging="294"/>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Aplicar estrategias y técnicas de comunicación, adaptándose a los contenidos que se van a transmitir, a la finalidad y a las características de los receptores, para asegurar la</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eficacia en los procesos de comunicación.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sz w:val="24"/>
          <w:szCs w:val="24"/>
        </w:rPr>
      </w:pP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tabla siguiente encontramos la relación entre cada objetivo general y las competencias de las que procede:</w:t>
      </w:r>
    </w:p>
    <w:tbl>
      <w:tblPr>
        <w:tblStyle w:val="Table3"/>
        <w:tblpPr w:leftFromText="141" w:rightFromText="141" w:topFromText="0" w:bottomFromText="0" w:vertAnchor="text" w:horzAnchor="text" w:tblpX="0" w:tblpY="596"/>
        <w:tblW w:w="9209.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19"/>
        <w:gridCol w:w="4990"/>
        <w:tblGridChange w:id="0">
          <w:tblGrid>
            <w:gridCol w:w="4219"/>
            <w:gridCol w:w="4990"/>
          </w:tblGrid>
        </w:tblGridChange>
      </w:tblGrid>
      <w:tr>
        <w:trPr>
          <w:cantSplit w:val="0"/>
          <w:trHeight w:val="410" w:hRule="atLeast"/>
          <w:tblHeader w:val="0"/>
        </w:trPr>
        <w:tc>
          <w:tcPr>
            <w:shd w:fill="365f91" w:val="clear"/>
            <w:vAlign w:val="center"/>
          </w:tcPr>
          <w:p w:rsidR="00000000" w:rsidDel="00000000" w:rsidP="00000000" w:rsidRDefault="00000000" w:rsidRPr="00000000" w14:paraId="00000136">
            <w:pPr>
              <w:jc w:val="center"/>
              <w:rPr>
                <w:b w:val="1"/>
                <w:color w:val="ffffff"/>
                <w:sz w:val="24"/>
                <w:szCs w:val="24"/>
              </w:rPr>
            </w:pPr>
            <w:r w:rsidDel="00000000" w:rsidR="00000000" w:rsidRPr="00000000">
              <w:rPr>
                <w:b w:val="1"/>
                <w:color w:val="ffffff"/>
                <w:sz w:val="24"/>
                <w:szCs w:val="24"/>
                <w:rtl w:val="0"/>
              </w:rPr>
              <w:t xml:space="preserve">COMPETENCIAS</w:t>
            </w:r>
          </w:p>
          <w:p w:rsidR="00000000" w:rsidDel="00000000" w:rsidP="00000000" w:rsidRDefault="00000000" w:rsidRPr="00000000" w14:paraId="00000137">
            <w:pPr>
              <w:jc w:val="center"/>
              <w:rPr>
                <w:b w:val="1"/>
                <w:color w:val="ffffff"/>
                <w:sz w:val="6"/>
                <w:szCs w:val="6"/>
              </w:rPr>
            </w:pPr>
            <w:r w:rsidDel="00000000" w:rsidR="00000000" w:rsidRPr="00000000">
              <w:rPr>
                <w:rtl w:val="0"/>
              </w:rPr>
            </w:r>
          </w:p>
        </w:tc>
        <w:tc>
          <w:tcPr>
            <w:shd w:fill="365f91" w:val="clear"/>
            <w:vAlign w:val="center"/>
          </w:tcPr>
          <w:p w:rsidR="00000000" w:rsidDel="00000000" w:rsidP="00000000" w:rsidRDefault="00000000" w:rsidRPr="00000000" w14:paraId="00000138">
            <w:pPr>
              <w:jc w:val="center"/>
              <w:rPr>
                <w:b w:val="1"/>
                <w:color w:val="ffffff"/>
                <w:sz w:val="24"/>
                <w:szCs w:val="24"/>
              </w:rPr>
            </w:pPr>
            <w:r w:rsidDel="00000000" w:rsidR="00000000" w:rsidRPr="00000000">
              <w:rPr>
                <w:b w:val="1"/>
                <w:color w:val="ffffff"/>
                <w:sz w:val="24"/>
                <w:szCs w:val="24"/>
                <w:rtl w:val="0"/>
              </w:rPr>
              <w:t xml:space="preserve">OBJETIVOS</w:t>
            </w:r>
          </w:p>
          <w:p w:rsidR="00000000" w:rsidDel="00000000" w:rsidP="00000000" w:rsidRDefault="00000000" w:rsidRPr="00000000" w14:paraId="00000139">
            <w:pPr>
              <w:jc w:val="center"/>
              <w:rPr>
                <w:b w:val="1"/>
                <w:color w:val="ffffff"/>
                <w:sz w:val="6"/>
                <w:szCs w:val="6"/>
              </w:rPr>
            </w:pPr>
            <w:r w:rsidDel="00000000" w:rsidR="00000000" w:rsidRPr="00000000">
              <w:rPr>
                <w:rtl w:val="0"/>
              </w:rPr>
            </w:r>
          </w:p>
        </w:tc>
      </w:tr>
      <w:tr>
        <w:trPr>
          <w:cantSplit w:val="0"/>
          <w:trHeight w:val="1136" w:hRule="atLeast"/>
          <w:tblHeader w:val="0"/>
        </w:trPr>
        <w:tc>
          <w:tcPr>
            <w:shd w:fill="auto" w:val="clear"/>
          </w:tcPr>
          <w:p w:rsidR="00000000" w:rsidDel="00000000" w:rsidP="00000000" w:rsidRDefault="00000000" w:rsidRPr="00000000" w14:paraId="0000013A">
            <w:pPr>
              <w:rPr/>
            </w:pPr>
            <w:r w:rsidDel="00000000" w:rsidR="00000000" w:rsidRPr="00000000">
              <w:rPr>
                <w:rtl w:val="0"/>
              </w:rPr>
              <w:t xml:space="preserve">a) Tramitar documentos o comunicaciones internas o externas en los circuitos de información de la empresa.</w:t>
            </w:r>
          </w:p>
          <w:p w:rsidR="00000000" w:rsidDel="00000000" w:rsidP="00000000" w:rsidRDefault="00000000" w:rsidRPr="00000000" w14:paraId="0000013B">
            <w:pPr>
              <w:rPr/>
            </w:pPr>
            <w:r w:rsidDel="00000000" w:rsidR="00000000" w:rsidRPr="00000000">
              <w:rPr>
                <w:rtl w:val="0"/>
              </w:rPr>
            </w:r>
          </w:p>
        </w:tc>
        <w:tc>
          <w:tcPr>
            <w:shd w:fill="auto" w:val="clear"/>
          </w:tcPr>
          <w:p w:rsidR="00000000" w:rsidDel="00000000" w:rsidP="00000000" w:rsidRDefault="00000000" w:rsidRPr="00000000" w14:paraId="0000013C">
            <w:pPr>
              <w:rPr/>
            </w:pPr>
            <w:r w:rsidDel="00000000" w:rsidR="00000000" w:rsidRPr="00000000">
              <w:rPr>
                <w:rtl w:val="0"/>
              </w:rPr>
              <w:t xml:space="preserve">a) Analizar y confeccionar los documentos o comunicaciones que se utilizan en la empresa, identificando la tipología de los mismos y su finalidad, para gestionarlos. </w:t>
            </w:r>
          </w:p>
          <w:p w:rsidR="00000000" w:rsidDel="00000000" w:rsidP="00000000" w:rsidRDefault="00000000" w:rsidRPr="00000000" w14:paraId="0000013D">
            <w:pPr>
              <w:rPr/>
            </w:pPr>
            <w:r w:rsidDel="00000000" w:rsidR="00000000" w:rsidRPr="00000000">
              <w:rPr>
                <w:rtl w:val="0"/>
              </w:rPr>
            </w:r>
          </w:p>
        </w:tc>
      </w:tr>
      <w:tr>
        <w:trPr>
          <w:cantSplit w:val="0"/>
          <w:trHeight w:val="2832" w:hRule="atLeast"/>
          <w:tblHeader w:val="0"/>
        </w:trPr>
        <w:tc>
          <w:tcPr>
            <w:shd w:fill="auto" w:val="clear"/>
          </w:tcPr>
          <w:p w:rsidR="00000000" w:rsidDel="00000000" w:rsidP="00000000" w:rsidRDefault="00000000" w:rsidRPr="00000000" w14:paraId="0000013E">
            <w:pPr>
              <w:rPr/>
            </w:pPr>
            <w:r w:rsidDel="00000000" w:rsidR="00000000" w:rsidRPr="00000000">
              <w:rPr>
                <w:rtl w:val="0"/>
              </w:rPr>
              <w:t xml:space="preserve">b) Elaborar documentos y comunicaciones a partir de órdenes recibidas o información obtenida.</w:t>
            </w:r>
          </w:p>
          <w:p w:rsidR="00000000" w:rsidDel="00000000" w:rsidP="00000000" w:rsidRDefault="00000000" w:rsidRPr="00000000" w14:paraId="0000013F">
            <w:pPr>
              <w:rPr/>
            </w:pPr>
            <w:r w:rsidDel="00000000" w:rsidR="00000000" w:rsidRPr="00000000">
              <w:rPr>
                <w:rtl w:val="0"/>
              </w:rPr>
            </w:r>
          </w:p>
        </w:tc>
        <w:tc>
          <w:tcPr>
            <w:shd w:fill="auto" w:val="clear"/>
          </w:tcPr>
          <w:p w:rsidR="00000000" w:rsidDel="00000000" w:rsidP="00000000" w:rsidRDefault="00000000" w:rsidRPr="00000000" w14:paraId="00000140">
            <w:pPr>
              <w:rPr/>
            </w:pPr>
            <w:r w:rsidDel="00000000" w:rsidR="00000000" w:rsidRPr="00000000">
              <w:rPr>
                <w:rtl w:val="0"/>
              </w:rPr>
              <w:t xml:space="preserve">b) Analizar los documentos o comunicaciones que se utilizan en la empresa, reconociendo su estructura, elementos y características para elaborarlos.</w:t>
            </w:r>
          </w:p>
          <w:p w:rsidR="00000000" w:rsidDel="00000000" w:rsidP="00000000" w:rsidRDefault="00000000" w:rsidRPr="00000000" w14:paraId="00000141">
            <w:pPr>
              <w:rPr/>
            </w:pPr>
            <w:r w:rsidDel="00000000" w:rsidR="00000000" w:rsidRPr="00000000">
              <w:rPr>
                <w:rtl w:val="0"/>
              </w:rPr>
              <w:t xml:space="preserve">c) Identificar y seleccionar las expresiones de lengua inglesa, propias de la empresa, para elaborar documentos y comunicaciones. </w:t>
            </w:r>
          </w:p>
          <w:p w:rsidR="00000000" w:rsidDel="00000000" w:rsidP="00000000" w:rsidRDefault="00000000" w:rsidRPr="00000000" w14:paraId="00000142">
            <w:pPr>
              <w:rPr/>
            </w:pPr>
            <w:r w:rsidDel="00000000" w:rsidR="00000000" w:rsidRPr="00000000">
              <w:rPr>
                <w:rtl w:val="0"/>
              </w:rPr>
              <w:t xml:space="preserve">d) Analizar las posibilidades de las aplicaciones y equipos informáticos, relacionándolas con su empleo más eficaz en el tratamiento de la información para elaborar documentos y comunicaciones.</w:t>
            </w:r>
          </w:p>
          <w:p w:rsidR="00000000" w:rsidDel="00000000" w:rsidP="00000000" w:rsidRDefault="00000000" w:rsidRPr="00000000" w14:paraId="00000143">
            <w:pPr>
              <w:rPr/>
            </w:pPr>
            <w:r w:rsidDel="00000000" w:rsidR="00000000" w:rsidRPr="00000000">
              <w:rPr>
                <w:rtl w:val="0"/>
              </w:rPr>
            </w:r>
          </w:p>
        </w:tc>
      </w:tr>
      <w:tr>
        <w:trPr>
          <w:cantSplit w:val="0"/>
          <w:trHeight w:val="1119" w:hRule="atLeast"/>
          <w:tblHeader w:val="0"/>
        </w:trPr>
        <w:tc>
          <w:tcPr>
            <w:shd w:fill="auto" w:val="clea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Detectar necesidades administrativas o de gestión de la empresa de diversos tipos, a partir del análisis de la información disponible y del entorno.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restart"/>
            <w:shd w:fill="auto" w:val="clear"/>
          </w:tcPr>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e) Analizar la información disponible para detectar necesidades relacionadas con la gestión empresarial.</w:t>
            </w:r>
          </w:p>
        </w:tc>
      </w:tr>
      <w:tr>
        <w:trPr>
          <w:cantSplit w:val="0"/>
          <w:trHeight w:val="632" w:hRule="atLeast"/>
          <w:tblHeader w:val="0"/>
        </w:trPr>
        <w:tc>
          <w:tcPr>
            <w:shd w:fill="auto" w:val="clea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 w:right="669"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Proponer líneas de actuación encaminadas a mejorar la eficiencia de los procesos administrativos en los que interviene.</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 w:right="669"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shd w:fill="auto" w:val="clea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137" w:hRule="atLeast"/>
          <w:tblHeader w:val="0"/>
        </w:trPr>
        <w:tc>
          <w:tcPr>
            <w:shd w:fill="auto" w:val="clear"/>
          </w:tcPr>
          <w:p w:rsidR="00000000" w:rsidDel="00000000" w:rsidP="00000000" w:rsidRDefault="00000000" w:rsidRPr="00000000" w14:paraId="0000014D">
            <w:pPr>
              <w:rPr/>
            </w:pPr>
            <w:r w:rsidDel="00000000" w:rsidR="00000000" w:rsidRPr="00000000">
              <w:rPr>
                <w:rtl w:val="0"/>
              </w:rPr>
              <w:t xml:space="preserve">e) Clasificar, registrar y archivar comunicaciones y documentos según las técnicas apropiadas y los parámetros establecidos en la empresa.</w:t>
            </w:r>
          </w:p>
        </w:tc>
        <w:tc>
          <w:tcPr>
            <w:shd w:fill="auto" w:val="clea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 Identificar las técnicas y parámetros que determinan las empresas para clasificar, registrar y archivar comunicaciones y documentos. </w:t>
            </w:r>
          </w:p>
          <w:p w:rsidR="00000000" w:rsidDel="00000000" w:rsidP="00000000" w:rsidRDefault="00000000" w:rsidRPr="00000000" w14:paraId="0000014F">
            <w:pPr>
              <w:rPr>
                <w:highlight w:val="cyan"/>
              </w:rPr>
            </w:pPr>
            <w:r w:rsidDel="00000000" w:rsidR="00000000" w:rsidRPr="00000000">
              <w:rPr>
                <w:rtl w:val="0"/>
              </w:rPr>
            </w:r>
          </w:p>
        </w:tc>
      </w:tr>
      <w:tr>
        <w:trPr>
          <w:cantSplit w:val="0"/>
          <w:trHeight w:val="1738" w:hRule="atLeast"/>
          <w:tblHeader w:val="0"/>
        </w:trPr>
        <w:tc>
          <w:tcPr>
            <w:shd w:fill="auto" w:val="clea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22"/>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 Atender a los clientes/usuarios en el ámbito administrativo y comercial asegurando los niveles de calidad establecidos y ajustándose a criterios éticos y de imagen de la empresa/institución. </w:t>
            </w:r>
          </w:p>
          <w:p w:rsidR="00000000" w:rsidDel="00000000" w:rsidP="00000000" w:rsidRDefault="00000000" w:rsidRPr="00000000" w14:paraId="00000151">
            <w:pPr>
              <w:rPr/>
            </w:pPr>
            <w:r w:rsidDel="00000000" w:rsidR="00000000" w:rsidRPr="00000000">
              <w:rPr>
                <w:rtl w:val="0"/>
              </w:rPr>
            </w:r>
          </w:p>
        </w:tc>
        <w:tc>
          <w:tcPr>
            <w:shd w:fill="auto" w:val="clea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 Reconocer las técnicas de atención al cliente/usuario, adecuándolas a cada caso y analizando los protocolos de calidad e imagen empresarial o institucional para desempeñar las actividades relacionadas. </w:t>
            </w:r>
          </w:p>
          <w:p w:rsidR="00000000" w:rsidDel="00000000" w:rsidP="00000000" w:rsidRDefault="00000000" w:rsidRPr="00000000" w14:paraId="00000153">
            <w:pPr>
              <w:rPr/>
            </w:pPr>
            <w:r w:rsidDel="00000000" w:rsidR="00000000" w:rsidRPr="00000000">
              <w:rPr>
                <w:rtl w:val="0"/>
              </w:rPr>
            </w:r>
          </w:p>
        </w:tc>
      </w:tr>
      <w:tr>
        <w:trPr>
          <w:cantSplit w:val="0"/>
          <w:trHeight w:val="632" w:hRule="atLeast"/>
          <w:tblHeader w:val="0"/>
        </w:trPr>
        <w:tc>
          <w:tcPr>
            <w:shd w:fill="auto" w:val="clear"/>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 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 </w:t>
            </w:r>
          </w:p>
        </w:tc>
        <w:tc>
          <w:tcPr>
            <w:shd w:fill="auto" w:val="clea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 Aplicar estrategias y técnicas de comunicación, adaptándose a los contenidos que se van a transmitir, a la finalidad y a las características de los receptores, para asegurar la eficacia en los procesos de comunicación. </w:t>
            </w:r>
          </w:p>
          <w:p w:rsidR="00000000" w:rsidDel="00000000" w:rsidP="00000000" w:rsidRDefault="00000000" w:rsidRPr="00000000" w14:paraId="00000156">
            <w:pPr>
              <w:rPr/>
            </w:pPr>
            <w:r w:rsidDel="00000000" w:rsidR="00000000" w:rsidRPr="00000000">
              <w:rPr>
                <w:rtl w:val="0"/>
              </w:rPr>
            </w:r>
          </w:p>
        </w:tc>
      </w:tr>
    </w:tbl>
    <w:p w:rsidR="00000000" w:rsidDel="00000000" w:rsidP="00000000" w:rsidRDefault="00000000" w:rsidRPr="00000000" w14:paraId="00000157">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58">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59">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5A">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5B">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5C">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5D">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5E">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5F">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0">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1">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2">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3">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4">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5">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6">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7">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8">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9">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A">
      <w:pPr>
        <w:pStyle w:val="Heading1"/>
        <w:spacing w:before="86" w:lineRule="auto"/>
        <w:ind w:left="0" w:firstLine="0"/>
        <w:rPr>
          <w:color w:val="2c74b5"/>
          <w:sz w:val="40"/>
          <w:szCs w:val="40"/>
          <w:u w:val="single"/>
        </w:rPr>
      </w:pPr>
      <w:r w:rsidDel="00000000" w:rsidR="00000000" w:rsidRPr="00000000">
        <w:rPr>
          <w:rtl w:val="0"/>
        </w:rPr>
      </w:r>
    </w:p>
    <w:p w:rsidR="00000000" w:rsidDel="00000000" w:rsidP="00000000" w:rsidRDefault="00000000" w:rsidRPr="00000000" w14:paraId="0000016B">
      <w:pPr>
        <w:pStyle w:val="Heading1"/>
        <w:spacing w:before="86" w:lineRule="auto"/>
        <w:ind w:left="0" w:firstLine="0"/>
        <w:rPr>
          <w:color w:val="2c74b5"/>
          <w:u w:val="single"/>
        </w:rPr>
      </w:pPr>
      <w:bookmarkStart w:colFirst="0" w:colLast="0" w:name="_heading=h.es39pg64li47" w:id="11"/>
      <w:bookmarkEnd w:id="11"/>
      <w:r w:rsidDel="00000000" w:rsidR="00000000" w:rsidRPr="00000000">
        <w:rPr>
          <w:rtl w:val="0"/>
        </w:rPr>
      </w:r>
    </w:p>
    <w:p w:rsidR="00000000" w:rsidDel="00000000" w:rsidP="00000000" w:rsidRDefault="00000000" w:rsidRPr="00000000" w14:paraId="0000016C">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D">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E">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6F">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70">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71">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72">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73">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74">
      <w:pPr>
        <w:pStyle w:val="Heading1"/>
        <w:spacing w:before="86" w:lineRule="auto"/>
        <w:ind w:left="0" w:firstLine="0"/>
        <w:rPr>
          <w:color w:val="0070c0"/>
        </w:rPr>
      </w:pPr>
      <w:r w:rsidDel="00000000" w:rsidR="00000000" w:rsidRPr="00000000">
        <w:rPr>
          <w:rtl w:val="0"/>
        </w:rPr>
      </w:r>
    </w:p>
    <w:p w:rsidR="00000000" w:rsidDel="00000000" w:rsidP="00000000" w:rsidRDefault="00000000" w:rsidRPr="00000000" w14:paraId="00000175">
      <w:pPr>
        <w:pStyle w:val="Heading1"/>
        <w:spacing w:before="86" w:lineRule="auto"/>
        <w:ind w:left="0" w:firstLine="0"/>
        <w:rPr>
          <w:color w:val="0070c0"/>
        </w:rPr>
      </w:pPr>
      <w:r w:rsidDel="00000000" w:rsidR="00000000" w:rsidRPr="00000000">
        <w:rPr>
          <w:rtl w:val="0"/>
        </w:rPr>
      </w:r>
    </w:p>
    <w:p w:rsidR="00000000" w:rsidDel="00000000" w:rsidP="00000000" w:rsidRDefault="00000000" w:rsidRPr="00000000" w14:paraId="00000176">
      <w:pPr>
        <w:pStyle w:val="Heading1"/>
        <w:spacing w:before="86" w:lineRule="auto"/>
        <w:ind w:left="0" w:firstLine="0"/>
        <w:rPr>
          <w:color w:val="0070c0"/>
        </w:rPr>
      </w:pPr>
      <w:r w:rsidDel="00000000" w:rsidR="00000000" w:rsidRPr="00000000">
        <w:rPr>
          <w:color w:val="0070c0"/>
          <w:rtl w:val="0"/>
        </w:rPr>
        <w:t xml:space="preserve">4. RESULTADOS DE APRENDIZAJE</w:t>
      </w:r>
    </w:p>
    <w:p w:rsidR="00000000" w:rsidDel="00000000" w:rsidP="00000000" w:rsidRDefault="00000000" w:rsidRPr="00000000" w14:paraId="00000177">
      <w:pPr>
        <w:ind w:right="670"/>
        <w:jc w:val="both"/>
        <w:rPr>
          <w:sz w:val="24"/>
          <w:szCs w:val="24"/>
        </w:rPr>
      </w:pPr>
      <w:r w:rsidDel="00000000" w:rsidR="00000000" w:rsidRPr="00000000">
        <w:rPr>
          <w:rtl w:val="0"/>
        </w:rPr>
      </w:r>
    </w:p>
    <w:p w:rsidR="00000000" w:rsidDel="00000000" w:rsidP="00000000" w:rsidRDefault="00000000" w:rsidRPr="00000000" w14:paraId="00000178">
      <w:pPr>
        <w:ind w:right="670"/>
        <w:jc w:val="both"/>
        <w:rPr>
          <w:sz w:val="24"/>
          <w:szCs w:val="24"/>
        </w:rPr>
      </w:pPr>
      <w:r w:rsidDel="00000000" w:rsidR="00000000" w:rsidRPr="00000000">
        <w:rPr>
          <w:sz w:val="24"/>
          <w:szCs w:val="24"/>
          <w:rtl w:val="0"/>
        </w:rPr>
        <w:t xml:space="preserve">Los Objetivos Generales todavía son un poco abstractos para trabajar con ellos en el aula por lo que se concretan en los Resultados de Aprendizaje (RA). Un RA es lo que debe alcanzar el alumnado una vez superado el proceso de enseñanza aprendizaje del módulo de Comunicación y Atención al Cliente. Los resultados de aprendizaje establecen lo que una persona sabe, comprende y es capaz de hacer al culminar un proceso de enseñanza aprendizaje, en términos de conocimientos, procedimientos y actitudes y que le permiten alcanzar los objetivos del módulo profesional. </w:t>
      </w:r>
    </w:p>
    <w:p w:rsidR="00000000" w:rsidDel="00000000" w:rsidP="00000000" w:rsidRDefault="00000000" w:rsidRPr="00000000" w14:paraId="00000179">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7A">
      <w:pPr>
        <w:ind w:right="670"/>
        <w:jc w:val="both"/>
        <w:rPr>
          <w:sz w:val="24"/>
          <w:szCs w:val="24"/>
        </w:rPr>
      </w:pPr>
      <w:r w:rsidDel="00000000" w:rsidR="00000000" w:rsidRPr="00000000">
        <w:rPr>
          <w:sz w:val="24"/>
          <w:szCs w:val="24"/>
          <w:rtl w:val="0"/>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4"/>
        <w:tblW w:w="896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2"/>
        <w:gridCol w:w="1276"/>
        <w:gridCol w:w="1843"/>
        <w:gridCol w:w="2443"/>
        <w:tblGridChange w:id="0">
          <w:tblGrid>
            <w:gridCol w:w="3402"/>
            <w:gridCol w:w="1276"/>
            <w:gridCol w:w="1843"/>
            <w:gridCol w:w="2443"/>
          </w:tblGrid>
        </w:tblGridChange>
      </w:tblGrid>
      <w:tr>
        <w:trPr>
          <w:cantSplit w:val="0"/>
          <w:tblHeader w:val="0"/>
        </w:trPr>
        <w:tc>
          <w:tcPr>
            <w:tcBorders>
              <w:top w:color="000000" w:space="0" w:sz="0" w:val="nil"/>
              <w:left w:color="000000" w:space="0" w:sz="0" w:val="nil"/>
            </w:tcBorders>
            <w:shd w:fill="auto" w:val="clear"/>
            <w:vAlign w:val="center"/>
          </w:tcPr>
          <w:p w:rsidR="00000000" w:rsidDel="00000000" w:rsidP="00000000" w:rsidRDefault="00000000" w:rsidRPr="00000000" w14:paraId="0000017D">
            <w:pPr>
              <w:spacing w:line="360" w:lineRule="auto"/>
              <w:jc w:val="both"/>
              <w:rPr>
                <w:b w:val="1"/>
                <w:i w:val="1"/>
                <w:color w:val="000000"/>
              </w:rPr>
            </w:pPr>
            <w:r w:rsidDel="00000000" w:rsidR="00000000" w:rsidRPr="00000000">
              <w:rPr>
                <w:rtl w:val="0"/>
              </w:rPr>
            </w:r>
          </w:p>
        </w:tc>
        <w:tc>
          <w:tcPr>
            <w:gridSpan w:val="2"/>
            <w:shd w:fill="0070c0" w:val="clear"/>
            <w:vAlign w:val="center"/>
          </w:tcPr>
          <w:p w:rsidR="00000000" w:rsidDel="00000000" w:rsidP="00000000" w:rsidRDefault="00000000" w:rsidRPr="00000000" w14:paraId="0000017E">
            <w:pPr>
              <w:spacing w:line="360" w:lineRule="auto"/>
              <w:jc w:val="center"/>
              <w:rPr>
                <w:rFonts w:ascii="Calibri" w:cs="Calibri" w:eastAsia="Calibri" w:hAnsi="Calibri"/>
                <w:b w:val="1"/>
                <w:i w:val="1"/>
                <w:color w:val="000000"/>
              </w:rPr>
            </w:pPr>
            <w:r w:rsidDel="00000000" w:rsidR="00000000" w:rsidRPr="00000000">
              <w:rPr>
                <w:rFonts w:ascii="Calibri" w:cs="Calibri" w:eastAsia="Calibri" w:hAnsi="Calibri"/>
                <w:b w:val="1"/>
                <w:i w:val="1"/>
                <w:color w:val="000000"/>
                <w:rtl w:val="0"/>
              </w:rPr>
              <w:t xml:space="preserve">Ámbito Competencial</w:t>
            </w:r>
          </w:p>
        </w:tc>
        <w:tc>
          <w:tcPr>
            <w:shd w:fill="0070c0" w:val="clear"/>
            <w:vAlign w:val="center"/>
          </w:tcPr>
          <w:p w:rsidR="00000000" w:rsidDel="00000000" w:rsidP="00000000" w:rsidRDefault="00000000" w:rsidRPr="00000000" w14:paraId="00000180">
            <w:pPr>
              <w:spacing w:line="360" w:lineRule="auto"/>
              <w:jc w:val="center"/>
              <w:rPr>
                <w:rFonts w:ascii="Calibri" w:cs="Calibri" w:eastAsia="Calibri" w:hAnsi="Calibri"/>
                <w:b w:val="1"/>
                <w:i w:val="1"/>
                <w:color w:val="000000"/>
              </w:rPr>
            </w:pPr>
            <w:r w:rsidDel="00000000" w:rsidR="00000000" w:rsidRPr="00000000">
              <w:rPr>
                <w:rFonts w:ascii="Calibri" w:cs="Calibri" w:eastAsia="Calibri" w:hAnsi="Calibri"/>
                <w:b w:val="1"/>
                <w:i w:val="1"/>
                <w:color w:val="000000"/>
                <w:rtl w:val="0"/>
              </w:rPr>
              <w:t xml:space="preserve">Ámbito Educativo</w:t>
            </w:r>
          </w:p>
        </w:tc>
      </w:tr>
      <w:tr>
        <w:trPr>
          <w:cantSplit w:val="0"/>
          <w:trHeight w:val="313" w:hRule="atLeast"/>
          <w:tblHeader w:val="0"/>
        </w:trPr>
        <w:tc>
          <w:tcPr>
            <w:shd w:fill="95b3d7" w:val="clear"/>
            <w:vAlign w:val="center"/>
          </w:tcPr>
          <w:p w:rsidR="00000000" w:rsidDel="00000000" w:rsidP="00000000" w:rsidRDefault="00000000" w:rsidRPr="00000000" w14:paraId="00000181">
            <w:pPr>
              <w:spacing w:line="360" w:lineRule="auto"/>
              <w:jc w:val="center"/>
              <w:rPr>
                <w:b w:val="1"/>
                <w:i w:val="1"/>
                <w:color w:val="000000"/>
              </w:rPr>
            </w:pPr>
            <w:r w:rsidDel="00000000" w:rsidR="00000000" w:rsidRPr="00000000">
              <w:rPr>
                <w:b w:val="1"/>
                <w:i w:val="1"/>
                <w:color w:val="000000"/>
                <w:rtl w:val="0"/>
              </w:rPr>
              <w:t xml:space="preserve">RA</w:t>
            </w:r>
          </w:p>
        </w:tc>
        <w:tc>
          <w:tcPr>
            <w:shd w:fill="95b3d7" w:val="clear"/>
            <w:vAlign w:val="center"/>
          </w:tcPr>
          <w:p w:rsidR="00000000" w:rsidDel="00000000" w:rsidP="00000000" w:rsidRDefault="00000000" w:rsidRPr="00000000" w14:paraId="00000182">
            <w:pPr>
              <w:spacing w:line="360" w:lineRule="auto"/>
              <w:jc w:val="center"/>
              <w:rPr>
                <w:b w:val="1"/>
                <w:i w:val="1"/>
                <w:color w:val="000000"/>
              </w:rPr>
            </w:pPr>
            <w:r w:rsidDel="00000000" w:rsidR="00000000" w:rsidRPr="00000000">
              <w:rPr>
                <w:b w:val="1"/>
                <w:i w:val="1"/>
                <w:color w:val="000000"/>
                <w:rtl w:val="0"/>
              </w:rPr>
              <w:t xml:space="preserve">Logro</w:t>
            </w:r>
          </w:p>
        </w:tc>
        <w:tc>
          <w:tcPr>
            <w:shd w:fill="95b3d7" w:val="clear"/>
            <w:vAlign w:val="center"/>
          </w:tcPr>
          <w:p w:rsidR="00000000" w:rsidDel="00000000" w:rsidP="00000000" w:rsidRDefault="00000000" w:rsidRPr="00000000" w14:paraId="00000183">
            <w:pPr>
              <w:spacing w:line="360" w:lineRule="auto"/>
              <w:jc w:val="center"/>
              <w:rPr>
                <w:b w:val="1"/>
                <w:i w:val="1"/>
                <w:color w:val="000000"/>
              </w:rPr>
            </w:pPr>
            <w:r w:rsidDel="00000000" w:rsidR="00000000" w:rsidRPr="00000000">
              <w:rPr>
                <w:b w:val="1"/>
                <w:i w:val="1"/>
                <w:color w:val="000000"/>
                <w:rtl w:val="0"/>
              </w:rPr>
              <w:t xml:space="preserve">Objeto</w:t>
            </w:r>
          </w:p>
        </w:tc>
        <w:tc>
          <w:tcPr>
            <w:shd w:fill="95b3d7" w:val="clear"/>
            <w:vAlign w:val="center"/>
          </w:tcPr>
          <w:p w:rsidR="00000000" w:rsidDel="00000000" w:rsidP="00000000" w:rsidRDefault="00000000" w:rsidRPr="00000000" w14:paraId="00000184">
            <w:pPr>
              <w:spacing w:line="360" w:lineRule="auto"/>
              <w:jc w:val="center"/>
              <w:rPr>
                <w:b w:val="1"/>
                <w:i w:val="1"/>
                <w:color w:val="000000"/>
              </w:rPr>
            </w:pPr>
            <w:r w:rsidDel="00000000" w:rsidR="00000000" w:rsidRPr="00000000">
              <w:rPr>
                <w:b w:val="1"/>
                <w:i w:val="1"/>
                <w:color w:val="000000"/>
                <w:rtl w:val="0"/>
              </w:rPr>
              <w:t xml:space="preserve">Acciones en el contexto aprendizaje</w:t>
            </w:r>
          </w:p>
        </w:tc>
      </w:tr>
      <w:tr>
        <w:trPr>
          <w:cantSplit w:val="0"/>
          <w:tblHeader w:val="0"/>
        </w:trPr>
        <w:tc>
          <w:tcPr/>
          <w:p w:rsidR="00000000" w:rsidDel="00000000" w:rsidP="00000000" w:rsidRDefault="00000000" w:rsidRPr="00000000" w14:paraId="00000185">
            <w:pPr>
              <w:spacing w:line="360" w:lineRule="auto"/>
              <w:ind w:left="34" w:firstLine="0"/>
              <w:jc w:val="center"/>
              <w:rPr>
                <w:b w:val="1"/>
                <w:color w:val="000000"/>
              </w:rPr>
            </w:pPr>
            <w:r w:rsidDel="00000000" w:rsidR="00000000" w:rsidRPr="00000000">
              <w:rPr>
                <w:b w:val="1"/>
                <w:color w:val="000000"/>
                <w:rtl w:val="0"/>
              </w:rPr>
              <w:t xml:space="preserve">1. Caracteriza técnicas de comunicación institucional y promocional, distinguiendo entre internas y externas.</w:t>
            </w:r>
          </w:p>
        </w:tc>
        <w:tc>
          <w:tcPr>
            <w:vAlign w:val="center"/>
          </w:tcPr>
          <w:p w:rsidR="00000000" w:rsidDel="00000000" w:rsidP="00000000" w:rsidRDefault="00000000" w:rsidRPr="00000000" w14:paraId="00000186">
            <w:pPr>
              <w:spacing w:line="360" w:lineRule="auto"/>
              <w:jc w:val="center"/>
              <w:rPr>
                <w:color w:val="000000"/>
              </w:rPr>
            </w:pPr>
            <w:r w:rsidDel="00000000" w:rsidR="00000000" w:rsidRPr="00000000">
              <w:rPr>
                <w:color w:val="000000"/>
                <w:rtl w:val="0"/>
              </w:rPr>
              <w:t xml:space="preserve">Caracteriza</w:t>
            </w:r>
          </w:p>
        </w:tc>
        <w:tc>
          <w:tcPr>
            <w:vAlign w:val="center"/>
          </w:tcPr>
          <w:p w:rsidR="00000000" w:rsidDel="00000000" w:rsidP="00000000" w:rsidRDefault="00000000" w:rsidRPr="00000000" w14:paraId="00000187">
            <w:pPr>
              <w:spacing w:line="360" w:lineRule="auto"/>
              <w:jc w:val="center"/>
              <w:rPr>
                <w:color w:val="000000"/>
              </w:rPr>
            </w:pPr>
            <w:r w:rsidDel="00000000" w:rsidR="00000000" w:rsidRPr="00000000">
              <w:rPr>
                <w:color w:val="000000"/>
                <w:rtl w:val="0"/>
              </w:rPr>
              <w:t xml:space="preserve">técnicas de comunicación institucional y promocional</w:t>
            </w:r>
          </w:p>
        </w:tc>
        <w:tc>
          <w:tcPr>
            <w:shd w:fill="auto" w:val="clear"/>
            <w:vAlign w:val="center"/>
          </w:tcPr>
          <w:p w:rsidR="00000000" w:rsidDel="00000000" w:rsidP="00000000" w:rsidRDefault="00000000" w:rsidRPr="00000000" w14:paraId="00000188">
            <w:pPr>
              <w:spacing w:line="360" w:lineRule="auto"/>
              <w:jc w:val="center"/>
              <w:rPr>
                <w:color w:val="000000"/>
              </w:rPr>
            </w:pPr>
            <w:r w:rsidDel="00000000" w:rsidR="00000000" w:rsidRPr="00000000">
              <w:rPr>
                <w:color w:val="000000"/>
                <w:rtl w:val="0"/>
              </w:rPr>
              <w:t xml:space="preserve">distinguiendo entre internas y externas.</w:t>
            </w:r>
          </w:p>
        </w:tc>
      </w:tr>
      <w:tr>
        <w:trPr>
          <w:cantSplit w:val="0"/>
          <w:tblHeader w:val="0"/>
        </w:trPr>
        <w:tc>
          <w:tcPr/>
          <w:p w:rsidR="00000000" w:rsidDel="00000000" w:rsidP="00000000" w:rsidRDefault="00000000" w:rsidRPr="00000000" w14:paraId="00000189">
            <w:pPr>
              <w:spacing w:line="360" w:lineRule="auto"/>
              <w:jc w:val="center"/>
              <w:rPr>
                <w:b w:val="1"/>
                <w:color w:val="000000"/>
              </w:rPr>
            </w:pPr>
            <w:r w:rsidDel="00000000" w:rsidR="00000000" w:rsidRPr="00000000">
              <w:rPr>
                <w:b w:val="1"/>
                <w:color w:val="000000"/>
                <w:rtl w:val="0"/>
              </w:rPr>
              <w:t xml:space="preserve">2. Realiza comunicaciones orales presenciales y no presenciales, aplicando técnicas de comunicación y adaptándolas a la situación y al interlocutor.</w:t>
            </w:r>
          </w:p>
        </w:tc>
        <w:tc>
          <w:tcPr>
            <w:vAlign w:val="center"/>
          </w:tcPr>
          <w:p w:rsidR="00000000" w:rsidDel="00000000" w:rsidP="00000000" w:rsidRDefault="00000000" w:rsidRPr="00000000" w14:paraId="0000018A">
            <w:pPr>
              <w:spacing w:line="360" w:lineRule="auto"/>
              <w:jc w:val="center"/>
              <w:rPr>
                <w:color w:val="000000"/>
              </w:rPr>
            </w:pPr>
            <w:r w:rsidDel="00000000" w:rsidR="00000000" w:rsidRPr="00000000">
              <w:rPr>
                <w:color w:val="000000"/>
                <w:rtl w:val="0"/>
              </w:rPr>
              <w:t xml:space="preserve">Realiza</w:t>
            </w:r>
          </w:p>
        </w:tc>
        <w:tc>
          <w:tcPr>
            <w:vAlign w:val="center"/>
          </w:tcPr>
          <w:p w:rsidR="00000000" w:rsidDel="00000000" w:rsidP="00000000" w:rsidRDefault="00000000" w:rsidRPr="00000000" w14:paraId="0000018B">
            <w:pPr>
              <w:spacing w:line="360" w:lineRule="auto"/>
              <w:jc w:val="center"/>
              <w:rPr>
                <w:color w:val="000000"/>
              </w:rPr>
            </w:pPr>
            <w:r w:rsidDel="00000000" w:rsidR="00000000" w:rsidRPr="00000000">
              <w:rPr>
                <w:color w:val="000000"/>
                <w:rtl w:val="0"/>
              </w:rPr>
              <w:t xml:space="preserve">comunicaciones orales presenciales y no presenciales</w:t>
            </w:r>
          </w:p>
        </w:tc>
        <w:tc>
          <w:tcPr>
            <w:shd w:fill="auto" w:val="clear"/>
            <w:vAlign w:val="center"/>
          </w:tcPr>
          <w:p w:rsidR="00000000" w:rsidDel="00000000" w:rsidP="00000000" w:rsidRDefault="00000000" w:rsidRPr="00000000" w14:paraId="0000018C">
            <w:pPr>
              <w:spacing w:line="360" w:lineRule="auto"/>
              <w:jc w:val="center"/>
              <w:rPr>
                <w:color w:val="000000"/>
              </w:rPr>
            </w:pPr>
            <w:r w:rsidDel="00000000" w:rsidR="00000000" w:rsidRPr="00000000">
              <w:rPr>
                <w:color w:val="000000"/>
                <w:rtl w:val="0"/>
              </w:rPr>
              <w:t xml:space="preserve">mediante la aplicación de técnicas de comunicación adaptadas a la situación y al interlocutor.</w:t>
            </w:r>
          </w:p>
        </w:tc>
      </w:tr>
      <w:tr>
        <w:trPr>
          <w:cantSplit w:val="0"/>
          <w:trHeight w:val="2296" w:hRule="atLeast"/>
          <w:tblHeader w:val="0"/>
        </w:trPr>
        <w:tc>
          <w:tcPr>
            <w:vAlign w:val="center"/>
          </w:tcPr>
          <w:p w:rsidR="00000000" w:rsidDel="00000000" w:rsidP="00000000" w:rsidRDefault="00000000" w:rsidRPr="00000000" w14:paraId="0000018D">
            <w:pPr>
              <w:spacing w:line="360" w:lineRule="auto"/>
              <w:ind w:left="34" w:firstLine="0"/>
              <w:jc w:val="center"/>
              <w:rPr>
                <w:b w:val="1"/>
              </w:rPr>
            </w:pPr>
            <w:r w:rsidDel="00000000" w:rsidR="00000000" w:rsidRPr="00000000">
              <w:rPr>
                <w:b w:val="1"/>
                <w:rtl w:val="0"/>
              </w:rPr>
              <w:t xml:space="preserve">3. Elabora documentos escritos de carácter profesional, aplicando criterios lingüísticos, ortográficos y de estilo.</w:t>
            </w:r>
          </w:p>
          <w:p w:rsidR="00000000" w:rsidDel="00000000" w:rsidP="00000000" w:rsidRDefault="00000000" w:rsidRPr="00000000" w14:paraId="0000018E">
            <w:pPr>
              <w:spacing w:line="360" w:lineRule="auto"/>
              <w:ind w:left="34" w:firstLine="0"/>
              <w:jc w:val="center"/>
              <w:rPr>
                <w:b w:val="1"/>
              </w:rPr>
            </w:pPr>
            <w:r w:rsidDel="00000000" w:rsidR="00000000" w:rsidRPr="00000000">
              <w:rPr>
                <w:rtl w:val="0"/>
              </w:rPr>
            </w:r>
          </w:p>
          <w:p w:rsidR="00000000" w:rsidDel="00000000" w:rsidP="00000000" w:rsidRDefault="00000000" w:rsidRPr="00000000" w14:paraId="0000018F">
            <w:pPr>
              <w:spacing w:line="360" w:lineRule="auto"/>
              <w:ind w:left="34" w:firstLine="0"/>
              <w:jc w:val="center"/>
              <w:rPr>
                <w:b w:val="1"/>
              </w:rPr>
            </w:pPr>
            <w:r w:rsidDel="00000000" w:rsidR="00000000" w:rsidRPr="00000000">
              <w:rPr>
                <w:rtl w:val="0"/>
              </w:rPr>
            </w:r>
          </w:p>
        </w:tc>
        <w:tc>
          <w:tcPr>
            <w:vAlign w:val="center"/>
          </w:tcPr>
          <w:p w:rsidR="00000000" w:rsidDel="00000000" w:rsidP="00000000" w:rsidRDefault="00000000" w:rsidRPr="00000000" w14:paraId="00000190">
            <w:pPr>
              <w:spacing w:line="360" w:lineRule="auto"/>
              <w:jc w:val="center"/>
              <w:rPr>
                <w:color w:val="000000"/>
              </w:rPr>
            </w:pPr>
            <w:r w:rsidDel="00000000" w:rsidR="00000000" w:rsidRPr="00000000">
              <w:rPr>
                <w:color w:val="000000"/>
                <w:rtl w:val="0"/>
              </w:rPr>
              <w:t xml:space="preserve">Elabora</w:t>
            </w:r>
          </w:p>
        </w:tc>
        <w:tc>
          <w:tcPr>
            <w:vAlign w:val="center"/>
          </w:tcPr>
          <w:p w:rsidR="00000000" w:rsidDel="00000000" w:rsidP="00000000" w:rsidRDefault="00000000" w:rsidRPr="00000000" w14:paraId="00000191">
            <w:pPr>
              <w:spacing w:line="360" w:lineRule="auto"/>
              <w:jc w:val="center"/>
              <w:rPr>
                <w:color w:val="000000"/>
              </w:rPr>
            </w:pPr>
            <w:r w:rsidDel="00000000" w:rsidR="00000000" w:rsidRPr="00000000">
              <w:rPr>
                <w:color w:val="000000"/>
                <w:rtl w:val="0"/>
              </w:rPr>
              <w:t xml:space="preserve">documentos escritos de carácter profesional</w:t>
            </w:r>
          </w:p>
        </w:tc>
        <w:tc>
          <w:tcPr>
            <w:shd w:fill="auto" w:val="clear"/>
            <w:vAlign w:val="center"/>
          </w:tcPr>
          <w:p w:rsidR="00000000" w:rsidDel="00000000" w:rsidP="00000000" w:rsidRDefault="00000000" w:rsidRPr="00000000" w14:paraId="00000192">
            <w:pPr>
              <w:spacing w:line="360" w:lineRule="auto"/>
              <w:jc w:val="center"/>
              <w:rPr>
                <w:color w:val="000000"/>
              </w:rPr>
            </w:pPr>
            <w:r w:rsidDel="00000000" w:rsidR="00000000" w:rsidRPr="00000000">
              <w:rPr>
                <w:color w:val="000000"/>
                <w:rtl w:val="0"/>
              </w:rPr>
              <w:t xml:space="preserve">aplicando criterios lingüísticos, ortográficos y de estilo.</w:t>
            </w:r>
          </w:p>
        </w:tc>
      </w:tr>
      <w:tr>
        <w:trPr>
          <w:cantSplit w:val="0"/>
          <w:tblHeader w:val="0"/>
        </w:trPr>
        <w:tc>
          <w:tcPr>
            <w:vAlign w:val="center"/>
          </w:tcPr>
          <w:p w:rsidR="00000000" w:rsidDel="00000000" w:rsidP="00000000" w:rsidRDefault="00000000" w:rsidRPr="00000000" w14:paraId="00000193">
            <w:pPr>
              <w:spacing w:line="360" w:lineRule="auto"/>
              <w:ind w:left="34" w:firstLine="0"/>
              <w:jc w:val="center"/>
              <w:rPr>
                <w:b w:val="1"/>
              </w:rPr>
            </w:pPr>
            <w:r w:rsidDel="00000000" w:rsidR="00000000" w:rsidRPr="00000000">
              <w:rPr>
                <w:b w:val="1"/>
                <w:rtl w:val="0"/>
              </w:rPr>
              <w:t xml:space="preserve">4. Determina los procesos de recepción, registro, distribución y recuperación de comunicaciones escritas, aplicando criterios específicos de cada una de estas tareas.</w:t>
            </w:r>
          </w:p>
        </w:tc>
        <w:tc>
          <w:tcPr>
            <w:vAlign w:val="center"/>
          </w:tcPr>
          <w:p w:rsidR="00000000" w:rsidDel="00000000" w:rsidP="00000000" w:rsidRDefault="00000000" w:rsidRPr="00000000" w14:paraId="00000194">
            <w:pPr>
              <w:spacing w:line="360" w:lineRule="auto"/>
              <w:jc w:val="center"/>
              <w:rPr>
                <w:color w:val="000000"/>
              </w:rPr>
            </w:pPr>
            <w:r w:rsidDel="00000000" w:rsidR="00000000" w:rsidRPr="00000000">
              <w:rPr>
                <w:color w:val="000000"/>
                <w:rtl w:val="0"/>
              </w:rPr>
              <w:t xml:space="preserve">Determina</w:t>
            </w:r>
          </w:p>
        </w:tc>
        <w:tc>
          <w:tcPr>
            <w:vAlign w:val="center"/>
          </w:tcPr>
          <w:p w:rsidR="00000000" w:rsidDel="00000000" w:rsidP="00000000" w:rsidRDefault="00000000" w:rsidRPr="00000000" w14:paraId="00000195">
            <w:pPr>
              <w:spacing w:line="360" w:lineRule="auto"/>
              <w:jc w:val="center"/>
              <w:rPr>
                <w:color w:val="000000"/>
              </w:rPr>
            </w:pPr>
            <w:r w:rsidDel="00000000" w:rsidR="00000000" w:rsidRPr="00000000">
              <w:rPr>
                <w:color w:val="000000"/>
                <w:rtl w:val="0"/>
              </w:rPr>
              <w:t xml:space="preserve">los procesos de recepción, registro, distribución y recuperación de comunicaciones escritas</w:t>
            </w:r>
          </w:p>
        </w:tc>
        <w:tc>
          <w:tcPr>
            <w:shd w:fill="auto" w:val="clear"/>
            <w:vAlign w:val="center"/>
          </w:tcPr>
          <w:p w:rsidR="00000000" w:rsidDel="00000000" w:rsidP="00000000" w:rsidRDefault="00000000" w:rsidRPr="00000000" w14:paraId="00000196">
            <w:pPr>
              <w:spacing w:line="360" w:lineRule="auto"/>
              <w:jc w:val="center"/>
              <w:rPr>
                <w:color w:val="000000"/>
              </w:rPr>
            </w:pPr>
            <w:r w:rsidDel="00000000" w:rsidR="00000000" w:rsidRPr="00000000">
              <w:rPr>
                <w:color w:val="000000"/>
                <w:rtl w:val="0"/>
              </w:rPr>
              <w:t xml:space="preserve">aplicando criterios específicos de cada una de estas tareas.</w:t>
            </w:r>
          </w:p>
        </w:tc>
      </w:tr>
      <w:tr>
        <w:trPr>
          <w:cantSplit w:val="0"/>
          <w:tblHeader w:val="0"/>
        </w:trPr>
        <w:tc>
          <w:tcPr>
            <w:vAlign w:val="center"/>
          </w:tcPr>
          <w:p w:rsidR="00000000" w:rsidDel="00000000" w:rsidP="00000000" w:rsidRDefault="00000000" w:rsidRPr="00000000" w14:paraId="00000197">
            <w:pPr>
              <w:spacing w:line="360" w:lineRule="auto"/>
              <w:ind w:left="34" w:firstLine="0"/>
              <w:jc w:val="center"/>
              <w:rPr>
                <w:b w:val="1"/>
              </w:rPr>
            </w:pPr>
            <w:r w:rsidDel="00000000" w:rsidR="00000000" w:rsidRPr="00000000">
              <w:rPr>
                <w:b w:val="1"/>
                <w:rtl w:val="0"/>
              </w:rPr>
              <w:t xml:space="preserve">5. Aplica técnicas de comunicación, identificando las más adecuadas en la relación y atención a los clientes/usuarios.</w:t>
            </w:r>
          </w:p>
        </w:tc>
        <w:tc>
          <w:tcPr>
            <w:vAlign w:val="center"/>
          </w:tcPr>
          <w:p w:rsidR="00000000" w:rsidDel="00000000" w:rsidP="00000000" w:rsidRDefault="00000000" w:rsidRPr="00000000" w14:paraId="00000198">
            <w:pPr>
              <w:spacing w:line="360" w:lineRule="auto"/>
              <w:jc w:val="center"/>
              <w:rPr>
                <w:color w:val="000000"/>
              </w:rPr>
            </w:pPr>
            <w:r w:rsidDel="00000000" w:rsidR="00000000" w:rsidRPr="00000000">
              <w:rPr>
                <w:color w:val="000000"/>
                <w:rtl w:val="0"/>
              </w:rPr>
              <w:t xml:space="preserve">Aplica</w:t>
            </w:r>
          </w:p>
        </w:tc>
        <w:tc>
          <w:tcPr>
            <w:vAlign w:val="center"/>
          </w:tcPr>
          <w:p w:rsidR="00000000" w:rsidDel="00000000" w:rsidP="00000000" w:rsidRDefault="00000000" w:rsidRPr="00000000" w14:paraId="00000199">
            <w:pPr>
              <w:spacing w:line="360" w:lineRule="auto"/>
              <w:jc w:val="center"/>
              <w:rPr>
                <w:color w:val="000000"/>
              </w:rPr>
            </w:pPr>
            <w:r w:rsidDel="00000000" w:rsidR="00000000" w:rsidRPr="00000000">
              <w:rPr>
                <w:color w:val="000000"/>
                <w:rtl w:val="0"/>
              </w:rPr>
              <w:t xml:space="preserve">técnicas de comunicación</w:t>
            </w:r>
          </w:p>
        </w:tc>
        <w:tc>
          <w:tcPr>
            <w:shd w:fill="auto" w:val="clear"/>
            <w:vAlign w:val="center"/>
          </w:tcPr>
          <w:p w:rsidR="00000000" w:rsidDel="00000000" w:rsidP="00000000" w:rsidRDefault="00000000" w:rsidRPr="00000000" w14:paraId="0000019A">
            <w:pPr>
              <w:spacing w:line="360" w:lineRule="auto"/>
              <w:jc w:val="center"/>
              <w:rPr>
                <w:color w:val="000000"/>
              </w:rPr>
            </w:pPr>
            <w:r w:rsidDel="00000000" w:rsidR="00000000" w:rsidRPr="00000000">
              <w:rPr>
                <w:color w:val="000000"/>
                <w:rtl w:val="0"/>
              </w:rPr>
              <w:t xml:space="preserve">identificando las más adecuadas en la relación y atención a los clientes/usuarios.</w:t>
            </w:r>
          </w:p>
        </w:tc>
      </w:tr>
      <w:tr>
        <w:trPr>
          <w:cantSplit w:val="0"/>
          <w:tblHeader w:val="0"/>
        </w:trPr>
        <w:tc>
          <w:tcPr>
            <w:vAlign w:val="center"/>
          </w:tcPr>
          <w:p w:rsidR="00000000" w:rsidDel="00000000" w:rsidP="00000000" w:rsidRDefault="00000000" w:rsidRPr="00000000" w14:paraId="0000019B">
            <w:pPr>
              <w:spacing w:line="360" w:lineRule="auto"/>
              <w:ind w:left="34" w:firstLine="0"/>
              <w:jc w:val="center"/>
              <w:rPr>
                <w:b w:val="1"/>
              </w:rPr>
            </w:pPr>
            <w:r w:rsidDel="00000000" w:rsidR="00000000" w:rsidRPr="00000000">
              <w:rPr>
                <w:b w:val="1"/>
                <w:rtl w:val="0"/>
              </w:rPr>
              <w:t xml:space="preserve">6. Gestiona consultas, quejas y reclamaciones de posibles clientes, aplicando la normativa vigente.</w:t>
            </w:r>
          </w:p>
        </w:tc>
        <w:tc>
          <w:tcPr>
            <w:vAlign w:val="center"/>
          </w:tcPr>
          <w:p w:rsidR="00000000" w:rsidDel="00000000" w:rsidP="00000000" w:rsidRDefault="00000000" w:rsidRPr="00000000" w14:paraId="0000019C">
            <w:pPr>
              <w:spacing w:line="360" w:lineRule="auto"/>
              <w:jc w:val="center"/>
              <w:rPr>
                <w:color w:val="000000"/>
              </w:rPr>
            </w:pPr>
            <w:r w:rsidDel="00000000" w:rsidR="00000000" w:rsidRPr="00000000">
              <w:rPr>
                <w:color w:val="000000"/>
                <w:rtl w:val="0"/>
              </w:rPr>
              <w:t xml:space="preserve">Gestiona</w:t>
            </w:r>
          </w:p>
        </w:tc>
        <w:tc>
          <w:tcPr>
            <w:vAlign w:val="center"/>
          </w:tcPr>
          <w:p w:rsidR="00000000" w:rsidDel="00000000" w:rsidP="00000000" w:rsidRDefault="00000000" w:rsidRPr="00000000" w14:paraId="0000019D">
            <w:pPr>
              <w:spacing w:line="360" w:lineRule="auto"/>
              <w:jc w:val="center"/>
              <w:rPr>
                <w:color w:val="000000"/>
              </w:rPr>
            </w:pPr>
            <w:r w:rsidDel="00000000" w:rsidR="00000000" w:rsidRPr="00000000">
              <w:rPr>
                <w:color w:val="000000"/>
                <w:rtl w:val="0"/>
              </w:rPr>
              <w:t xml:space="preserve">consultas, quejas y reclamaciones de posibles clientes</w:t>
            </w:r>
          </w:p>
        </w:tc>
        <w:tc>
          <w:tcPr>
            <w:shd w:fill="auto" w:val="clear"/>
            <w:vAlign w:val="center"/>
          </w:tcPr>
          <w:p w:rsidR="00000000" w:rsidDel="00000000" w:rsidP="00000000" w:rsidRDefault="00000000" w:rsidRPr="00000000" w14:paraId="0000019E">
            <w:pPr>
              <w:spacing w:line="360" w:lineRule="auto"/>
              <w:jc w:val="center"/>
              <w:rPr>
                <w:color w:val="000000"/>
              </w:rPr>
            </w:pPr>
            <w:r w:rsidDel="00000000" w:rsidR="00000000" w:rsidRPr="00000000">
              <w:rPr>
                <w:color w:val="000000"/>
                <w:rtl w:val="0"/>
              </w:rPr>
              <w:t xml:space="preserve">aplicando la normativa vigente.</w:t>
            </w:r>
          </w:p>
        </w:tc>
      </w:tr>
      <w:tr>
        <w:trPr>
          <w:cantSplit w:val="0"/>
          <w:tblHeader w:val="0"/>
        </w:trPr>
        <w:tc>
          <w:tcPr>
            <w:vAlign w:val="center"/>
          </w:tcPr>
          <w:p w:rsidR="00000000" w:rsidDel="00000000" w:rsidP="00000000" w:rsidRDefault="00000000" w:rsidRPr="00000000" w14:paraId="0000019F">
            <w:pPr>
              <w:spacing w:line="360" w:lineRule="auto"/>
              <w:ind w:left="34" w:firstLine="0"/>
              <w:jc w:val="center"/>
              <w:rPr>
                <w:b w:val="1"/>
              </w:rPr>
            </w:pPr>
            <w:r w:rsidDel="00000000" w:rsidR="00000000" w:rsidRPr="00000000">
              <w:rPr>
                <w:b w:val="1"/>
                <w:rtl w:val="0"/>
              </w:rPr>
              <w:t xml:space="preserve">7. Organiza el servicio postventa, relacionándolo con la fidelización del cliente.</w:t>
            </w:r>
          </w:p>
        </w:tc>
        <w:tc>
          <w:tcPr>
            <w:vAlign w:val="center"/>
          </w:tcPr>
          <w:p w:rsidR="00000000" w:rsidDel="00000000" w:rsidP="00000000" w:rsidRDefault="00000000" w:rsidRPr="00000000" w14:paraId="000001A0">
            <w:pPr>
              <w:spacing w:line="360" w:lineRule="auto"/>
              <w:jc w:val="center"/>
              <w:rPr>
                <w:color w:val="000000"/>
              </w:rPr>
            </w:pPr>
            <w:r w:rsidDel="00000000" w:rsidR="00000000" w:rsidRPr="00000000">
              <w:rPr>
                <w:color w:val="000000"/>
                <w:rtl w:val="0"/>
              </w:rPr>
              <w:t xml:space="preserve">Organiza</w:t>
            </w:r>
          </w:p>
        </w:tc>
        <w:tc>
          <w:tcPr>
            <w:vAlign w:val="center"/>
          </w:tcPr>
          <w:p w:rsidR="00000000" w:rsidDel="00000000" w:rsidP="00000000" w:rsidRDefault="00000000" w:rsidRPr="00000000" w14:paraId="000001A1">
            <w:pPr>
              <w:spacing w:line="360" w:lineRule="auto"/>
              <w:jc w:val="center"/>
              <w:rPr>
                <w:color w:val="000000"/>
              </w:rPr>
            </w:pPr>
            <w:r w:rsidDel="00000000" w:rsidR="00000000" w:rsidRPr="00000000">
              <w:rPr>
                <w:color w:val="000000"/>
                <w:rtl w:val="0"/>
              </w:rPr>
              <w:t xml:space="preserve">el servicio postventa</w:t>
            </w:r>
          </w:p>
        </w:tc>
        <w:tc>
          <w:tcPr>
            <w:shd w:fill="auto" w:val="clear"/>
            <w:vAlign w:val="center"/>
          </w:tcPr>
          <w:p w:rsidR="00000000" w:rsidDel="00000000" w:rsidP="00000000" w:rsidRDefault="00000000" w:rsidRPr="00000000" w14:paraId="000001A2">
            <w:pPr>
              <w:spacing w:line="360" w:lineRule="auto"/>
              <w:jc w:val="center"/>
              <w:rPr>
                <w:color w:val="000000"/>
              </w:rPr>
            </w:pPr>
            <w:r w:rsidDel="00000000" w:rsidR="00000000" w:rsidRPr="00000000">
              <w:rPr>
                <w:color w:val="000000"/>
                <w:rtl w:val="0"/>
              </w:rPr>
              <w:t xml:space="preserve">relacionándolo con la fidelización del cliente.</w:t>
            </w:r>
          </w:p>
        </w:tc>
      </w:tr>
    </w:tbl>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A4">
      <w:pPr>
        <w:ind w:right="670" w:firstLine="6"/>
        <w:jc w:val="both"/>
        <w:rPr>
          <w:sz w:val="24"/>
          <w:szCs w:val="24"/>
        </w:rPr>
      </w:pPr>
      <w:r w:rsidDel="00000000" w:rsidR="00000000" w:rsidRPr="00000000">
        <w:rPr>
          <w:sz w:val="24"/>
          <w:szCs w:val="24"/>
          <w:rtl w:val="0"/>
        </w:rP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 </w:t>
      </w:r>
    </w:p>
    <w:p w:rsidR="00000000" w:rsidDel="00000000" w:rsidP="00000000" w:rsidRDefault="00000000" w:rsidRPr="00000000" w14:paraId="000001A5">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A6">
      <w:pPr>
        <w:ind w:right="670" w:firstLine="6"/>
        <w:jc w:val="both"/>
        <w:rPr>
          <w:sz w:val="24"/>
          <w:szCs w:val="24"/>
        </w:rPr>
      </w:pPr>
      <w:r w:rsidDel="00000000" w:rsidR="00000000" w:rsidRPr="00000000">
        <w:rPr>
          <w:sz w:val="24"/>
          <w:szCs w:val="24"/>
          <w:rtl w:val="0"/>
        </w:rPr>
        <w:t xml:space="preserve">Esta ponderación la encontramos en la siguiente tabla: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34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946"/>
        <w:gridCol w:w="1400"/>
        <w:tblGridChange w:id="0">
          <w:tblGrid>
            <w:gridCol w:w="7946"/>
            <w:gridCol w:w="1400"/>
          </w:tblGrid>
        </w:tblGridChange>
      </w:tblGrid>
      <w:tr>
        <w:trPr>
          <w:cantSplit w:val="0"/>
          <w:trHeight w:val="292" w:hRule="atLeast"/>
          <w:tblHeader w:val="0"/>
        </w:trPr>
        <w:tc>
          <w:tcPr>
            <w:shd w:fill="95b3d7" w:val="clea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3814" w:right="380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RA</w:t>
            </w:r>
          </w:p>
        </w:tc>
        <w:tc>
          <w:tcPr>
            <w:shd w:fill="95b3d7" w:val="clea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53"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t>
            </w:r>
          </w:p>
        </w:tc>
      </w:tr>
      <w:tr>
        <w:trPr>
          <w:cantSplit w:val="0"/>
          <w:trHeight w:val="686" w:hRule="atLeast"/>
          <w:tblHeader w:val="0"/>
        </w:trPr>
        <w:tc>
          <w:tcPr>
            <w:shd w:fill="auto" w:val="clear"/>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27" w:right="231"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Caracteriza técnicas de comunicación institucional y promocional, distinguiendo entre internas y externas. </w:t>
            </w:r>
            <w:r w:rsidDel="00000000" w:rsidR="00000000" w:rsidRPr="00000000">
              <w:rPr>
                <w:rtl w:val="0"/>
              </w:rPr>
            </w:r>
          </w:p>
        </w:tc>
        <w:tc>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72" w:right="262"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r w:rsidDel="00000000" w:rsidR="00000000" w:rsidRPr="00000000">
              <w:rPr>
                <w:rtl w:val="0"/>
              </w:rPr>
            </w:r>
          </w:p>
        </w:tc>
      </w:tr>
      <w:tr>
        <w:trPr>
          <w:cantSplit w:val="0"/>
          <w:trHeight w:val="696" w:hRule="atLeast"/>
          <w:tblHeader w:val="0"/>
        </w:trPr>
        <w:tc>
          <w:tcPr>
            <w:shd w:fill="auto" w:val="clea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27"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Realiza comunicaciones orales presenciales y no presenciales, aplicando técnicas de comunicación y adaptándolas a la situación y al interlocutor. </w:t>
            </w:r>
            <w:r w:rsidDel="00000000" w:rsidR="00000000" w:rsidRPr="00000000">
              <w:rPr>
                <w:rtl w:val="0"/>
              </w:rPr>
            </w:r>
          </w:p>
        </w:tc>
        <w:tc>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272" w:right="0" w:firstLine="0"/>
              <w:jc w:val="left"/>
              <w:rPr>
                <w:rFonts w:ascii="Times New Roman" w:cs="Times New Roman" w:eastAsia="Times New Roman" w:hAnsi="Times New Roman"/>
                <w:b w:val="0"/>
                <w:i w:val="0"/>
                <w:smallCaps w:val="0"/>
                <w:strike w:val="0"/>
                <w:color w:val="000000"/>
                <w:sz w:val="16"/>
                <w:szCs w:val="16"/>
                <w:highlight w:val="cyan"/>
                <w:u w:val="none"/>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295"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r w:rsidDel="00000000" w:rsidR="00000000" w:rsidRPr="00000000">
              <w:rPr>
                <w:rtl w:val="0"/>
              </w:rPr>
            </w:r>
          </w:p>
        </w:tc>
      </w:tr>
      <w:tr>
        <w:trPr>
          <w:cantSplit w:val="0"/>
          <w:trHeight w:val="690" w:hRule="atLeast"/>
          <w:tblHeader w:val="0"/>
        </w:trPr>
        <w:tc>
          <w:tcPr>
            <w:shd w:fill="auto" w:val="clea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27"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Elabora documentos escritos de carácter profesional, aplicando criterios lingüísticos, ortográficos y de estilo. </w:t>
            </w:r>
            <w:r w:rsidDel="00000000" w:rsidR="00000000" w:rsidRPr="00000000">
              <w:rPr>
                <w:rtl w:val="0"/>
              </w:rPr>
            </w:r>
          </w:p>
        </w:tc>
        <w:tc>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295" w:firstLine="0"/>
              <w:jc w:val="left"/>
              <w:rPr>
                <w:rFonts w:ascii="Times New Roman" w:cs="Times New Roman" w:eastAsia="Times New Roman" w:hAnsi="Times New Roman"/>
                <w:b w:val="0"/>
                <w:i w:val="0"/>
                <w:smallCaps w:val="0"/>
                <w:strike w:val="0"/>
                <w:color w:val="000000"/>
                <w:sz w:val="16"/>
                <w:szCs w:val="16"/>
                <w:highlight w:val="cyan"/>
                <w:u w:val="none"/>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295"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r w:rsidDel="00000000" w:rsidR="00000000" w:rsidRPr="00000000">
              <w:rPr>
                <w:rtl w:val="0"/>
              </w:rPr>
            </w:r>
          </w:p>
        </w:tc>
      </w:tr>
      <w:tr>
        <w:trPr>
          <w:cantSplit w:val="0"/>
          <w:trHeight w:val="715" w:hRule="atLeast"/>
          <w:tblHeader w:val="0"/>
        </w:trPr>
        <w:tc>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68" w:lineRule="auto"/>
              <w:ind w:left="127" w:right="0" w:firstLine="0"/>
              <w:jc w:val="left"/>
              <w:rPr>
                <w:rFonts w:ascii="Times New Roman" w:cs="Times New Roman" w:eastAsia="Times New Roman" w:hAnsi="Times New Roman"/>
                <w:b w:val="0"/>
                <w:i w:val="0"/>
                <w:smallCaps w:val="0"/>
                <w:strike w:val="0"/>
                <w:color w:val="000000"/>
                <w:sz w:val="16"/>
                <w:szCs w:val="16"/>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Determina los procesos de recepción, registro, distribución y recuperación de comunicaciones escritas, aplicando criterios específicos de cada una de estas tareas.   </w:t>
            </w:r>
            <w:r w:rsidDel="00000000" w:rsidR="00000000" w:rsidRPr="00000000">
              <w:rPr>
                <w:rtl w:val="0"/>
              </w:rPr>
            </w:r>
          </w:p>
        </w:tc>
        <w:tc>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272" w:right="0" w:firstLine="0"/>
              <w:jc w:val="left"/>
              <w:rPr>
                <w:rFonts w:ascii="Times New Roman" w:cs="Times New Roman" w:eastAsia="Times New Roman" w:hAnsi="Times New Roman"/>
                <w:b w:val="0"/>
                <w:i w:val="0"/>
                <w:smallCaps w:val="0"/>
                <w:strike w:val="0"/>
                <w:color w:val="000000"/>
                <w:sz w:val="16"/>
                <w:szCs w:val="16"/>
                <w:highlight w:val="cyan"/>
                <w:u w:val="none"/>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295"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r w:rsidDel="00000000" w:rsidR="00000000" w:rsidRPr="00000000">
              <w:rPr>
                <w:rtl w:val="0"/>
              </w:rPr>
            </w:r>
          </w:p>
        </w:tc>
      </w:tr>
      <w:tr>
        <w:trPr>
          <w:cantSplit w:val="0"/>
          <w:trHeight w:val="636" w:hRule="atLeast"/>
          <w:tblHeader w:val="0"/>
        </w:trPr>
        <w:tc>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68" w:lineRule="auto"/>
              <w:ind w:left="127" w:right="0" w:firstLine="0"/>
              <w:jc w:val="left"/>
              <w:rPr>
                <w:rFonts w:ascii="Times New Roman" w:cs="Times New Roman" w:eastAsia="Times New Roman" w:hAnsi="Times New Roman"/>
                <w:b w:val="0"/>
                <w:i w:val="0"/>
                <w:smallCaps w:val="0"/>
                <w:strike w:val="0"/>
                <w:color w:val="000000"/>
                <w:sz w:val="10"/>
                <w:szCs w:val="10"/>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Aplica técnicas de comunicación, identificando las más adecuadas en la relación y atención a los clientes/usuarios. </w:t>
            </w:r>
            <w:r w:rsidDel="00000000" w:rsidR="00000000" w:rsidRPr="00000000">
              <w:rPr>
                <w:rtl w:val="0"/>
              </w:rPr>
            </w:r>
          </w:p>
        </w:tc>
        <w:tc>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272"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272" w:right="0" w:firstLine="0"/>
              <w:jc w:val="left"/>
              <w:rPr>
                <w:rFonts w:ascii="Times New Roman" w:cs="Times New Roman" w:eastAsia="Times New Roman" w:hAnsi="Times New Roman"/>
                <w:b w:val="0"/>
                <w:i w:val="0"/>
                <w:smallCaps w:val="0"/>
                <w:strike w:val="0"/>
                <w:color w:val="000000"/>
                <w:sz w:val="22"/>
                <w:szCs w:val="22"/>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r w:rsidDel="00000000" w:rsidR="00000000" w:rsidRPr="00000000">
              <w:rPr>
                <w:rtl w:val="0"/>
              </w:rPr>
            </w:r>
          </w:p>
        </w:tc>
      </w:tr>
      <w:tr>
        <w:trPr>
          <w:cantSplit w:val="0"/>
          <w:trHeight w:val="661" w:hRule="atLeast"/>
          <w:tblHeader w:val="0"/>
        </w:trPr>
        <w:tc>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68" w:lineRule="auto"/>
              <w:ind w:left="127"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Gestiona consultas, quejas y reclamaciones de posibles clientes, aplicando la normativa vigente. </w:t>
            </w:r>
            <w:r w:rsidDel="00000000" w:rsidR="00000000" w:rsidRPr="00000000">
              <w:rPr>
                <w:rtl w:val="0"/>
              </w:rPr>
            </w:r>
          </w:p>
        </w:tc>
        <w:tc>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272"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272" w:right="0" w:firstLine="0"/>
              <w:jc w:val="left"/>
              <w:rPr>
                <w:rFonts w:ascii="Times New Roman" w:cs="Times New Roman" w:eastAsia="Times New Roman" w:hAnsi="Times New Roman"/>
                <w:b w:val="0"/>
                <w:i w:val="0"/>
                <w:smallCaps w:val="0"/>
                <w:strike w:val="0"/>
                <w:color w:val="000000"/>
                <w:sz w:val="22"/>
                <w:szCs w:val="22"/>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r w:rsidDel="00000000" w:rsidR="00000000" w:rsidRPr="00000000">
              <w:rPr>
                <w:rtl w:val="0"/>
              </w:rPr>
            </w:r>
          </w:p>
        </w:tc>
      </w:tr>
      <w:tr>
        <w:trPr>
          <w:cantSplit w:val="0"/>
          <w:trHeight w:val="375" w:hRule="atLeast"/>
          <w:tblHeader w:val="0"/>
        </w:trPr>
        <w:tc>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40" w:lineRule="auto"/>
              <w:ind w:left="127" w:right="0" w:firstLine="0"/>
              <w:jc w:val="left"/>
              <w:rPr>
                <w:rFonts w:ascii="Times New Roman" w:cs="Times New Roman" w:eastAsia="Times New Roman" w:hAnsi="Times New Roman"/>
                <w:b w:val="0"/>
                <w:i w:val="0"/>
                <w:smallCaps w:val="0"/>
                <w:strike w:val="0"/>
                <w:color w:val="000000"/>
                <w:sz w:val="6"/>
                <w:szCs w:val="6"/>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40" w:lineRule="auto"/>
              <w:ind w:left="127" w:right="0" w:firstLine="0"/>
              <w:jc w:val="left"/>
              <w:rPr>
                <w:rFonts w:ascii="Times New Roman" w:cs="Times New Roman" w:eastAsia="Times New Roman" w:hAnsi="Times New Roman"/>
                <w:b w:val="0"/>
                <w:i w:val="0"/>
                <w:smallCaps w:val="0"/>
                <w:strike w:val="0"/>
                <w:color w:val="000000"/>
                <w:sz w:val="24"/>
                <w:szCs w:val="24"/>
                <w:highlight w:val="cya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Organiza el servicio postventa, relacionándolo con la fidelización del cliente. </w:t>
            </w:r>
            <w:r w:rsidDel="00000000" w:rsidR="00000000" w:rsidRPr="00000000">
              <w:rPr>
                <w:rtl w:val="0"/>
              </w:rPr>
            </w:r>
          </w:p>
        </w:tc>
        <w:tc>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Times New Roman" w:cs="Times New Roman" w:eastAsia="Times New Roman" w:hAnsi="Times New Roman"/>
                <w:b w:val="0"/>
                <w:i w:val="0"/>
                <w:smallCaps w:val="0"/>
                <w:strike w:val="0"/>
                <w:color w:val="000000"/>
                <w:sz w:val="6"/>
                <w:szCs w:val="6"/>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 w:right="0" w:firstLine="0"/>
              <w:jc w:val="left"/>
              <w:rPr>
                <w:rFonts w:ascii="Times New Roman" w:cs="Times New Roman" w:eastAsia="Times New Roman" w:hAnsi="Times New Roman"/>
                <w:b w:val="0"/>
                <w:i w:val="0"/>
                <w:smallCaps w:val="0"/>
                <w:strike w:val="0"/>
                <w:color w:val="000000"/>
                <w:sz w:val="6"/>
                <w:szCs w:val="6"/>
                <w:highlight w:val="cyan"/>
                <w:u w:val="none"/>
                <w:vertAlign w:val="baseline"/>
              </w:rPr>
            </w:pPr>
            <w:r w:rsidDel="00000000" w:rsidR="00000000" w:rsidRPr="00000000">
              <w:rPr>
                <w:rtl w:val="0"/>
              </w:rPr>
            </w:r>
          </w:p>
        </w:tc>
      </w:tr>
    </w:tbl>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Partiendo de los Resultados de Aprendizaje, el siguiente paso para elaborar nuestra programación será analizar los criterios de evaluación que nos propone la normativa.</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C6">
      <w:pPr>
        <w:pStyle w:val="Heading1"/>
        <w:spacing w:before="227" w:lineRule="auto"/>
        <w:ind w:left="0" w:firstLine="0"/>
        <w:rPr>
          <w:color w:val="0070c0"/>
        </w:rPr>
      </w:pPr>
      <w:bookmarkStart w:colFirst="0" w:colLast="0" w:name="_heading=h.hcfpc6hxv6qq" w:id="12"/>
      <w:bookmarkEnd w:id="12"/>
      <w:r w:rsidDel="00000000" w:rsidR="00000000" w:rsidRPr="00000000">
        <w:rPr>
          <w:color w:val="0070c0"/>
          <w:rtl w:val="0"/>
        </w:rPr>
        <w:t xml:space="preserve">5. CRITERIOS DE EVALUACIÓN</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C8">
      <w:pPr>
        <w:spacing w:after="161" w:lineRule="auto"/>
        <w:ind w:right="670" w:firstLine="6"/>
        <w:jc w:val="both"/>
        <w:rPr>
          <w:sz w:val="24"/>
          <w:szCs w:val="24"/>
        </w:rPr>
      </w:pPr>
      <w:r w:rsidDel="00000000" w:rsidR="00000000" w:rsidRPr="00000000">
        <w:rPr>
          <w:sz w:val="24"/>
          <w:szCs w:val="24"/>
          <w:rtl w:val="0"/>
        </w:rP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 </w:t>
      </w:r>
    </w:p>
    <w:p w:rsidR="00000000" w:rsidDel="00000000" w:rsidP="00000000" w:rsidRDefault="00000000" w:rsidRPr="00000000" w14:paraId="000001C9">
      <w:pPr>
        <w:ind w:right="670" w:firstLine="6"/>
        <w:jc w:val="both"/>
        <w:rPr>
          <w:sz w:val="24"/>
          <w:szCs w:val="24"/>
        </w:rPr>
      </w:pPr>
      <w:r w:rsidDel="00000000" w:rsidR="00000000" w:rsidRPr="00000000">
        <w:rPr>
          <w:sz w:val="24"/>
          <w:szCs w:val="24"/>
          <w:rtl w:val="0"/>
        </w:rPr>
        <w:t xml:space="preserve">Partiendo del conocimiento de estas funciones, analizaremos los Criterios de Evaluación que nos indica la normativa para cada Resultado de aprendizaje.</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52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7"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1417"/>
        <w:gridCol w:w="1701"/>
        <w:tblGridChange w:id="0">
          <w:tblGrid>
            <w:gridCol w:w="5524"/>
            <w:gridCol w:w="1417"/>
            <w:gridCol w:w="1701"/>
          </w:tblGrid>
        </w:tblGridChange>
      </w:tblGrid>
      <w:tr>
        <w:trPr>
          <w:cantSplit w:val="0"/>
          <w:tblHeader w:val="0"/>
        </w:trPr>
        <w:tc>
          <w:tcPr>
            <w:shd w:fill="dbe5f1" w:val="clear"/>
            <w:vAlign w:val="center"/>
          </w:tcPr>
          <w:p w:rsidR="00000000" w:rsidDel="00000000" w:rsidP="00000000" w:rsidRDefault="00000000" w:rsidRPr="00000000" w14:paraId="000001CC">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1CD">
            <w:pPr>
              <w:spacing w:line="360" w:lineRule="auto"/>
              <w:jc w:val="center"/>
              <w:rPr>
                <w:b w:val="1"/>
              </w:rPr>
            </w:pPr>
            <w:r w:rsidDel="00000000" w:rsidR="00000000" w:rsidRPr="00000000">
              <w:rPr>
                <w:b w:val="1"/>
                <w:rtl w:val="0"/>
              </w:rPr>
              <w:t xml:space="preserve">Ponderación</w:t>
            </w:r>
          </w:p>
        </w:tc>
      </w:tr>
      <w:tr>
        <w:trPr>
          <w:cantSplit w:val="0"/>
          <w:trHeight w:val="719" w:hRule="atLeast"/>
          <w:tblHeader w:val="0"/>
        </w:trPr>
        <w:tc>
          <w:tcPr/>
          <w:p w:rsidR="00000000" w:rsidDel="00000000" w:rsidP="00000000" w:rsidRDefault="00000000" w:rsidRPr="00000000" w14:paraId="000001CF">
            <w:pPr>
              <w:spacing w:line="276" w:lineRule="auto"/>
              <w:jc w:val="both"/>
              <w:rPr>
                <w:b w:val="1"/>
              </w:rPr>
            </w:pPr>
            <w:r w:rsidDel="00000000" w:rsidR="00000000" w:rsidRPr="00000000">
              <w:rPr>
                <w:b w:val="1"/>
                <w:rtl w:val="0"/>
              </w:rPr>
              <w:t xml:space="preserve">1. Caracteriza técnicas de comunicación institucional y promocional, distinguiendo entre internas y externas. </w:t>
            </w:r>
          </w:p>
        </w:tc>
        <w:tc>
          <w:tcPr>
            <w:gridSpan w:val="2"/>
          </w:tcPr>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t xml:space="preserve">10%</w:t>
            </w:r>
            <w:r w:rsidDel="00000000" w:rsidR="00000000" w:rsidRPr="00000000">
              <w:rPr>
                <w:rtl w:val="0"/>
              </w:rPr>
            </w:r>
          </w:p>
        </w:tc>
      </w:tr>
      <w:tr>
        <w:trPr>
          <w:cantSplit w:val="0"/>
          <w:tblHeader w:val="0"/>
        </w:trPr>
        <w:tc>
          <w:tcPr>
            <w:shd w:fill="dbe5f1" w:val="clear"/>
            <w:vAlign w:val="center"/>
          </w:tcPr>
          <w:p w:rsidR="00000000" w:rsidDel="00000000" w:rsidP="00000000" w:rsidRDefault="00000000" w:rsidRPr="00000000" w14:paraId="000001D3">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1D4">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1D5">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1D6">
            <w:pPr>
              <w:spacing w:line="276" w:lineRule="auto"/>
              <w:rPr/>
            </w:pPr>
            <w:r w:rsidDel="00000000" w:rsidR="00000000" w:rsidRPr="00000000">
              <w:rPr>
                <w:rtl w:val="0"/>
              </w:rPr>
              <w:t xml:space="preserve">a) Se han identificado los tipos de instituciones empresariales, describiendo sus características jurídicas, funcionales y organizativas. </w:t>
            </w:r>
          </w:p>
        </w:tc>
        <w:tc>
          <w:tcPr>
            <w:shd w:fill="auto" w:val="clear"/>
            <w:vAlign w:val="center"/>
          </w:tcPr>
          <w:p w:rsidR="00000000" w:rsidDel="00000000" w:rsidP="00000000" w:rsidRDefault="00000000" w:rsidRPr="00000000" w14:paraId="000001D7">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restart"/>
            <w:shd w:fill="auto" w:val="clear"/>
            <w:vAlign w:val="center"/>
          </w:tcPr>
          <w:p w:rsidR="00000000" w:rsidDel="00000000" w:rsidP="00000000" w:rsidRDefault="00000000" w:rsidRPr="00000000" w14:paraId="000001D8">
            <w:pPr>
              <w:jc w:val="center"/>
              <w:rPr/>
            </w:pPr>
            <w:r w:rsidDel="00000000" w:rsidR="00000000" w:rsidRPr="00000000">
              <w:rPr>
                <w:rtl w:val="0"/>
              </w:rPr>
              <w:t xml:space="preserve">Actividades Evaluables.</w:t>
            </w:r>
          </w:p>
          <w:p w:rsidR="00000000" w:rsidDel="00000000" w:rsidP="00000000" w:rsidRDefault="00000000" w:rsidRPr="00000000" w14:paraId="000001D9">
            <w:pPr>
              <w:jc w:val="center"/>
              <w:rPr/>
            </w:pPr>
            <w:r w:rsidDel="00000000" w:rsidR="00000000" w:rsidRPr="00000000">
              <w:rPr>
                <w:rtl w:val="0"/>
              </w:rPr>
              <w:t xml:space="preserve">Test.</w:t>
            </w:r>
          </w:p>
          <w:p w:rsidR="00000000" w:rsidDel="00000000" w:rsidP="00000000" w:rsidRDefault="00000000" w:rsidRPr="00000000" w14:paraId="000001DA">
            <w:pPr>
              <w:jc w:val="center"/>
              <w:rPr/>
            </w:pPr>
            <w:r w:rsidDel="00000000" w:rsidR="00000000" w:rsidRPr="00000000">
              <w:rPr>
                <w:rtl w:val="0"/>
              </w:rPr>
              <w:t xml:space="preserve">Prueba escrita.</w:t>
            </w:r>
          </w:p>
          <w:p w:rsidR="00000000" w:rsidDel="00000000" w:rsidP="00000000" w:rsidRDefault="00000000" w:rsidRPr="00000000" w14:paraId="000001DB">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1DC">
            <w:pPr>
              <w:spacing w:line="276" w:lineRule="auto"/>
              <w:rPr/>
            </w:pPr>
            <w:r w:rsidDel="00000000" w:rsidR="00000000" w:rsidRPr="00000000">
              <w:rPr>
                <w:rtl w:val="0"/>
              </w:rPr>
              <w:t xml:space="preserve">b) Se han relacionado las funciones tipo de la organización: dirección, planificación, organización, ejecución y control.</w:t>
            </w:r>
          </w:p>
        </w:tc>
        <w:tc>
          <w:tcPr>
            <w:shd w:fill="auto" w:val="clear"/>
            <w:vAlign w:val="center"/>
          </w:tcPr>
          <w:p w:rsidR="00000000" w:rsidDel="00000000" w:rsidP="00000000" w:rsidRDefault="00000000" w:rsidRPr="00000000" w14:paraId="000001DD">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DF">
            <w:pPr>
              <w:spacing w:line="276" w:lineRule="auto"/>
              <w:rPr/>
            </w:pPr>
            <w:r w:rsidDel="00000000" w:rsidR="00000000" w:rsidRPr="00000000">
              <w:rPr>
                <w:rtl w:val="0"/>
              </w:rPr>
              <w:t xml:space="preserve">c) Se han relacionado los distintos estilos de mando de una organización con el clima laboral que generan.</w:t>
            </w:r>
          </w:p>
        </w:tc>
        <w:tc>
          <w:tcPr>
            <w:vAlign w:val="center"/>
          </w:tcPr>
          <w:p w:rsidR="00000000" w:rsidDel="00000000" w:rsidP="00000000" w:rsidRDefault="00000000" w:rsidRPr="00000000" w14:paraId="000001E0">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E2">
            <w:pPr>
              <w:spacing w:line="276" w:lineRule="auto"/>
              <w:rPr/>
            </w:pPr>
            <w:r w:rsidDel="00000000" w:rsidR="00000000" w:rsidRPr="00000000">
              <w:rPr>
                <w:rtl w:val="0"/>
              </w:rPr>
              <w:t xml:space="preserve">d) Se ha identificado la estructura organizativa para una asistencia o la prestación de un servicio de calidad. </w:t>
            </w:r>
          </w:p>
        </w:tc>
        <w:tc>
          <w:tcPr>
            <w:vAlign w:val="center"/>
          </w:tcPr>
          <w:p w:rsidR="00000000" w:rsidDel="00000000" w:rsidP="00000000" w:rsidRDefault="00000000" w:rsidRPr="00000000" w14:paraId="000001E3">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E5">
            <w:pPr>
              <w:spacing w:line="276" w:lineRule="auto"/>
              <w:rPr/>
            </w:pPr>
            <w:r w:rsidDel="00000000" w:rsidR="00000000" w:rsidRPr="00000000">
              <w:rPr>
                <w:rtl w:val="0"/>
              </w:rPr>
              <w:t xml:space="preserve">e) Se han definido los canales formales de comunicación en la organización a partir de su organigrama. </w:t>
            </w:r>
          </w:p>
        </w:tc>
        <w:tc>
          <w:tcPr>
            <w:vAlign w:val="center"/>
          </w:tcPr>
          <w:p w:rsidR="00000000" w:rsidDel="00000000" w:rsidP="00000000" w:rsidRDefault="00000000" w:rsidRPr="00000000" w14:paraId="000001E6">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E8">
            <w:pPr>
              <w:spacing w:line="276" w:lineRule="auto"/>
              <w:rPr/>
            </w:pPr>
            <w:r w:rsidDel="00000000" w:rsidR="00000000" w:rsidRPr="00000000">
              <w:rPr>
                <w:rtl w:val="0"/>
              </w:rPr>
              <w:t xml:space="preserve">f) Se han diferenciado los procesos de comunicación internos formales e informales. </w:t>
            </w:r>
          </w:p>
        </w:tc>
        <w:tc>
          <w:tcPr>
            <w:vAlign w:val="center"/>
          </w:tcPr>
          <w:p w:rsidR="00000000" w:rsidDel="00000000" w:rsidP="00000000" w:rsidRDefault="00000000" w:rsidRPr="00000000" w14:paraId="000001E9">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EB">
            <w:pPr>
              <w:spacing w:line="276" w:lineRule="auto"/>
              <w:rPr/>
            </w:pPr>
            <w:r w:rsidDel="00000000" w:rsidR="00000000" w:rsidRPr="00000000">
              <w:rPr>
                <w:rtl w:val="0"/>
              </w:rPr>
              <w:t xml:space="preserve">g) Se ha valorado la influencia de la comunicación informal y las cadenas de rumores en las organizaciones, y su repercusión en las actuaciones del servicio de información prestado. </w:t>
            </w:r>
          </w:p>
        </w:tc>
        <w:tc>
          <w:tcPr>
            <w:vAlign w:val="center"/>
          </w:tcPr>
          <w:p w:rsidR="00000000" w:rsidDel="00000000" w:rsidP="00000000" w:rsidRDefault="00000000" w:rsidRPr="00000000" w14:paraId="000001EC">
            <w:pPr>
              <w:spacing w:line="276" w:lineRule="auto"/>
              <w:jc w:val="center"/>
              <w:rPr>
                <w:color w:val="000000"/>
              </w:rPr>
            </w:pPr>
            <w:r w:rsidDel="00000000" w:rsidR="00000000" w:rsidRPr="00000000">
              <w:rPr>
                <w:rtl w:val="0"/>
              </w:rPr>
            </w:r>
          </w:p>
          <w:p w:rsidR="00000000" w:rsidDel="00000000" w:rsidP="00000000" w:rsidRDefault="00000000" w:rsidRPr="00000000" w14:paraId="000001ED">
            <w:pPr>
              <w:spacing w:line="276" w:lineRule="auto"/>
              <w:jc w:val="center"/>
              <w:rPr>
                <w:color w:val="000000"/>
              </w:rPr>
            </w:pPr>
            <w:r w:rsidDel="00000000" w:rsidR="00000000" w:rsidRPr="00000000">
              <w:rPr>
                <w:color w:val="000000"/>
                <w:rtl w:val="0"/>
              </w:rPr>
              <w:t xml:space="preserve">10%</w:t>
            </w:r>
          </w:p>
          <w:p w:rsidR="00000000" w:rsidDel="00000000" w:rsidP="00000000" w:rsidRDefault="00000000" w:rsidRPr="00000000" w14:paraId="000001EE">
            <w:pPr>
              <w:spacing w:line="276" w:lineRule="auto"/>
              <w:jc w:val="center"/>
              <w:rPr>
                <w:color w:val="000000"/>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1F1">
            <w:pPr>
              <w:spacing w:line="276" w:lineRule="auto"/>
              <w:rPr/>
            </w:pPr>
            <w:r w:rsidDel="00000000" w:rsidR="00000000" w:rsidRPr="00000000">
              <w:rPr>
                <w:rtl w:val="0"/>
              </w:rPr>
              <w:t xml:space="preserve">h) Se ha relacionado el proceso de demanda de información de acuerdo con el tipo de cliente, interno y externo, que puede intervenir en la misma. </w:t>
            </w:r>
          </w:p>
        </w:tc>
        <w:tc>
          <w:tcPr>
            <w:shd w:fill="auto" w:val="clear"/>
            <w:vAlign w:val="center"/>
          </w:tcPr>
          <w:p w:rsidR="00000000" w:rsidDel="00000000" w:rsidP="00000000" w:rsidRDefault="00000000" w:rsidRPr="00000000" w14:paraId="000001F2">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F4">
            <w:pPr>
              <w:spacing w:line="276" w:lineRule="auto"/>
              <w:rPr/>
            </w:pPr>
            <w:r w:rsidDel="00000000" w:rsidR="00000000" w:rsidRPr="00000000">
              <w:rPr>
                <w:rtl w:val="0"/>
              </w:rPr>
              <w:t xml:space="preserve">i) Se ha valorado la importancia de la transmisión de la imagen corporativa de la organización en las comunicaciones formales. </w:t>
            </w:r>
          </w:p>
        </w:tc>
        <w:tc>
          <w:tcPr>
            <w:vAlign w:val="center"/>
          </w:tcPr>
          <w:p w:rsidR="00000000" w:rsidDel="00000000" w:rsidP="00000000" w:rsidRDefault="00000000" w:rsidRPr="00000000" w14:paraId="000001F5">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F7">
            <w:pPr>
              <w:spacing w:line="276" w:lineRule="auto"/>
              <w:rPr/>
            </w:pPr>
            <w:r w:rsidDel="00000000" w:rsidR="00000000" w:rsidRPr="00000000">
              <w:rPr>
                <w:rtl w:val="0"/>
              </w:rPr>
              <w:t xml:space="preserve">j) Se han identificado los aspectos más significativos que transmiten la imagen corporativa en las comunicaciones institucionales y promocionales de la organización. </w:t>
            </w:r>
          </w:p>
        </w:tc>
        <w:tc>
          <w:tcPr>
            <w:vAlign w:val="center"/>
          </w:tcPr>
          <w:p w:rsidR="00000000" w:rsidDel="00000000" w:rsidP="00000000" w:rsidRDefault="00000000" w:rsidRPr="00000000" w14:paraId="000001F8">
            <w:pPr>
              <w:spacing w:line="276" w:lineRule="auto"/>
              <w:jc w:val="center"/>
              <w:rPr>
                <w:color w:val="000000"/>
              </w:rPr>
            </w:pPr>
            <w:r w:rsidDel="00000000" w:rsidR="00000000" w:rsidRPr="00000000">
              <w:rPr>
                <w:color w:val="000000"/>
                <w:rtl w:val="0"/>
              </w:rPr>
              <w:t xml:space="preserve">10%</w:t>
            </w:r>
          </w:p>
        </w:tc>
        <w:tc>
          <w:tcPr>
            <w:vMerge w:val="continue"/>
            <w:shd w:fill="auto" w:val="clear"/>
            <w:vAlign w:val="cente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bl>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7"/>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48"/>
        <w:gridCol w:w="1416"/>
        <w:gridCol w:w="1978"/>
        <w:tblGridChange w:id="0">
          <w:tblGrid>
            <w:gridCol w:w="5248"/>
            <w:gridCol w:w="1416"/>
            <w:gridCol w:w="1978"/>
          </w:tblGrid>
        </w:tblGridChange>
      </w:tblGrid>
      <w:tr>
        <w:trPr>
          <w:cantSplit w:val="0"/>
          <w:tblHeader w:val="0"/>
        </w:trPr>
        <w:tc>
          <w:tcPr>
            <w:shd w:fill="dbe5f1" w:val="clear"/>
            <w:vAlign w:val="center"/>
          </w:tcPr>
          <w:p w:rsidR="00000000" w:rsidDel="00000000" w:rsidP="00000000" w:rsidRDefault="00000000" w:rsidRPr="00000000" w14:paraId="000001FB">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1FC">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1FE">
            <w:pPr>
              <w:spacing w:line="276" w:lineRule="auto"/>
              <w:jc w:val="both"/>
              <w:rPr>
                <w:b w:val="1"/>
              </w:rPr>
            </w:pPr>
            <w:r w:rsidDel="00000000" w:rsidR="00000000" w:rsidRPr="00000000">
              <w:rPr>
                <w:b w:val="1"/>
                <w:rtl w:val="0"/>
              </w:rPr>
              <w:t xml:space="preserve">2. Realiza comunicaciones orales presenciales y no presenciales, aplicando técnicas de comunicación y adaptándolas a la situación y al interlocutor. </w:t>
            </w:r>
          </w:p>
        </w:tc>
        <w:tc>
          <w:tcPr>
            <w:gridSpan w:val="2"/>
          </w:tcPr>
          <w:p w:rsidR="00000000" w:rsidDel="00000000" w:rsidP="00000000" w:rsidRDefault="00000000" w:rsidRPr="00000000" w14:paraId="000001FF">
            <w:pPr>
              <w:spacing w:line="276" w:lineRule="auto"/>
              <w:jc w:val="center"/>
              <w:rPr>
                <w:b w:val="1"/>
              </w:rPr>
            </w:pPr>
            <w:r w:rsidDel="00000000" w:rsidR="00000000" w:rsidRPr="00000000">
              <w:rPr>
                <w:rtl w:val="0"/>
              </w:rPr>
            </w:r>
          </w:p>
          <w:p w:rsidR="00000000" w:rsidDel="00000000" w:rsidP="00000000" w:rsidRDefault="00000000" w:rsidRPr="00000000" w14:paraId="00000200">
            <w:pPr>
              <w:spacing w:line="276" w:lineRule="auto"/>
              <w:jc w:val="center"/>
              <w:rPr/>
            </w:pPr>
            <w:r w:rsidDel="00000000" w:rsidR="00000000" w:rsidRPr="00000000">
              <w:rPr>
                <w:rtl w:val="0"/>
              </w:rPr>
              <w:t xml:space="preserve">15%</w:t>
            </w:r>
          </w:p>
        </w:tc>
      </w:tr>
      <w:tr>
        <w:trPr>
          <w:cantSplit w:val="0"/>
          <w:tblHeader w:val="0"/>
        </w:trPr>
        <w:tc>
          <w:tcPr>
            <w:shd w:fill="dbe5f1" w:val="clear"/>
            <w:vAlign w:val="center"/>
          </w:tcPr>
          <w:p w:rsidR="00000000" w:rsidDel="00000000" w:rsidP="00000000" w:rsidRDefault="00000000" w:rsidRPr="00000000" w14:paraId="00000202">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203">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204">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205">
            <w:pPr>
              <w:spacing w:line="276" w:lineRule="auto"/>
              <w:rPr/>
            </w:pPr>
            <w:r w:rsidDel="00000000" w:rsidR="00000000" w:rsidRPr="00000000">
              <w:rPr>
                <w:rtl w:val="0"/>
              </w:rPr>
              <w:t xml:space="preserve">a) Se han identificado los elementos y las etapas de un proceso de comunicación.</w:t>
            </w:r>
          </w:p>
        </w:tc>
        <w:tc>
          <w:tcPr>
            <w:shd w:fill="auto" w:val="clear"/>
            <w:vAlign w:val="center"/>
          </w:tcPr>
          <w:p w:rsidR="00000000" w:rsidDel="00000000" w:rsidP="00000000" w:rsidRDefault="00000000" w:rsidRPr="00000000" w14:paraId="00000206">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restart"/>
            <w:shd w:fill="auto" w:val="clear"/>
            <w:vAlign w:val="center"/>
          </w:tcPr>
          <w:p w:rsidR="00000000" w:rsidDel="00000000" w:rsidP="00000000" w:rsidRDefault="00000000" w:rsidRPr="00000000" w14:paraId="00000207">
            <w:pPr>
              <w:spacing w:line="276" w:lineRule="auto"/>
              <w:jc w:val="center"/>
              <w:rPr>
                <w:color w:val="000000"/>
              </w:rPr>
            </w:pPr>
            <w:r w:rsidDel="00000000" w:rsidR="00000000" w:rsidRPr="00000000">
              <w:rPr>
                <w:rtl w:val="0"/>
              </w:rPr>
            </w:r>
          </w:p>
          <w:p w:rsidR="00000000" w:rsidDel="00000000" w:rsidP="00000000" w:rsidRDefault="00000000" w:rsidRPr="00000000" w14:paraId="00000208">
            <w:pPr>
              <w:spacing w:line="276" w:lineRule="auto"/>
              <w:jc w:val="center"/>
              <w:rPr>
                <w:color w:val="000000"/>
              </w:rPr>
            </w:pPr>
            <w:r w:rsidDel="00000000" w:rsidR="00000000" w:rsidRPr="00000000">
              <w:rPr>
                <w:rtl w:val="0"/>
              </w:rPr>
            </w:r>
          </w:p>
          <w:p w:rsidR="00000000" w:rsidDel="00000000" w:rsidP="00000000" w:rsidRDefault="00000000" w:rsidRPr="00000000" w14:paraId="00000209">
            <w:pPr>
              <w:spacing w:line="276" w:lineRule="auto"/>
              <w:jc w:val="center"/>
              <w:rPr>
                <w:color w:val="000000"/>
              </w:rPr>
            </w:pPr>
            <w:r w:rsidDel="00000000" w:rsidR="00000000" w:rsidRPr="00000000">
              <w:rPr>
                <w:rtl w:val="0"/>
              </w:rPr>
            </w:r>
          </w:p>
          <w:p w:rsidR="00000000" w:rsidDel="00000000" w:rsidP="00000000" w:rsidRDefault="00000000" w:rsidRPr="00000000" w14:paraId="0000020A">
            <w:pPr>
              <w:spacing w:line="276" w:lineRule="auto"/>
              <w:jc w:val="center"/>
              <w:rPr>
                <w:color w:val="000000"/>
              </w:rPr>
            </w:pPr>
            <w:r w:rsidDel="00000000" w:rsidR="00000000" w:rsidRPr="00000000">
              <w:rPr>
                <w:rtl w:val="0"/>
              </w:rPr>
            </w:r>
          </w:p>
          <w:p w:rsidR="00000000" w:rsidDel="00000000" w:rsidP="00000000" w:rsidRDefault="00000000" w:rsidRPr="00000000" w14:paraId="0000020B">
            <w:pPr>
              <w:spacing w:line="276" w:lineRule="auto"/>
              <w:jc w:val="center"/>
              <w:rPr>
                <w:color w:val="000000"/>
              </w:rPr>
            </w:pPr>
            <w:r w:rsidDel="00000000" w:rsidR="00000000" w:rsidRPr="00000000">
              <w:rPr>
                <w:rtl w:val="0"/>
              </w:rPr>
            </w:r>
          </w:p>
          <w:p w:rsidR="00000000" w:rsidDel="00000000" w:rsidP="00000000" w:rsidRDefault="00000000" w:rsidRPr="00000000" w14:paraId="0000020C">
            <w:pPr>
              <w:jc w:val="center"/>
              <w:rPr/>
            </w:pPr>
            <w:r w:rsidDel="00000000" w:rsidR="00000000" w:rsidRPr="00000000">
              <w:rPr>
                <w:rtl w:val="0"/>
              </w:rPr>
              <w:t xml:space="preserve">Actividades Evaluables.</w:t>
            </w:r>
          </w:p>
          <w:p w:rsidR="00000000" w:rsidDel="00000000" w:rsidP="00000000" w:rsidRDefault="00000000" w:rsidRPr="00000000" w14:paraId="0000020D">
            <w:pPr>
              <w:jc w:val="center"/>
              <w:rPr/>
            </w:pPr>
            <w:r w:rsidDel="00000000" w:rsidR="00000000" w:rsidRPr="00000000">
              <w:rPr>
                <w:rtl w:val="0"/>
              </w:rPr>
              <w:t xml:space="preserve">Test.</w:t>
            </w:r>
          </w:p>
          <w:p w:rsidR="00000000" w:rsidDel="00000000" w:rsidP="00000000" w:rsidRDefault="00000000" w:rsidRPr="00000000" w14:paraId="0000020E">
            <w:pPr>
              <w:jc w:val="center"/>
              <w:rPr/>
            </w:pPr>
            <w:r w:rsidDel="00000000" w:rsidR="00000000" w:rsidRPr="00000000">
              <w:rPr>
                <w:rtl w:val="0"/>
              </w:rPr>
              <w:t xml:space="preserve">Prueba escrita.</w:t>
            </w:r>
          </w:p>
          <w:p w:rsidR="00000000" w:rsidDel="00000000" w:rsidP="00000000" w:rsidRDefault="00000000" w:rsidRPr="00000000" w14:paraId="0000020F">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210">
            <w:pPr>
              <w:spacing w:line="276" w:lineRule="auto"/>
              <w:rPr/>
            </w:pPr>
            <w:r w:rsidDel="00000000" w:rsidR="00000000" w:rsidRPr="00000000">
              <w:rPr>
                <w:rtl w:val="0"/>
              </w:rPr>
              <w:t xml:space="preserve">b) Se han aplicado las distintas técnicas de comunicación oral presencial y telefónica.</w:t>
            </w:r>
          </w:p>
        </w:tc>
        <w:tc>
          <w:tcPr>
            <w:shd w:fill="auto" w:val="clear"/>
            <w:vAlign w:val="center"/>
          </w:tcPr>
          <w:p w:rsidR="00000000" w:rsidDel="00000000" w:rsidP="00000000" w:rsidRDefault="00000000" w:rsidRPr="00000000" w14:paraId="00000211">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13">
            <w:pPr>
              <w:spacing w:line="276" w:lineRule="auto"/>
              <w:rPr/>
            </w:pPr>
            <w:r w:rsidDel="00000000" w:rsidR="00000000" w:rsidRPr="00000000">
              <w:rPr>
                <w:rtl w:val="0"/>
              </w:rPr>
              <w:t xml:space="preserve">c) Se ha aplicado el protocolo de comunicación verbal y no verbal en las comunicaciones presenciales y no presenciales. </w:t>
            </w:r>
          </w:p>
        </w:tc>
        <w:tc>
          <w:tcPr>
            <w:vAlign w:val="center"/>
          </w:tcPr>
          <w:p w:rsidR="00000000" w:rsidDel="00000000" w:rsidP="00000000" w:rsidRDefault="00000000" w:rsidRPr="00000000" w14:paraId="00000214">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16">
            <w:pPr>
              <w:spacing w:line="276" w:lineRule="auto"/>
              <w:rPr/>
            </w:pPr>
            <w:r w:rsidDel="00000000" w:rsidR="00000000" w:rsidRPr="00000000">
              <w:rPr>
                <w:rtl w:val="0"/>
              </w:rPr>
              <w:t xml:space="preserve">d) Se ha utilizado el léxico y las expresiones adecuadas al tipo de comunicación y a los interlocutores. </w:t>
            </w:r>
          </w:p>
        </w:tc>
        <w:tc>
          <w:tcPr>
            <w:vAlign w:val="center"/>
          </w:tcPr>
          <w:p w:rsidR="00000000" w:rsidDel="00000000" w:rsidP="00000000" w:rsidRDefault="00000000" w:rsidRPr="00000000" w14:paraId="00000217">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19">
            <w:pPr>
              <w:spacing w:line="276" w:lineRule="auto"/>
              <w:rPr/>
            </w:pPr>
            <w:r w:rsidDel="00000000" w:rsidR="00000000" w:rsidRPr="00000000">
              <w:rPr>
                <w:rtl w:val="0"/>
              </w:rPr>
              <w:t xml:space="preserve">e) Se han identificado los elementos necesarios para realizar y recibir una llamada telefónica efectiva en sus distintas fases: preparación, presentación-identificación y realización de la misma. </w:t>
            </w:r>
          </w:p>
        </w:tc>
        <w:tc>
          <w:tcPr>
            <w:vAlign w:val="center"/>
          </w:tcPr>
          <w:p w:rsidR="00000000" w:rsidDel="00000000" w:rsidP="00000000" w:rsidRDefault="00000000" w:rsidRPr="00000000" w14:paraId="0000021A">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1C">
            <w:pPr>
              <w:spacing w:line="276" w:lineRule="auto"/>
              <w:rPr/>
            </w:pPr>
            <w:r w:rsidDel="00000000" w:rsidR="00000000" w:rsidRPr="00000000">
              <w:rPr>
                <w:rtl w:val="0"/>
              </w:rPr>
              <w:t xml:space="preserve">f) Se han tenido en cuenta las costumbres socioculturales y los usos empresariales y se ha valorado la importancia de la transmisión de la imagen corporativa. </w:t>
            </w:r>
          </w:p>
        </w:tc>
        <w:tc>
          <w:tcPr>
            <w:vAlign w:val="center"/>
          </w:tcPr>
          <w:p w:rsidR="00000000" w:rsidDel="00000000" w:rsidP="00000000" w:rsidRDefault="00000000" w:rsidRPr="00000000" w14:paraId="0000021D">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1F">
            <w:pPr>
              <w:spacing w:line="276" w:lineRule="auto"/>
              <w:rPr/>
            </w:pPr>
            <w:r w:rsidDel="00000000" w:rsidR="00000000" w:rsidRPr="00000000">
              <w:rPr>
                <w:rtl w:val="0"/>
              </w:rPr>
              <w:t xml:space="preserve">g) Se ha valorado si la información es transmitida con claridad, de forma estructurada, con precisión, con cortesía, con respeto y con sensibilidad. </w:t>
            </w:r>
          </w:p>
        </w:tc>
        <w:tc>
          <w:tcPr>
            <w:vAlign w:val="center"/>
          </w:tcPr>
          <w:p w:rsidR="00000000" w:rsidDel="00000000" w:rsidP="00000000" w:rsidRDefault="00000000" w:rsidRPr="00000000" w14:paraId="00000220">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222">
            <w:pPr>
              <w:spacing w:line="276" w:lineRule="auto"/>
              <w:rPr/>
            </w:pPr>
            <w:r w:rsidDel="00000000" w:rsidR="00000000" w:rsidRPr="00000000">
              <w:rPr>
                <w:rtl w:val="0"/>
              </w:rPr>
              <w:t xml:space="preserve">h) Se han detectado las interferencias que producen las barreras de la comunicación en la comprensión de un mensaje y se han propuesto las acciones correctivas necesarias.</w:t>
            </w:r>
          </w:p>
        </w:tc>
        <w:tc>
          <w:tcPr>
            <w:shd w:fill="auto" w:val="clear"/>
            <w:vAlign w:val="center"/>
          </w:tcPr>
          <w:p w:rsidR="00000000" w:rsidDel="00000000" w:rsidP="00000000" w:rsidRDefault="00000000" w:rsidRPr="00000000" w14:paraId="00000223">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25">
            <w:pPr>
              <w:spacing w:line="276" w:lineRule="auto"/>
              <w:rPr/>
            </w:pPr>
            <w:r w:rsidDel="00000000" w:rsidR="00000000" w:rsidRPr="00000000">
              <w:rPr>
                <w:rtl w:val="0"/>
              </w:rPr>
              <w:t xml:space="preserve">i) Se han aplicado convenientemente elementos de comunicación no verbal en los mensajes emitidos. </w:t>
            </w:r>
          </w:p>
        </w:tc>
        <w:tc>
          <w:tcPr>
            <w:vAlign w:val="center"/>
          </w:tcPr>
          <w:p w:rsidR="00000000" w:rsidDel="00000000" w:rsidP="00000000" w:rsidRDefault="00000000" w:rsidRPr="00000000" w14:paraId="00000226">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28">
            <w:pPr>
              <w:spacing w:line="276" w:lineRule="auto"/>
              <w:rPr/>
            </w:pPr>
            <w:r w:rsidDel="00000000" w:rsidR="00000000" w:rsidRPr="00000000">
              <w:rPr>
                <w:rtl w:val="0"/>
              </w:rPr>
              <w:t xml:space="preserve">j) Se han comprobado los errores cometidos y se han propuesto las acciones correctoras necesarias. </w:t>
            </w:r>
          </w:p>
        </w:tc>
        <w:tc>
          <w:tcPr>
            <w:vAlign w:val="center"/>
          </w:tcPr>
          <w:p w:rsidR="00000000" w:rsidDel="00000000" w:rsidP="00000000" w:rsidRDefault="00000000" w:rsidRPr="00000000" w14:paraId="00000229">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8"/>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1402"/>
        <w:gridCol w:w="1716"/>
        <w:tblGridChange w:id="0">
          <w:tblGrid>
            <w:gridCol w:w="5524"/>
            <w:gridCol w:w="1402"/>
            <w:gridCol w:w="1716"/>
          </w:tblGrid>
        </w:tblGridChange>
      </w:tblGrid>
      <w:tr>
        <w:trPr>
          <w:cantSplit w:val="0"/>
          <w:tblHeader w:val="0"/>
        </w:trPr>
        <w:tc>
          <w:tcPr>
            <w:shd w:fill="dbe5f1" w:val="clear"/>
            <w:vAlign w:val="center"/>
          </w:tcPr>
          <w:p w:rsidR="00000000" w:rsidDel="00000000" w:rsidP="00000000" w:rsidRDefault="00000000" w:rsidRPr="00000000" w14:paraId="0000022C">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22D">
            <w:pPr>
              <w:spacing w:line="360" w:lineRule="auto"/>
              <w:jc w:val="center"/>
              <w:rPr>
                <w:b w:val="1"/>
              </w:rPr>
            </w:pPr>
            <w:r w:rsidDel="00000000" w:rsidR="00000000" w:rsidRPr="00000000">
              <w:rPr>
                <w:b w:val="1"/>
                <w:rtl w:val="0"/>
              </w:rPr>
              <w:t xml:space="preserve">Ponderación</w:t>
            </w:r>
          </w:p>
        </w:tc>
      </w:tr>
      <w:tr>
        <w:trPr>
          <w:cantSplit w:val="0"/>
          <w:trHeight w:val="755" w:hRule="atLeast"/>
          <w:tblHeader w:val="0"/>
        </w:trPr>
        <w:tc>
          <w:tcPr/>
          <w:p w:rsidR="00000000" w:rsidDel="00000000" w:rsidP="00000000" w:rsidRDefault="00000000" w:rsidRPr="00000000" w14:paraId="0000022F">
            <w:pPr>
              <w:spacing w:line="276" w:lineRule="auto"/>
              <w:jc w:val="both"/>
              <w:rPr>
                <w:b w:val="1"/>
              </w:rPr>
            </w:pPr>
            <w:r w:rsidDel="00000000" w:rsidR="00000000" w:rsidRPr="00000000">
              <w:rPr>
                <w:b w:val="1"/>
                <w:rtl w:val="0"/>
              </w:rPr>
              <w:t xml:space="preserve">3. Elabora documentos escritos de carácter profesional, aplicando criterios lingüísticos, ortográficos y de estilo. </w:t>
            </w:r>
          </w:p>
        </w:tc>
        <w:tc>
          <w:tcPr>
            <w:gridSpan w:val="2"/>
          </w:tcPr>
          <w:p w:rsidR="00000000" w:rsidDel="00000000" w:rsidP="00000000" w:rsidRDefault="00000000" w:rsidRPr="00000000" w14:paraId="00000230">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t xml:space="preserve">15%</w:t>
            </w:r>
          </w:p>
        </w:tc>
      </w:tr>
      <w:tr>
        <w:trPr>
          <w:cantSplit w:val="0"/>
          <w:tblHeader w:val="0"/>
        </w:trPr>
        <w:tc>
          <w:tcPr>
            <w:shd w:fill="dbe5f1" w:val="clear"/>
            <w:vAlign w:val="center"/>
          </w:tcPr>
          <w:p w:rsidR="00000000" w:rsidDel="00000000" w:rsidP="00000000" w:rsidRDefault="00000000" w:rsidRPr="00000000" w14:paraId="00000233">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234">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235">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236">
            <w:pPr>
              <w:spacing w:line="276" w:lineRule="auto"/>
              <w:rPr/>
            </w:pPr>
            <w:r w:rsidDel="00000000" w:rsidR="00000000" w:rsidRPr="00000000">
              <w:rPr>
                <w:rtl w:val="0"/>
              </w:rPr>
              <w:t xml:space="preserve">a) Se han identificado los soportes y los canales para elaborar y transmitir los documentos. </w:t>
            </w:r>
          </w:p>
        </w:tc>
        <w:tc>
          <w:tcPr>
            <w:shd w:fill="auto" w:val="clear"/>
          </w:tcPr>
          <w:p w:rsidR="00000000" w:rsidDel="00000000" w:rsidP="00000000" w:rsidRDefault="00000000" w:rsidRPr="00000000" w14:paraId="00000237">
            <w:pPr>
              <w:spacing w:line="276" w:lineRule="auto"/>
              <w:jc w:val="center"/>
              <w:rPr>
                <w:sz w:val="10"/>
                <w:szCs w:val="10"/>
              </w:rPr>
            </w:pP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t xml:space="preserve">9,09%</w:t>
            </w:r>
          </w:p>
        </w:tc>
        <w:tc>
          <w:tcPr>
            <w:vMerge w:val="restart"/>
            <w:shd w:fill="auto" w:val="clear"/>
          </w:tcPr>
          <w:p w:rsidR="00000000" w:rsidDel="00000000" w:rsidP="00000000" w:rsidRDefault="00000000" w:rsidRPr="00000000" w14:paraId="00000239">
            <w:pPr>
              <w:spacing w:line="276" w:lineRule="auto"/>
              <w:jc w:val="center"/>
              <w:rPr>
                <w:color w:val="000000"/>
              </w:rPr>
            </w:pPr>
            <w:r w:rsidDel="00000000" w:rsidR="00000000" w:rsidRPr="00000000">
              <w:rPr>
                <w:rtl w:val="0"/>
              </w:rPr>
            </w:r>
          </w:p>
          <w:p w:rsidR="00000000" w:rsidDel="00000000" w:rsidP="00000000" w:rsidRDefault="00000000" w:rsidRPr="00000000" w14:paraId="0000023A">
            <w:pPr>
              <w:spacing w:line="276" w:lineRule="auto"/>
              <w:jc w:val="center"/>
              <w:rPr>
                <w:color w:val="000000"/>
              </w:rPr>
            </w:pPr>
            <w:r w:rsidDel="00000000" w:rsidR="00000000" w:rsidRPr="00000000">
              <w:rPr>
                <w:rtl w:val="0"/>
              </w:rPr>
            </w:r>
          </w:p>
          <w:p w:rsidR="00000000" w:rsidDel="00000000" w:rsidP="00000000" w:rsidRDefault="00000000" w:rsidRPr="00000000" w14:paraId="0000023B">
            <w:pPr>
              <w:spacing w:line="276" w:lineRule="auto"/>
              <w:jc w:val="center"/>
              <w:rPr>
                <w:color w:val="000000"/>
              </w:rPr>
            </w:pPr>
            <w:r w:rsidDel="00000000" w:rsidR="00000000" w:rsidRPr="00000000">
              <w:rPr>
                <w:rtl w:val="0"/>
              </w:rPr>
            </w:r>
          </w:p>
          <w:p w:rsidR="00000000" w:rsidDel="00000000" w:rsidP="00000000" w:rsidRDefault="00000000" w:rsidRPr="00000000" w14:paraId="0000023C">
            <w:pPr>
              <w:spacing w:line="276" w:lineRule="auto"/>
              <w:jc w:val="center"/>
              <w:rPr>
                <w:color w:val="000000"/>
              </w:rPr>
            </w:pPr>
            <w:r w:rsidDel="00000000" w:rsidR="00000000" w:rsidRPr="00000000">
              <w:rPr>
                <w:rtl w:val="0"/>
              </w:rPr>
            </w:r>
          </w:p>
          <w:p w:rsidR="00000000" w:rsidDel="00000000" w:rsidP="00000000" w:rsidRDefault="00000000" w:rsidRPr="00000000" w14:paraId="0000023D">
            <w:pPr>
              <w:jc w:val="center"/>
              <w:rPr/>
            </w:pPr>
            <w:r w:rsidDel="00000000" w:rsidR="00000000" w:rsidRPr="00000000">
              <w:rPr>
                <w:rtl w:val="0"/>
              </w:rPr>
              <w:t xml:space="preserve">Actividades Evaluables.</w:t>
            </w:r>
          </w:p>
          <w:p w:rsidR="00000000" w:rsidDel="00000000" w:rsidP="00000000" w:rsidRDefault="00000000" w:rsidRPr="00000000" w14:paraId="0000023E">
            <w:pPr>
              <w:jc w:val="center"/>
              <w:rPr/>
            </w:pPr>
            <w:r w:rsidDel="00000000" w:rsidR="00000000" w:rsidRPr="00000000">
              <w:rPr>
                <w:rtl w:val="0"/>
              </w:rPr>
              <w:t xml:space="preserve">Test.</w:t>
            </w:r>
          </w:p>
          <w:p w:rsidR="00000000" w:rsidDel="00000000" w:rsidP="00000000" w:rsidRDefault="00000000" w:rsidRPr="00000000" w14:paraId="0000023F">
            <w:pPr>
              <w:jc w:val="center"/>
              <w:rPr/>
            </w:pPr>
            <w:r w:rsidDel="00000000" w:rsidR="00000000" w:rsidRPr="00000000">
              <w:rPr>
                <w:rtl w:val="0"/>
              </w:rPr>
              <w:t xml:space="preserve">Prueba escrita.</w:t>
            </w:r>
          </w:p>
          <w:p w:rsidR="00000000" w:rsidDel="00000000" w:rsidP="00000000" w:rsidRDefault="00000000" w:rsidRPr="00000000" w14:paraId="00000240">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241">
            <w:pPr>
              <w:spacing w:line="276" w:lineRule="auto"/>
              <w:rPr/>
            </w:pPr>
            <w:r w:rsidDel="00000000" w:rsidR="00000000" w:rsidRPr="00000000">
              <w:rPr>
                <w:rtl w:val="0"/>
              </w:rPr>
              <w:t xml:space="preserve">b) Se han diferenciado los soportes más apropiados en función de los criterios de rapidez, seguridad y confidencialidad. </w:t>
            </w:r>
          </w:p>
        </w:tc>
        <w:tc>
          <w:tcPr>
            <w:shd w:fill="auto" w:val="clear"/>
          </w:tcPr>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45">
            <w:pPr>
              <w:spacing w:line="276" w:lineRule="auto"/>
              <w:rPr/>
            </w:pPr>
            <w:r w:rsidDel="00000000" w:rsidR="00000000" w:rsidRPr="00000000">
              <w:rPr>
                <w:rtl w:val="0"/>
              </w:rPr>
              <w:t xml:space="preserve">c) Se ha identificado al destinatario, observando las debidas normas de protocolo. </w:t>
            </w:r>
          </w:p>
        </w:tc>
        <w:tc>
          <w:tcPr/>
          <w:p w:rsidR="00000000" w:rsidDel="00000000" w:rsidP="00000000" w:rsidRDefault="00000000" w:rsidRPr="00000000" w14:paraId="00000246">
            <w:pPr>
              <w:spacing w:line="276" w:lineRule="auto"/>
              <w:jc w:val="center"/>
              <w:rPr>
                <w:sz w:val="10"/>
                <w:szCs w:val="10"/>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49">
            <w:pPr>
              <w:spacing w:line="276" w:lineRule="auto"/>
              <w:rPr/>
            </w:pPr>
            <w:r w:rsidDel="00000000" w:rsidR="00000000" w:rsidRPr="00000000">
              <w:rPr>
                <w:rtl w:val="0"/>
              </w:rPr>
              <w:t xml:space="preserve">d) Se han diferenciado las estructuras y estilos de redacción propias de la documentación profesional.</w:t>
            </w:r>
          </w:p>
        </w:tc>
        <w:tc>
          <w:tcPr/>
          <w:p w:rsidR="00000000" w:rsidDel="00000000" w:rsidP="00000000" w:rsidRDefault="00000000" w:rsidRPr="00000000" w14:paraId="0000024A">
            <w:pPr>
              <w:spacing w:line="276" w:lineRule="auto"/>
              <w:jc w:val="center"/>
              <w:rPr>
                <w:sz w:val="10"/>
                <w:szCs w:val="10"/>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4D">
            <w:pPr>
              <w:spacing w:line="276" w:lineRule="auto"/>
              <w:rPr/>
            </w:pPr>
            <w:r w:rsidDel="00000000" w:rsidR="00000000" w:rsidRPr="00000000">
              <w:rPr>
                <w:rtl w:val="0"/>
              </w:rPr>
              <w:t xml:space="preserve">e) Se ha redactado el documento apropiado, utilizando una estructura, terminología y forma adecuadas, en función de su finalidad y de la situación de partida. </w:t>
            </w:r>
          </w:p>
        </w:tc>
        <w:tc>
          <w:tcPr/>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51">
            <w:pPr>
              <w:spacing w:line="276" w:lineRule="auto"/>
              <w:rPr/>
            </w:pPr>
            <w:r w:rsidDel="00000000" w:rsidR="00000000" w:rsidRPr="00000000">
              <w:rPr>
                <w:rtl w:val="0"/>
              </w:rPr>
              <w:t xml:space="preserve">f) Se han utilizado las aplicaciones informáticas de procesamiento de textos y autoedición, así como sus herramientas de corrección. </w:t>
            </w:r>
          </w:p>
        </w:tc>
        <w:tc>
          <w:tcPr/>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55">
            <w:pPr>
              <w:spacing w:line="276" w:lineRule="auto"/>
              <w:rPr/>
            </w:pPr>
            <w:r w:rsidDel="00000000" w:rsidR="00000000" w:rsidRPr="00000000">
              <w:rPr>
                <w:rtl w:val="0"/>
              </w:rPr>
              <w:t xml:space="preserve">g) Se han publicado documentos con herramientas de la web 2.0.</w:t>
            </w:r>
          </w:p>
        </w:tc>
        <w:tc>
          <w:tcPr/>
          <w:p w:rsidR="00000000" w:rsidDel="00000000" w:rsidP="00000000" w:rsidRDefault="00000000" w:rsidRPr="00000000" w14:paraId="00000256">
            <w:pPr>
              <w:spacing w:line="276" w:lineRule="auto"/>
              <w:jc w:val="center"/>
              <w:rPr>
                <w:sz w:val="10"/>
                <w:szCs w:val="10"/>
              </w:rPr>
            </w:pPr>
            <w:r w:rsidDel="00000000" w:rsidR="00000000" w:rsidRPr="00000000">
              <w:rPr>
                <w:rtl w:val="0"/>
              </w:rPr>
            </w:r>
          </w:p>
          <w:p w:rsidR="00000000" w:rsidDel="00000000" w:rsidP="00000000" w:rsidRDefault="00000000" w:rsidRPr="00000000" w14:paraId="00000257">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259">
            <w:pPr>
              <w:spacing w:line="276" w:lineRule="auto"/>
              <w:rPr/>
            </w:pPr>
            <w:r w:rsidDel="00000000" w:rsidR="00000000" w:rsidRPr="00000000">
              <w:rPr>
                <w:rtl w:val="0"/>
              </w:rPr>
              <w:t xml:space="preserve">h) Se ha adecuado la documentación escrita al manual de estilo de organizaciones tipo. </w:t>
            </w:r>
          </w:p>
        </w:tc>
        <w:tc>
          <w:tcPr>
            <w:shd w:fill="auto" w:val="clear"/>
          </w:tcPr>
          <w:p w:rsidR="00000000" w:rsidDel="00000000" w:rsidP="00000000" w:rsidRDefault="00000000" w:rsidRPr="00000000" w14:paraId="0000025A">
            <w:pPr>
              <w:spacing w:line="276" w:lineRule="auto"/>
              <w:jc w:val="center"/>
              <w:rPr>
                <w:sz w:val="10"/>
                <w:szCs w:val="10"/>
              </w:rPr>
            </w:pPr>
            <w:r w:rsidDel="00000000" w:rsidR="00000000" w:rsidRPr="00000000">
              <w:rPr>
                <w:rtl w:val="0"/>
              </w:rPr>
            </w:r>
          </w:p>
          <w:p w:rsidR="00000000" w:rsidDel="00000000" w:rsidP="00000000" w:rsidRDefault="00000000" w:rsidRPr="00000000" w14:paraId="0000025B">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5D">
            <w:pPr>
              <w:spacing w:line="276" w:lineRule="auto"/>
              <w:rPr/>
            </w:pPr>
            <w:r w:rsidDel="00000000" w:rsidR="00000000" w:rsidRPr="00000000">
              <w:rPr>
                <w:rtl w:val="0"/>
              </w:rPr>
              <w:t xml:space="preserve">i) Se ha utilizado la normativa sobre protección de datos y conservación de documentos, establecida para las empresas e instituciones públicas y privadas. </w:t>
            </w:r>
          </w:p>
        </w:tc>
        <w:tc>
          <w:tcPr/>
          <w:p w:rsidR="00000000" w:rsidDel="00000000" w:rsidP="00000000" w:rsidRDefault="00000000" w:rsidRPr="00000000" w14:paraId="0000025E">
            <w:pPr>
              <w:spacing w:line="276" w:lineRule="auto"/>
              <w:jc w:val="center"/>
              <w:rPr/>
            </w:pPr>
            <w:r w:rsidDel="00000000" w:rsidR="00000000" w:rsidRPr="00000000">
              <w:rPr>
                <w:rtl w:val="0"/>
              </w:rPr>
            </w:r>
          </w:p>
          <w:p w:rsidR="00000000" w:rsidDel="00000000" w:rsidP="00000000" w:rsidRDefault="00000000" w:rsidRPr="00000000" w14:paraId="0000025F">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61">
            <w:pPr>
              <w:spacing w:line="276" w:lineRule="auto"/>
              <w:rPr/>
            </w:pPr>
            <w:r w:rsidDel="00000000" w:rsidR="00000000" w:rsidRPr="00000000">
              <w:rPr>
                <w:rtl w:val="0"/>
              </w:rPr>
              <w:t xml:space="preserve">j) Se han aplicado, en la elaboración de la documentación, las técnicas 3R (reducir, reutilizar y reciclar). </w:t>
            </w:r>
          </w:p>
        </w:tc>
        <w:tc>
          <w:tcPr/>
          <w:p w:rsidR="00000000" w:rsidDel="00000000" w:rsidP="00000000" w:rsidRDefault="00000000" w:rsidRPr="00000000" w14:paraId="00000262">
            <w:pPr>
              <w:spacing w:line="276" w:lineRule="auto"/>
              <w:jc w:val="center"/>
              <w:rPr>
                <w:sz w:val="10"/>
                <w:szCs w:val="10"/>
              </w:rPr>
            </w:pPr>
            <w:r w:rsidDel="00000000" w:rsidR="00000000" w:rsidRPr="00000000">
              <w:rPr>
                <w:rtl w:val="0"/>
              </w:rPr>
            </w:r>
          </w:p>
          <w:p w:rsidR="00000000" w:rsidDel="00000000" w:rsidP="00000000" w:rsidRDefault="00000000" w:rsidRPr="00000000" w14:paraId="00000263">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65">
            <w:pPr>
              <w:spacing w:line="276" w:lineRule="auto"/>
              <w:rPr/>
            </w:pPr>
            <w:r w:rsidDel="00000000" w:rsidR="00000000" w:rsidRPr="00000000">
              <w:rPr>
                <w:rtl w:val="0"/>
              </w:rPr>
              <w:t xml:space="preserve">k) Se han aplicado técnicas de transmisión de la imagen corporativa en las comunicaciones escritas, valorando su importancia para las organizaciones. </w:t>
            </w:r>
          </w:p>
        </w:tc>
        <w:tc>
          <w:tcPr/>
          <w:p w:rsidR="00000000" w:rsidDel="00000000" w:rsidP="00000000" w:rsidRDefault="00000000" w:rsidRPr="00000000" w14:paraId="00000266">
            <w:pPr>
              <w:spacing w:line="276" w:lineRule="auto"/>
              <w:jc w:val="center"/>
              <w:rPr/>
            </w:pPr>
            <w:r w:rsidDel="00000000" w:rsidR="00000000" w:rsidRPr="00000000">
              <w:rPr>
                <w:rtl w:val="0"/>
              </w:rPr>
            </w:r>
          </w:p>
          <w:p w:rsidR="00000000" w:rsidDel="00000000" w:rsidP="00000000" w:rsidRDefault="00000000" w:rsidRPr="00000000" w14:paraId="00000267">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9"/>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4"/>
        <w:gridCol w:w="1416"/>
        <w:gridCol w:w="1922"/>
        <w:tblGridChange w:id="0">
          <w:tblGrid>
            <w:gridCol w:w="5304"/>
            <w:gridCol w:w="1416"/>
            <w:gridCol w:w="1922"/>
          </w:tblGrid>
        </w:tblGridChange>
      </w:tblGrid>
      <w:tr>
        <w:trPr>
          <w:cantSplit w:val="0"/>
          <w:tblHeader w:val="0"/>
        </w:trPr>
        <w:tc>
          <w:tcPr>
            <w:shd w:fill="dbe5f1" w:val="clear"/>
            <w:vAlign w:val="center"/>
          </w:tcPr>
          <w:p w:rsidR="00000000" w:rsidDel="00000000" w:rsidP="00000000" w:rsidRDefault="00000000" w:rsidRPr="00000000" w14:paraId="0000026A">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26B">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26D">
            <w:pPr>
              <w:spacing w:line="276" w:lineRule="auto"/>
              <w:jc w:val="both"/>
              <w:rPr>
                <w:b w:val="1"/>
              </w:rPr>
            </w:pPr>
            <w:r w:rsidDel="00000000" w:rsidR="00000000" w:rsidRPr="00000000">
              <w:rPr>
                <w:b w:val="1"/>
                <w:rtl w:val="0"/>
              </w:rPr>
              <w:t xml:space="preserve">4. Determina los procesos de recepción, registro, distribución y recuperación de comunicaciones escritas, aplicando criterios específicos de cada una de estas tareas. </w:t>
            </w:r>
          </w:p>
        </w:tc>
        <w:tc>
          <w:tcPr>
            <w:gridSpan w:val="2"/>
          </w:tcPr>
          <w:p w:rsidR="00000000" w:rsidDel="00000000" w:rsidP="00000000" w:rsidRDefault="00000000" w:rsidRPr="00000000" w14:paraId="0000026E">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26F">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270">
            <w:pPr>
              <w:spacing w:line="276" w:lineRule="auto"/>
              <w:jc w:val="center"/>
              <w:rPr/>
            </w:pPr>
            <w:r w:rsidDel="00000000" w:rsidR="00000000" w:rsidRPr="00000000">
              <w:rPr>
                <w:rtl w:val="0"/>
              </w:rPr>
              <w:t xml:space="preserve">15%</w:t>
            </w:r>
          </w:p>
        </w:tc>
      </w:tr>
      <w:tr>
        <w:trPr>
          <w:cantSplit w:val="0"/>
          <w:tblHeader w:val="0"/>
        </w:trPr>
        <w:tc>
          <w:tcPr>
            <w:shd w:fill="dbe5f1" w:val="clear"/>
            <w:vAlign w:val="center"/>
          </w:tcPr>
          <w:p w:rsidR="00000000" w:rsidDel="00000000" w:rsidP="00000000" w:rsidRDefault="00000000" w:rsidRPr="00000000" w14:paraId="00000272">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273">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274">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275">
            <w:pPr>
              <w:spacing w:line="276" w:lineRule="auto"/>
              <w:rPr/>
            </w:pPr>
            <w:r w:rsidDel="00000000" w:rsidR="00000000" w:rsidRPr="00000000">
              <w:rPr>
                <w:rtl w:val="0"/>
              </w:rPr>
              <w:t xml:space="preserve">a) Se han identificado los medios, procedimientos y criterios más adecuados en la recepción, registro, distribución y transmisión de comunicación escrita a través de los medios telemáticos. </w:t>
            </w:r>
          </w:p>
        </w:tc>
        <w:tc>
          <w:tcPr>
            <w:shd w:fill="auto" w:val="clear"/>
            <w:vAlign w:val="center"/>
          </w:tcPr>
          <w:p w:rsidR="00000000" w:rsidDel="00000000" w:rsidP="00000000" w:rsidRDefault="00000000" w:rsidRPr="00000000" w14:paraId="00000276">
            <w:pPr>
              <w:tabs>
                <w:tab w:val="left" w:leader="none" w:pos="796"/>
              </w:tabs>
              <w:spacing w:line="276" w:lineRule="auto"/>
              <w:jc w:val="center"/>
              <w:rPr/>
            </w:pPr>
            <w:r w:rsidDel="00000000" w:rsidR="00000000" w:rsidRPr="00000000">
              <w:rPr>
                <w:rtl w:val="0"/>
              </w:rPr>
              <w:t xml:space="preserve">9,09%</w:t>
            </w:r>
          </w:p>
        </w:tc>
        <w:tc>
          <w:tcPr>
            <w:vMerge w:val="restart"/>
            <w:shd w:fill="auto" w:val="clear"/>
          </w:tcPr>
          <w:p w:rsidR="00000000" w:rsidDel="00000000" w:rsidP="00000000" w:rsidRDefault="00000000" w:rsidRPr="00000000" w14:paraId="00000277">
            <w:pPr>
              <w:jc w:val="center"/>
              <w:rPr/>
            </w:pPr>
            <w:r w:rsidDel="00000000" w:rsidR="00000000" w:rsidRPr="00000000">
              <w:rPr>
                <w:rtl w:val="0"/>
              </w:rPr>
              <w:t xml:space="preserve">Actividades Evaluables.</w:t>
            </w:r>
          </w:p>
          <w:p w:rsidR="00000000" w:rsidDel="00000000" w:rsidP="00000000" w:rsidRDefault="00000000" w:rsidRPr="00000000" w14:paraId="00000278">
            <w:pPr>
              <w:jc w:val="center"/>
              <w:rPr/>
            </w:pPr>
            <w:r w:rsidDel="00000000" w:rsidR="00000000" w:rsidRPr="00000000">
              <w:rPr>
                <w:rtl w:val="0"/>
              </w:rPr>
              <w:t xml:space="preserve">Test.</w:t>
            </w:r>
          </w:p>
          <w:p w:rsidR="00000000" w:rsidDel="00000000" w:rsidP="00000000" w:rsidRDefault="00000000" w:rsidRPr="00000000" w14:paraId="00000279">
            <w:pPr>
              <w:jc w:val="center"/>
              <w:rPr/>
            </w:pPr>
            <w:r w:rsidDel="00000000" w:rsidR="00000000" w:rsidRPr="00000000">
              <w:rPr>
                <w:rtl w:val="0"/>
              </w:rPr>
              <w:t xml:space="preserve">Prueba escrita.</w:t>
            </w:r>
          </w:p>
          <w:p w:rsidR="00000000" w:rsidDel="00000000" w:rsidP="00000000" w:rsidRDefault="00000000" w:rsidRPr="00000000" w14:paraId="0000027A">
            <w:pPr>
              <w:spacing w:line="276" w:lineRule="auto"/>
              <w:jc w:val="center"/>
              <w:rPr/>
            </w:pPr>
            <w:r w:rsidDel="00000000" w:rsidR="00000000" w:rsidRPr="00000000">
              <w:rPr>
                <w:rtl w:val="0"/>
              </w:rPr>
              <w:t xml:space="preserve">Trabajos y Exposiciones.</w:t>
            </w:r>
          </w:p>
          <w:p w:rsidR="00000000" w:rsidDel="00000000" w:rsidP="00000000" w:rsidRDefault="00000000" w:rsidRPr="00000000" w14:paraId="0000027B">
            <w:pPr>
              <w:spacing w:line="276" w:lineRule="auto"/>
              <w:jc w:val="center"/>
              <w:rPr/>
            </w:pPr>
            <w:r w:rsidDel="00000000" w:rsidR="00000000" w:rsidRPr="00000000">
              <w:rPr>
                <w:rtl w:val="0"/>
              </w:rPr>
            </w:r>
          </w:p>
          <w:p w:rsidR="00000000" w:rsidDel="00000000" w:rsidP="00000000" w:rsidRDefault="00000000" w:rsidRPr="00000000" w14:paraId="0000027C">
            <w:pPr>
              <w:spacing w:line="276" w:lineRule="auto"/>
              <w:jc w:val="center"/>
              <w:rPr/>
            </w:pPr>
            <w:r w:rsidDel="00000000" w:rsidR="00000000" w:rsidRPr="00000000">
              <w:rPr>
                <w:rtl w:val="0"/>
              </w:rPr>
            </w:r>
          </w:p>
          <w:p w:rsidR="00000000" w:rsidDel="00000000" w:rsidP="00000000" w:rsidRDefault="00000000" w:rsidRPr="00000000" w14:paraId="0000027D">
            <w:pPr>
              <w:spacing w:line="276" w:lineRule="auto"/>
              <w:jc w:val="center"/>
              <w:rPr/>
            </w:pPr>
            <w:r w:rsidDel="00000000" w:rsidR="00000000" w:rsidRPr="00000000">
              <w:rPr>
                <w:rtl w:val="0"/>
              </w:rPr>
            </w:r>
          </w:p>
          <w:p w:rsidR="00000000" w:rsidDel="00000000" w:rsidP="00000000" w:rsidRDefault="00000000" w:rsidRPr="00000000" w14:paraId="0000027E">
            <w:pPr>
              <w:spacing w:line="276" w:lineRule="auto"/>
              <w:jc w:val="center"/>
              <w:rPr/>
            </w:pPr>
            <w:r w:rsidDel="00000000" w:rsidR="00000000" w:rsidRPr="00000000">
              <w:rPr>
                <w:rtl w:val="0"/>
              </w:rPr>
            </w:r>
          </w:p>
          <w:p w:rsidR="00000000" w:rsidDel="00000000" w:rsidP="00000000" w:rsidRDefault="00000000" w:rsidRPr="00000000" w14:paraId="0000027F">
            <w:pPr>
              <w:spacing w:line="276" w:lineRule="auto"/>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280">
            <w:pPr>
              <w:spacing w:line="276" w:lineRule="auto"/>
              <w:rPr/>
            </w:pPr>
            <w:r w:rsidDel="00000000" w:rsidR="00000000" w:rsidRPr="00000000">
              <w:rPr>
                <w:rtl w:val="0"/>
              </w:rPr>
              <w:t xml:space="preserve">b) Se han determinado las ventajas e inconvenientes de la utilización de los distintos medios de transmisión de la comunicación escrita. </w:t>
            </w:r>
          </w:p>
        </w:tc>
        <w:tc>
          <w:tcPr>
            <w:shd w:fill="auto" w:val="clear"/>
            <w:vAlign w:val="center"/>
          </w:tcPr>
          <w:p w:rsidR="00000000" w:rsidDel="00000000" w:rsidP="00000000" w:rsidRDefault="00000000" w:rsidRPr="00000000" w14:paraId="00000281">
            <w:pPr>
              <w:tabs>
                <w:tab w:val="left" w:leader="none" w:pos="826"/>
              </w:tabs>
              <w:spacing w:line="276" w:lineRule="auto"/>
              <w:rPr/>
            </w:pPr>
            <w:r w:rsidDel="00000000" w:rsidR="00000000" w:rsidRPr="00000000">
              <w:rPr>
                <w:color w:val="000000"/>
                <w:rtl w:val="0"/>
              </w:rPr>
              <w:t xml:space="preserve">       </w:t>
            </w:r>
            <w:r w:rsidDel="00000000" w:rsidR="00000000" w:rsidRPr="00000000">
              <w:rPr>
                <w:rtl w:val="0"/>
              </w:rPr>
              <w:t xml:space="preserve">9,09%</w:t>
            </w:r>
          </w:p>
        </w:tc>
        <w:tc>
          <w:tcPr>
            <w:vMerge w:val="continue"/>
            <w:shd w:fill="auto" w:val="clear"/>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ffff00" w:val="clear"/>
          </w:tcPr>
          <w:p w:rsidR="00000000" w:rsidDel="00000000" w:rsidP="00000000" w:rsidRDefault="00000000" w:rsidRPr="00000000" w14:paraId="00000283">
            <w:pPr>
              <w:spacing w:line="276" w:lineRule="auto"/>
              <w:rPr>
                <w:highlight w:val="yellow"/>
              </w:rPr>
            </w:pPr>
            <w:r w:rsidDel="00000000" w:rsidR="00000000" w:rsidRPr="00000000">
              <w:rPr>
                <w:highlight w:val="yellow"/>
                <w:rtl w:val="0"/>
              </w:rPr>
              <w:t xml:space="preserve">c) Se ha seleccionado el medio de transmisión más adecuado en función de los criterios de urgencia, coste y seguridad. </w:t>
            </w:r>
          </w:p>
        </w:tc>
        <w:tc>
          <w:tcPr>
            <w:vAlign w:val="center"/>
          </w:tcPr>
          <w:p w:rsidR="00000000" w:rsidDel="00000000" w:rsidP="00000000" w:rsidRDefault="00000000" w:rsidRPr="00000000" w14:paraId="00000284">
            <w:pPr>
              <w:spacing w:line="276" w:lineRule="auto"/>
              <w:rPr/>
            </w:pPr>
            <w:r w:rsidDel="00000000" w:rsidR="00000000" w:rsidRPr="00000000">
              <w:rPr>
                <w:color w:val="000000"/>
                <w:rtl w:val="0"/>
              </w:rPr>
              <w:t xml:space="preserve">       </w:t>
            </w:r>
            <w:r w:rsidDel="00000000" w:rsidR="00000000" w:rsidRPr="00000000">
              <w:rPr>
                <w:rtl w:val="0"/>
              </w:rPr>
              <w:t xml:space="preserve">9,09%</w:t>
            </w:r>
          </w:p>
        </w:tc>
        <w:tc>
          <w:tcPr>
            <w:vMerge w:val="continue"/>
            <w:shd w:fill="auto" w:val="clea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ffff00" w:val="clear"/>
          </w:tcPr>
          <w:p w:rsidR="00000000" w:rsidDel="00000000" w:rsidP="00000000" w:rsidRDefault="00000000" w:rsidRPr="00000000" w14:paraId="00000286">
            <w:pPr>
              <w:spacing w:line="276" w:lineRule="auto"/>
              <w:rPr>
                <w:highlight w:val="yellow"/>
              </w:rPr>
            </w:pPr>
            <w:r w:rsidDel="00000000" w:rsidR="00000000" w:rsidRPr="00000000">
              <w:rPr>
                <w:highlight w:val="yellow"/>
                <w:rtl w:val="0"/>
              </w:rPr>
              <w:t xml:space="preserve">d) Se han identificado los soportes de archivo y registro más utilizados en función de las características de la información que se va a almacenar. </w:t>
            </w:r>
          </w:p>
        </w:tc>
        <w:tc>
          <w:tcPr>
            <w:vAlign w:val="center"/>
          </w:tcPr>
          <w:p w:rsidR="00000000" w:rsidDel="00000000" w:rsidP="00000000" w:rsidRDefault="00000000" w:rsidRPr="00000000" w14:paraId="00000287">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ffff00" w:val="clear"/>
          </w:tcPr>
          <w:p w:rsidR="00000000" w:rsidDel="00000000" w:rsidP="00000000" w:rsidRDefault="00000000" w:rsidRPr="00000000" w14:paraId="00000289">
            <w:pPr>
              <w:spacing w:line="276" w:lineRule="auto"/>
              <w:rPr>
                <w:highlight w:val="yellow"/>
              </w:rPr>
            </w:pPr>
            <w:r w:rsidDel="00000000" w:rsidR="00000000" w:rsidRPr="00000000">
              <w:rPr>
                <w:highlight w:val="yellow"/>
                <w:rtl w:val="0"/>
              </w:rPr>
              <w:t xml:space="preserve">e) Se han analizado las técnicas de mantenimiento del archivo de gestión de correspondencia convencional. </w:t>
            </w:r>
          </w:p>
        </w:tc>
        <w:tc>
          <w:tcPr>
            <w:vAlign w:val="center"/>
          </w:tcPr>
          <w:p w:rsidR="00000000" w:rsidDel="00000000" w:rsidP="00000000" w:rsidRDefault="00000000" w:rsidRPr="00000000" w14:paraId="0000028A">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ffff00" w:val="clear"/>
          </w:tcPr>
          <w:p w:rsidR="00000000" w:rsidDel="00000000" w:rsidP="00000000" w:rsidRDefault="00000000" w:rsidRPr="00000000" w14:paraId="0000028C">
            <w:pPr>
              <w:spacing w:line="276" w:lineRule="auto"/>
              <w:rPr>
                <w:highlight w:val="yellow"/>
              </w:rPr>
            </w:pPr>
            <w:r w:rsidDel="00000000" w:rsidR="00000000" w:rsidRPr="00000000">
              <w:rPr>
                <w:highlight w:val="yellow"/>
                <w:rtl w:val="0"/>
              </w:rPr>
              <w:t xml:space="preserve">f) Se ha determinado el sistema de clasificación, registro y archivo apropiado al tipo de documentos. </w:t>
            </w:r>
          </w:p>
        </w:tc>
        <w:tc>
          <w:tcPr>
            <w:vAlign w:val="center"/>
          </w:tcPr>
          <w:p w:rsidR="00000000" w:rsidDel="00000000" w:rsidP="00000000" w:rsidRDefault="00000000" w:rsidRPr="00000000" w14:paraId="0000028D">
            <w:pPr>
              <w:spacing w:line="276" w:lineRule="auto"/>
              <w:rPr/>
            </w:pPr>
            <w:r w:rsidDel="00000000" w:rsidR="00000000" w:rsidRPr="00000000">
              <w:rPr>
                <w:color w:val="000000"/>
                <w:rtl w:val="0"/>
              </w:rPr>
              <w:t xml:space="preserve">       </w:t>
            </w:r>
            <w:r w:rsidDel="00000000" w:rsidR="00000000" w:rsidRPr="00000000">
              <w:rPr>
                <w:rtl w:val="0"/>
              </w:rPr>
              <w:t xml:space="preserve">9,09%</w:t>
            </w:r>
          </w:p>
        </w:tc>
        <w:tc>
          <w:tcPr>
            <w:vMerge w:val="continue"/>
            <w:shd w:fill="auto" w:val="clear"/>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ffff00" w:val="clear"/>
          </w:tcPr>
          <w:p w:rsidR="00000000" w:rsidDel="00000000" w:rsidP="00000000" w:rsidRDefault="00000000" w:rsidRPr="00000000" w14:paraId="0000028F">
            <w:pPr>
              <w:spacing w:line="276" w:lineRule="auto"/>
              <w:rPr>
                <w:highlight w:val="yellow"/>
              </w:rPr>
            </w:pPr>
            <w:r w:rsidDel="00000000" w:rsidR="00000000" w:rsidRPr="00000000">
              <w:rPr>
                <w:highlight w:val="yellow"/>
                <w:rtl w:val="0"/>
              </w:rPr>
              <w:t xml:space="preserve">g) Se han reconocido los procedimientos de consulta y conservación de la información y documentación. </w:t>
            </w:r>
          </w:p>
        </w:tc>
        <w:tc>
          <w:tcPr>
            <w:vAlign w:val="center"/>
          </w:tcPr>
          <w:p w:rsidR="00000000" w:rsidDel="00000000" w:rsidP="00000000" w:rsidRDefault="00000000" w:rsidRPr="00000000" w14:paraId="00000290">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ffff00" w:val="clear"/>
          </w:tcPr>
          <w:p w:rsidR="00000000" w:rsidDel="00000000" w:rsidP="00000000" w:rsidRDefault="00000000" w:rsidRPr="00000000" w14:paraId="00000292">
            <w:pPr>
              <w:spacing w:line="276" w:lineRule="auto"/>
              <w:rPr>
                <w:highlight w:val="yellow"/>
              </w:rPr>
            </w:pPr>
            <w:r w:rsidDel="00000000" w:rsidR="00000000" w:rsidRPr="00000000">
              <w:rPr>
                <w:highlight w:val="yellow"/>
                <w:rtl w:val="0"/>
              </w:rPr>
              <w:t xml:space="preserve">h) Se han respetado los niveles de protección, seguridad y acceso a la información según la normativa vigente y se han aplicado, en la elaboración y archivo de la documentación, las técnicas 3R (reducir, reutilizar, reciclar). </w:t>
            </w:r>
          </w:p>
        </w:tc>
        <w:tc>
          <w:tcPr>
            <w:shd w:fill="auto" w:val="clear"/>
            <w:vAlign w:val="center"/>
          </w:tcPr>
          <w:p w:rsidR="00000000" w:rsidDel="00000000" w:rsidP="00000000" w:rsidRDefault="00000000" w:rsidRPr="00000000" w14:paraId="00000293">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ffff00" w:val="clear"/>
          </w:tcPr>
          <w:p w:rsidR="00000000" w:rsidDel="00000000" w:rsidP="00000000" w:rsidRDefault="00000000" w:rsidRPr="00000000" w14:paraId="00000295">
            <w:pPr>
              <w:spacing w:line="276" w:lineRule="auto"/>
              <w:rPr>
                <w:highlight w:val="yellow"/>
              </w:rPr>
            </w:pPr>
            <w:r w:rsidDel="00000000" w:rsidR="00000000" w:rsidRPr="00000000">
              <w:rPr>
                <w:highlight w:val="yellow"/>
                <w:rtl w:val="0"/>
              </w:rPr>
              <w:t xml:space="preserve">i) Se han registrado los correos electrónicos recibidos o emitidos de forma organizada y rigurosa, según técnicas de gestión eficaz. </w:t>
            </w:r>
          </w:p>
        </w:tc>
        <w:tc>
          <w:tcPr>
            <w:vAlign w:val="center"/>
          </w:tcPr>
          <w:p w:rsidR="00000000" w:rsidDel="00000000" w:rsidP="00000000" w:rsidRDefault="00000000" w:rsidRPr="00000000" w14:paraId="00000296">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ffff00" w:val="clear"/>
          </w:tcPr>
          <w:p w:rsidR="00000000" w:rsidDel="00000000" w:rsidP="00000000" w:rsidRDefault="00000000" w:rsidRPr="00000000" w14:paraId="00000298">
            <w:pPr>
              <w:spacing w:line="276" w:lineRule="auto"/>
              <w:rPr>
                <w:highlight w:val="yellow"/>
              </w:rPr>
            </w:pPr>
            <w:r w:rsidDel="00000000" w:rsidR="00000000" w:rsidRPr="00000000">
              <w:rPr>
                <w:highlight w:val="yellow"/>
                <w:rtl w:val="0"/>
              </w:rPr>
              <w:t xml:space="preserve">j) Se ha realizado la gestión y mantenimiento de libretas de direcciones. </w:t>
            </w:r>
          </w:p>
        </w:tc>
        <w:tc>
          <w:tcPr>
            <w:vAlign w:val="center"/>
          </w:tcPr>
          <w:p w:rsidR="00000000" w:rsidDel="00000000" w:rsidP="00000000" w:rsidRDefault="00000000" w:rsidRPr="00000000" w14:paraId="00000299">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ffff00" w:val="clear"/>
          </w:tcPr>
          <w:p w:rsidR="00000000" w:rsidDel="00000000" w:rsidP="00000000" w:rsidRDefault="00000000" w:rsidRPr="00000000" w14:paraId="0000029B">
            <w:pPr>
              <w:spacing w:line="276" w:lineRule="auto"/>
              <w:rPr>
                <w:highlight w:val="yellow"/>
              </w:rPr>
            </w:pPr>
            <w:r w:rsidDel="00000000" w:rsidR="00000000" w:rsidRPr="00000000">
              <w:rPr>
                <w:highlight w:val="yellow"/>
                <w:rtl w:val="0"/>
              </w:rPr>
              <w:t xml:space="preserve">k) Se ha valorado la importancia de la firma digital en la correspondencia electrónica. </w:t>
            </w:r>
          </w:p>
        </w:tc>
        <w:tc>
          <w:tcPr>
            <w:vAlign w:val="center"/>
          </w:tcPr>
          <w:p w:rsidR="00000000" w:rsidDel="00000000" w:rsidP="00000000" w:rsidRDefault="00000000" w:rsidRPr="00000000" w14:paraId="0000029C">
            <w:pPr>
              <w:spacing w:line="276" w:lineRule="auto"/>
              <w:jc w:val="center"/>
              <w:rPr>
                <w:color w:val="000000"/>
              </w:rPr>
            </w:pPr>
            <w:r w:rsidDel="00000000" w:rsidR="00000000" w:rsidRPr="00000000">
              <w:rPr>
                <w:rtl w:val="0"/>
              </w:rPr>
              <w:t xml:space="preserve">9,09%</w:t>
            </w:r>
            <w:r w:rsidDel="00000000" w:rsidR="00000000" w:rsidRPr="00000000">
              <w:rPr>
                <w:rtl w:val="0"/>
              </w:rPr>
            </w:r>
          </w:p>
        </w:tc>
        <w:tc>
          <w:tcPr>
            <w:vMerge w:val="continue"/>
            <w:shd w:fill="auto" w:val="clear"/>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bl>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tbl>
      <w:tblPr>
        <w:tblStyle w:val="Table10"/>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4"/>
        <w:gridCol w:w="1416"/>
        <w:gridCol w:w="1922"/>
        <w:tblGridChange w:id="0">
          <w:tblGrid>
            <w:gridCol w:w="5304"/>
            <w:gridCol w:w="1416"/>
            <w:gridCol w:w="1922"/>
          </w:tblGrid>
        </w:tblGridChange>
      </w:tblGrid>
      <w:tr>
        <w:trPr>
          <w:cantSplit w:val="0"/>
          <w:tblHeader w:val="0"/>
        </w:trPr>
        <w:tc>
          <w:tcPr>
            <w:shd w:fill="dbe5f1" w:val="clear"/>
            <w:vAlign w:val="center"/>
          </w:tcPr>
          <w:p w:rsidR="00000000" w:rsidDel="00000000" w:rsidP="00000000" w:rsidRDefault="00000000" w:rsidRPr="00000000" w14:paraId="0000029F">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2A0">
            <w:pPr>
              <w:spacing w:line="360" w:lineRule="auto"/>
              <w:jc w:val="center"/>
              <w:rPr>
                <w:b w:val="1"/>
              </w:rPr>
            </w:pPr>
            <w:r w:rsidDel="00000000" w:rsidR="00000000" w:rsidRPr="00000000">
              <w:rPr>
                <w:b w:val="1"/>
                <w:rtl w:val="0"/>
              </w:rPr>
              <w:t xml:space="preserve">Ponderación</w:t>
            </w:r>
          </w:p>
        </w:tc>
      </w:tr>
      <w:tr>
        <w:trPr>
          <w:cantSplit w:val="0"/>
          <w:trHeight w:val="634" w:hRule="atLeast"/>
          <w:tblHeader w:val="0"/>
        </w:trPr>
        <w:tc>
          <w:tcPr>
            <w:vAlign w:val="center"/>
          </w:tcPr>
          <w:p w:rsidR="00000000" w:rsidDel="00000000" w:rsidP="00000000" w:rsidRDefault="00000000" w:rsidRPr="00000000" w14:paraId="000002A2">
            <w:pPr>
              <w:spacing w:line="276" w:lineRule="auto"/>
              <w:jc w:val="both"/>
              <w:rPr>
                <w:b w:val="1"/>
              </w:rPr>
            </w:pPr>
            <w:r w:rsidDel="00000000" w:rsidR="00000000" w:rsidRPr="00000000">
              <w:rPr>
                <w:b w:val="1"/>
                <w:rtl w:val="0"/>
              </w:rPr>
              <w:t xml:space="preserve">5. Aplica técnicas de comunicación, identificando las más adecuadas en la relación y atención a los clientes/usuarios. </w:t>
            </w:r>
          </w:p>
        </w:tc>
        <w:tc>
          <w:tcPr>
            <w:gridSpan w:val="2"/>
            <w:vAlign w:val="center"/>
          </w:tcPr>
          <w:p w:rsidR="00000000" w:rsidDel="00000000" w:rsidP="00000000" w:rsidRDefault="00000000" w:rsidRPr="00000000" w14:paraId="000002A3">
            <w:pPr>
              <w:spacing w:line="276" w:lineRule="auto"/>
              <w:jc w:val="center"/>
              <w:rPr/>
            </w:pPr>
            <w:r w:rsidDel="00000000" w:rsidR="00000000" w:rsidRPr="00000000">
              <w:rPr>
                <w:rtl w:val="0"/>
              </w:rPr>
              <w:t xml:space="preserve">15%</w:t>
            </w:r>
          </w:p>
        </w:tc>
      </w:tr>
      <w:tr>
        <w:trPr>
          <w:cantSplit w:val="0"/>
          <w:tblHeader w:val="0"/>
        </w:trPr>
        <w:tc>
          <w:tcPr>
            <w:shd w:fill="dbe5f1" w:val="clear"/>
            <w:vAlign w:val="center"/>
          </w:tcPr>
          <w:p w:rsidR="00000000" w:rsidDel="00000000" w:rsidP="00000000" w:rsidRDefault="00000000" w:rsidRPr="00000000" w14:paraId="000002A5">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2A6">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2A7">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vAlign w:val="center"/>
          </w:tcPr>
          <w:p w:rsidR="00000000" w:rsidDel="00000000" w:rsidP="00000000" w:rsidRDefault="00000000" w:rsidRPr="00000000" w14:paraId="000002A8">
            <w:pPr>
              <w:spacing w:line="276" w:lineRule="auto"/>
              <w:rPr/>
            </w:pPr>
            <w:r w:rsidDel="00000000" w:rsidR="00000000" w:rsidRPr="00000000">
              <w:rPr>
                <w:rtl w:val="0"/>
              </w:rPr>
              <w:t xml:space="preserve">a) Se han aplicado técnicas de comunicación y habilidades sociales que facilitan la empatía con el cliente/usuario en situaciones de atención/asesoramiento al mismo. </w:t>
            </w:r>
          </w:p>
        </w:tc>
        <w:tc>
          <w:tcPr>
            <w:shd w:fill="auto" w:val="clear"/>
            <w:vAlign w:val="center"/>
          </w:tcPr>
          <w:p w:rsidR="00000000" w:rsidDel="00000000" w:rsidP="00000000" w:rsidRDefault="00000000" w:rsidRPr="00000000" w14:paraId="000002A9">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restart"/>
            <w:shd w:fill="auto" w:val="clear"/>
            <w:vAlign w:val="center"/>
          </w:tcPr>
          <w:p w:rsidR="00000000" w:rsidDel="00000000" w:rsidP="00000000" w:rsidRDefault="00000000" w:rsidRPr="00000000" w14:paraId="000002AA">
            <w:pPr>
              <w:jc w:val="center"/>
              <w:rPr/>
            </w:pPr>
            <w:r w:rsidDel="00000000" w:rsidR="00000000" w:rsidRPr="00000000">
              <w:rPr>
                <w:rtl w:val="0"/>
              </w:rPr>
              <w:t xml:space="preserve">Actividades Evaluables.</w:t>
            </w:r>
          </w:p>
          <w:p w:rsidR="00000000" w:rsidDel="00000000" w:rsidP="00000000" w:rsidRDefault="00000000" w:rsidRPr="00000000" w14:paraId="000002AB">
            <w:pPr>
              <w:jc w:val="center"/>
              <w:rPr/>
            </w:pPr>
            <w:r w:rsidDel="00000000" w:rsidR="00000000" w:rsidRPr="00000000">
              <w:rPr>
                <w:rtl w:val="0"/>
              </w:rPr>
              <w:t xml:space="preserve">Test.</w:t>
            </w:r>
          </w:p>
          <w:p w:rsidR="00000000" w:rsidDel="00000000" w:rsidP="00000000" w:rsidRDefault="00000000" w:rsidRPr="00000000" w14:paraId="000002AC">
            <w:pPr>
              <w:jc w:val="center"/>
              <w:rPr/>
            </w:pPr>
            <w:r w:rsidDel="00000000" w:rsidR="00000000" w:rsidRPr="00000000">
              <w:rPr>
                <w:rtl w:val="0"/>
              </w:rPr>
              <w:t xml:space="preserve">Prueba escrita.</w:t>
            </w:r>
          </w:p>
          <w:p w:rsidR="00000000" w:rsidDel="00000000" w:rsidP="00000000" w:rsidRDefault="00000000" w:rsidRPr="00000000" w14:paraId="000002AD">
            <w:pPr>
              <w:spacing w:line="276" w:lineRule="auto"/>
              <w:jc w:val="center"/>
              <w:rPr>
                <w:color w:val="ff0000"/>
              </w:rPr>
            </w:pPr>
            <w:r w:rsidDel="00000000" w:rsidR="00000000" w:rsidRPr="00000000">
              <w:rPr>
                <w:rtl w:val="0"/>
              </w:rPr>
              <w:t xml:space="preserve">Trabajos y Exposiciones.</w:t>
            </w:r>
            <w:r w:rsidDel="00000000" w:rsidR="00000000" w:rsidRPr="00000000">
              <w:rPr>
                <w:rtl w:val="0"/>
              </w:rPr>
            </w:r>
          </w:p>
        </w:tc>
      </w:tr>
      <w:tr>
        <w:trPr>
          <w:cantSplit w:val="0"/>
          <w:trHeight w:val="410" w:hRule="atLeast"/>
          <w:tblHeader w:val="0"/>
        </w:trPr>
        <w:tc>
          <w:tcPr>
            <w:shd w:fill="auto" w:val="clear"/>
            <w:vAlign w:val="center"/>
          </w:tcPr>
          <w:p w:rsidR="00000000" w:rsidDel="00000000" w:rsidP="00000000" w:rsidRDefault="00000000" w:rsidRPr="00000000" w14:paraId="000002AE">
            <w:pPr>
              <w:spacing w:line="276" w:lineRule="auto"/>
              <w:rPr/>
            </w:pPr>
            <w:r w:rsidDel="00000000" w:rsidR="00000000" w:rsidRPr="00000000">
              <w:rPr>
                <w:rtl w:val="0"/>
              </w:rPr>
              <w:t xml:space="preserve">b) Se han identificado las fases que componen el proceso de atención al cliente/consumidor/usuario a través de diferentes canales de comunicación. </w:t>
            </w:r>
          </w:p>
        </w:tc>
        <w:tc>
          <w:tcPr>
            <w:shd w:fill="auto" w:val="clear"/>
            <w:vAlign w:val="center"/>
          </w:tcPr>
          <w:p w:rsidR="00000000" w:rsidDel="00000000" w:rsidP="00000000" w:rsidRDefault="00000000" w:rsidRPr="00000000" w14:paraId="000002AF">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B1">
            <w:pPr>
              <w:spacing w:line="276" w:lineRule="auto"/>
              <w:rPr/>
            </w:pPr>
            <w:r w:rsidDel="00000000" w:rsidR="00000000" w:rsidRPr="00000000">
              <w:rPr>
                <w:rtl w:val="0"/>
              </w:rPr>
              <w:t xml:space="preserve">c) Se ha adoptado la actitud más adecuada según el comportamiento del cliente ante diversos tipos de situaciones. </w:t>
            </w:r>
          </w:p>
        </w:tc>
        <w:tc>
          <w:tcPr>
            <w:vAlign w:val="center"/>
          </w:tcPr>
          <w:p w:rsidR="00000000" w:rsidDel="00000000" w:rsidP="00000000" w:rsidRDefault="00000000" w:rsidRPr="00000000" w14:paraId="000002B2">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B4">
            <w:pPr>
              <w:spacing w:line="276" w:lineRule="auto"/>
              <w:rPr/>
            </w:pPr>
            <w:r w:rsidDel="00000000" w:rsidR="00000000" w:rsidRPr="00000000">
              <w:rPr>
                <w:rtl w:val="0"/>
              </w:rPr>
              <w:t xml:space="preserve">d) Se han analizado las motivaciones de compra o demanda de un producto o servicio por parte del cliente/usuario. </w:t>
            </w:r>
          </w:p>
        </w:tc>
        <w:tc>
          <w:tcPr>
            <w:vAlign w:val="center"/>
          </w:tcPr>
          <w:p w:rsidR="00000000" w:rsidDel="00000000" w:rsidP="00000000" w:rsidRDefault="00000000" w:rsidRPr="00000000" w14:paraId="000002B5">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B7">
            <w:pPr>
              <w:spacing w:line="276" w:lineRule="auto"/>
              <w:rPr/>
            </w:pPr>
            <w:r w:rsidDel="00000000" w:rsidR="00000000" w:rsidRPr="00000000">
              <w:rPr>
                <w:rtl w:val="0"/>
              </w:rPr>
              <w:t xml:space="preserve">e) Se ha obtenido, en su caso, la información histórica del cliente.</w:t>
            </w:r>
          </w:p>
        </w:tc>
        <w:tc>
          <w:tcPr>
            <w:vAlign w:val="center"/>
          </w:tcPr>
          <w:p w:rsidR="00000000" w:rsidDel="00000000" w:rsidP="00000000" w:rsidRDefault="00000000" w:rsidRPr="00000000" w14:paraId="000002B8">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BA">
            <w:pPr>
              <w:spacing w:line="276" w:lineRule="auto"/>
              <w:rPr/>
            </w:pPr>
            <w:r w:rsidDel="00000000" w:rsidR="00000000" w:rsidRPr="00000000">
              <w:rPr>
                <w:rtl w:val="0"/>
              </w:rPr>
              <w:t xml:space="preserve">f) Se ha aplicado la forma y actitud adecuadas en la atención y asesoramiento a un cliente en función del canal de comunicación utilizado. </w:t>
            </w:r>
          </w:p>
        </w:tc>
        <w:tc>
          <w:tcPr>
            <w:vAlign w:val="center"/>
          </w:tcPr>
          <w:p w:rsidR="00000000" w:rsidDel="00000000" w:rsidP="00000000" w:rsidRDefault="00000000" w:rsidRPr="00000000" w14:paraId="000002BB">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2BD">
            <w:pPr>
              <w:spacing w:line="276" w:lineRule="auto"/>
              <w:rPr/>
            </w:pPr>
            <w:r w:rsidDel="00000000" w:rsidR="00000000" w:rsidRPr="00000000">
              <w:rPr>
                <w:rtl w:val="0"/>
              </w:rPr>
              <w:t xml:space="preserve">g) Se han analizado y solucionado los errores más habituales que se cometen en la comunicación con el cliente/usuario. </w:t>
            </w:r>
          </w:p>
        </w:tc>
        <w:tc>
          <w:tcPr>
            <w:vAlign w:val="center"/>
          </w:tcPr>
          <w:p w:rsidR="00000000" w:rsidDel="00000000" w:rsidP="00000000" w:rsidRDefault="00000000" w:rsidRPr="00000000" w14:paraId="000002BE">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11"/>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4"/>
        <w:gridCol w:w="1416"/>
        <w:gridCol w:w="1922"/>
        <w:tblGridChange w:id="0">
          <w:tblGrid>
            <w:gridCol w:w="5304"/>
            <w:gridCol w:w="1416"/>
            <w:gridCol w:w="1922"/>
          </w:tblGrid>
        </w:tblGridChange>
      </w:tblGrid>
      <w:tr>
        <w:trPr>
          <w:cantSplit w:val="0"/>
          <w:tblHeader w:val="0"/>
        </w:trPr>
        <w:tc>
          <w:tcPr>
            <w:shd w:fill="dbe5f1" w:val="clear"/>
            <w:vAlign w:val="center"/>
          </w:tcPr>
          <w:p w:rsidR="00000000" w:rsidDel="00000000" w:rsidP="00000000" w:rsidRDefault="00000000" w:rsidRPr="00000000" w14:paraId="000002C1">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2C2">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2C4">
            <w:pPr>
              <w:spacing w:line="276" w:lineRule="auto"/>
              <w:jc w:val="both"/>
              <w:rPr>
                <w:b w:val="1"/>
              </w:rPr>
            </w:pPr>
            <w:r w:rsidDel="00000000" w:rsidR="00000000" w:rsidRPr="00000000">
              <w:rPr>
                <w:b w:val="1"/>
                <w:rtl w:val="0"/>
              </w:rPr>
              <w:t xml:space="preserve">6. Gestiona consultas, quejas y reclamaciones de posibles clientes, aplicando la normativa vigente. </w:t>
            </w:r>
          </w:p>
        </w:tc>
        <w:tc>
          <w:tcPr>
            <w:gridSpan w:val="2"/>
          </w:tcPr>
          <w:p w:rsidR="00000000" w:rsidDel="00000000" w:rsidP="00000000" w:rsidRDefault="00000000" w:rsidRPr="00000000" w14:paraId="000002C5">
            <w:pPr>
              <w:spacing w:line="276" w:lineRule="auto"/>
              <w:jc w:val="center"/>
              <w:rPr>
                <w:b w:val="1"/>
              </w:rPr>
            </w:pPr>
            <w:r w:rsidDel="00000000" w:rsidR="00000000" w:rsidRPr="00000000">
              <w:rPr>
                <w:rtl w:val="0"/>
              </w:rPr>
            </w:r>
          </w:p>
          <w:p w:rsidR="00000000" w:rsidDel="00000000" w:rsidP="00000000" w:rsidRDefault="00000000" w:rsidRPr="00000000" w14:paraId="000002C6">
            <w:pPr>
              <w:spacing w:line="276" w:lineRule="auto"/>
              <w:jc w:val="center"/>
              <w:rPr/>
            </w:pPr>
            <w:r w:rsidDel="00000000" w:rsidR="00000000" w:rsidRPr="00000000">
              <w:rPr>
                <w:rtl w:val="0"/>
              </w:rPr>
              <w:t xml:space="preserve">15 %</w:t>
            </w:r>
          </w:p>
        </w:tc>
      </w:tr>
      <w:tr>
        <w:trPr>
          <w:cantSplit w:val="0"/>
          <w:tblHeader w:val="0"/>
        </w:trPr>
        <w:tc>
          <w:tcPr>
            <w:shd w:fill="dbe5f1" w:val="clear"/>
            <w:vAlign w:val="center"/>
          </w:tcPr>
          <w:p w:rsidR="00000000" w:rsidDel="00000000" w:rsidP="00000000" w:rsidRDefault="00000000" w:rsidRPr="00000000" w14:paraId="000002C8">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2C9">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2CA">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2CB">
            <w:pPr>
              <w:spacing w:line="276" w:lineRule="auto"/>
              <w:rPr/>
            </w:pPr>
            <w:r w:rsidDel="00000000" w:rsidR="00000000" w:rsidRPr="00000000">
              <w:rPr>
                <w:rtl w:val="0"/>
              </w:rPr>
              <w:t xml:space="preserve">a) Se han descrito las funciones del departamento de atención al cliente en empresas. </w:t>
            </w:r>
          </w:p>
        </w:tc>
        <w:tc>
          <w:tcPr>
            <w:shd w:fill="auto" w:val="clear"/>
            <w:vAlign w:val="center"/>
          </w:tcPr>
          <w:p w:rsidR="00000000" w:rsidDel="00000000" w:rsidP="00000000" w:rsidRDefault="00000000" w:rsidRPr="00000000" w14:paraId="000002CC">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restart"/>
            <w:shd w:fill="auto" w:val="clear"/>
            <w:vAlign w:val="center"/>
          </w:tcPr>
          <w:p w:rsidR="00000000" w:rsidDel="00000000" w:rsidP="00000000" w:rsidRDefault="00000000" w:rsidRPr="00000000" w14:paraId="000002CD">
            <w:pPr>
              <w:spacing w:line="276" w:lineRule="auto"/>
              <w:jc w:val="center"/>
              <w:rPr>
                <w:color w:val="000000"/>
              </w:rPr>
            </w:pPr>
            <w:r w:rsidDel="00000000" w:rsidR="00000000" w:rsidRPr="00000000">
              <w:rPr>
                <w:color w:val="000000"/>
                <w:rtl w:val="0"/>
              </w:rPr>
              <w:t xml:space="preserve">Prueba escrita</w:t>
            </w:r>
          </w:p>
          <w:p w:rsidR="00000000" w:rsidDel="00000000" w:rsidP="00000000" w:rsidRDefault="00000000" w:rsidRPr="00000000" w14:paraId="000002CE">
            <w:pPr>
              <w:spacing w:line="276" w:lineRule="auto"/>
              <w:jc w:val="center"/>
              <w:rPr>
                <w:color w:val="000000"/>
              </w:rPr>
            </w:pPr>
            <w:r w:rsidDel="00000000" w:rsidR="00000000" w:rsidRPr="00000000">
              <w:rPr>
                <w:rtl w:val="0"/>
              </w:rPr>
            </w:r>
          </w:p>
          <w:p w:rsidR="00000000" w:rsidDel="00000000" w:rsidP="00000000" w:rsidRDefault="00000000" w:rsidRPr="00000000" w14:paraId="000002CF">
            <w:pPr>
              <w:jc w:val="center"/>
              <w:rPr/>
            </w:pPr>
            <w:r w:rsidDel="00000000" w:rsidR="00000000" w:rsidRPr="00000000">
              <w:rPr>
                <w:rtl w:val="0"/>
              </w:rPr>
              <w:t xml:space="preserve">Actividades Evaluables.</w:t>
            </w:r>
          </w:p>
          <w:p w:rsidR="00000000" w:rsidDel="00000000" w:rsidP="00000000" w:rsidRDefault="00000000" w:rsidRPr="00000000" w14:paraId="000002D0">
            <w:pPr>
              <w:jc w:val="center"/>
              <w:rPr/>
            </w:pPr>
            <w:r w:rsidDel="00000000" w:rsidR="00000000" w:rsidRPr="00000000">
              <w:rPr>
                <w:rtl w:val="0"/>
              </w:rPr>
              <w:t xml:space="preserve">Test.</w:t>
            </w:r>
          </w:p>
          <w:p w:rsidR="00000000" w:rsidDel="00000000" w:rsidP="00000000" w:rsidRDefault="00000000" w:rsidRPr="00000000" w14:paraId="000002D1">
            <w:pPr>
              <w:jc w:val="center"/>
              <w:rPr/>
            </w:pPr>
            <w:r w:rsidDel="00000000" w:rsidR="00000000" w:rsidRPr="00000000">
              <w:rPr>
                <w:rtl w:val="0"/>
              </w:rPr>
              <w:t xml:space="preserve">Prueba escrita.</w:t>
            </w:r>
          </w:p>
          <w:p w:rsidR="00000000" w:rsidDel="00000000" w:rsidP="00000000" w:rsidRDefault="00000000" w:rsidRPr="00000000" w14:paraId="000002D2">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2D3">
            <w:pPr>
              <w:spacing w:line="276" w:lineRule="auto"/>
              <w:rPr/>
            </w:pPr>
            <w:r w:rsidDel="00000000" w:rsidR="00000000" w:rsidRPr="00000000">
              <w:rPr>
                <w:rtl w:val="0"/>
              </w:rPr>
              <w:t xml:space="preserve">b) Se ha valorado la importancia de una actitud proactiva para anticiparse a incidencias en los procesos.</w:t>
            </w:r>
          </w:p>
        </w:tc>
        <w:tc>
          <w:tcPr>
            <w:shd w:fill="auto" w:val="clear"/>
            <w:vAlign w:val="center"/>
          </w:tcPr>
          <w:p w:rsidR="00000000" w:rsidDel="00000000" w:rsidP="00000000" w:rsidRDefault="00000000" w:rsidRPr="00000000" w14:paraId="000002D4">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D6">
            <w:pPr>
              <w:spacing w:line="276" w:lineRule="auto"/>
              <w:rPr/>
            </w:pPr>
            <w:r w:rsidDel="00000000" w:rsidR="00000000" w:rsidRPr="00000000">
              <w:rPr>
                <w:rtl w:val="0"/>
              </w:rPr>
              <w:t xml:space="preserve">c) Se ha interpretado la comunicación recibida por parte del cliente. </w:t>
            </w:r>
          </w:p>
        </w:tc>
        <w:tc>
          <w:tcPr>
            <w:vAlign w:val="center"/>
          </w:tcPr>
          <w:p w:rsidR="00000000" w:rsidDel="00000000" w:rsidP="00000000" w:rsidRDefault="00000000" w:rsidRPr="00000000" w14:paraId="000002D7">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D9">
            <w:pPr>
              <w:spacing w:line="276" w:lineRule="auto"/>
              <w:rPr/>
            </w:pPr>
            <w:r w:rsidDel="00000000" w:rsidR="00000000" w:rsidRPr="00000000">
              <w:rPr>
                <w:rtl w:val="0"/>
              </w:rPr>
              <w:t xml:space="preserve">d) Se han relacionado los elementos de la queja/reclamación con las fases que componen el plan interno de resolución de quejas/reclamaciones. </w:t>
            </w:r>
          </w:p>
        </w:tc>
        <w:tc>
          <w:tcPr>
            <w:vAlign w:val="center"/>
          </w:tcPr>
          <w:p w:rsidR="00000000" w:rsidDel="00000000" w:rsidP="00000000" w:rsidRDefault="00000000" w:rsidRPr="00000000" w14:paraId="000002DA">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DC">
            <w:pPr>
              <w:spacing w:line="276" w:lineRule="auto"/>
              <w:rPr/>
            </w:pPr>
            <w:r w:rsidDel="00000000" w:rsidR="00000000" w:rsidRPr="00000000">
              <w:rPr>
                <w:rtl w:val="0"/>
              </w:rPr>
              <w:t xml:space="preserve">e) Se han diferenciado los tipos de demanda o reclamación.</w:t>
            </w:r>
          </w:p>
        </w:tc>
        <w:tc>
          <w:tcPr>
            <w:vAlign w:val="center"/>
          </w:tcPr>
          <w:p w:rsidR="00000000" w:rsidDel="00000000" w:rsidP="00000000" w:rsidRDefault="00000000" w:rsidRPr="00000000" w14:paraId="000002DD">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DF">
            <w:pPr>
              <w:spacing w:line="276" w:lineRule="auto"/>
              <w:rPr/>
            </w:pPr>
            <w:r w:rsidDel="00000000" w:rsidR="00000000" w:rsidRPr="00000000">
              <w:rPr>
                <w:rtl w:val="0"/>
              </w:rPr>
              <w:t xml:space="preserve">f) Se ha gestionado la información que hay que suministrar al cliente.</w:t>
            </w:r>
          </w:p>
        </w:tc>
        <w:tc>
          <w:tcPr>
            <w:vAlign w:val="center"/>
          </w:tcPr>
          <w:p w:rsidR="00000000" w:rsidDel="00000000" w:rsidP="00000000" w:rsidRDefault="00000000" w:rsidRPr="00000000" w14:paraId="000002E0">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E2">
            <w:pPr>
              <w:spacing w:line="276" w:lineRule="auto"/>
              <w:rPr/>
            </w:pPr>
            <w:r w:rsidDel="00000000" w:rsidR="00000000" w:rsidRPr="00000000">
              <w:rPr>
                <w:rtl w:val="0"/>
              </w:rPr>
              <w:t xml:space="preserve">g) Se han determinado los documentos propios de la gestión de consultas, quejas y reclamaciones. </w:t>
            </w:r>
          </w:p>
        </w:tc>
        <w:tc>
          <w:tcPr>
            <w:vAlign w:val="center"/>
          </w:tcPr>
          <w:p w:rsidR="00000000" w:rsidDel="00000000" w:rsidP="00000000" w:rsidRDefault="00000000" w:rsidRPr="00000000" w14:paraId="000002E3">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2E5">
            <w:pPr>
              <w:spacing w:line="276" w:lineRule="auto"/>
              <w:rPr/>
            </w:pPr>
            <w:r w:rsidDel="00000000" w:rsidR="00000000" w:rsidRPr="00000000">
              <w:rPr>
                <w:rtl w:val="0"/>
              </w:rPr>
              <w:t xml:space="preserve">h) Se han redactado escritos de respuesta, utilizando medios electrónicos u otros canales de comunicación. </w:t>
            </w:r>
          </w:p>
        </w:tc>
        <w:tc>
          <w:tcPr>
            <w:shd w:fill="auto" w:val="clear"/>
            <w:vAlign w:val="center"/>
          </w:tcPr>
          <w:p w:rsidR="00000000" w:rsidDel="00000000" w:rsidP="00000000" w:rsidRDefault="00000000" w:rsidRPr="00000000" w14:paraId="000002E6">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E8">
            <w:pPr>
              <w:spacing w:line="276" w:lineRule="auto"/>
              <w:rPr/>
            </w:pPr>
            <w:r w:rsidDel="00000000" w:rsidR="00000000" w:rsidRPr="00000000">
              <w:rPr>
                <w:rtl w:val="0"/>
              </w:rPr>
              <w:t xml:space="preserve">i) Se ha valorado la importancia de la protección del consumidor. </w:t>
            </w:r>
          </w:p>
        </w:tc>
        <w:tc>
          <w:tcPr>
            <w:vAlign w:val="center"/>
          </w:tcPr>
          <w:p w:rsidR="00000000" w:rsidDel="00000000" w:rsidP="00000000" w:rsidRDefault="00000000" w:rsidRPr="00000000" w14:paraId="000002E9">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2EB">
            <w:pPr>
              <w:spacing w:line="276" w:lineRule="auto"/>
              <w:rPr/>
            </w:pPr>
            <w:r w:rsidDel="00000000" w:rsidR="00000000" w:rsidRPr="00000000">
              <w:rPr>
                <w:rtl w:val="0"/>
              </w:rPr>
              <w:t xml:space="preserve">j) Se ha aplicado la normativa en materia de consumo. </w:t>
            </w:r>
          </w:p>
        </w:tc>
        <w:tc>
          <w:tcPr>
            <w:vAlign w:val="center"/>
          </w:tcPr>
          <w:p w:rsidR="00000000" w:rsidDel="00000000" w:rsidP="00000000" w:rsidRDefault="00000000" w:rsidRPr="00000000" w14:paraId="000002EC">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2" w:lineRule="auto"/>
        <w:ind w:left="0" w:right="103"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12"/>
        <w:tblW w:w="861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4"/>
        <w:gridCol w:w="1416"/>
        <w:gridCol w:w="1893"/>
        <w:tblGridChange w:id="0">
          <w:tblGrid>
            <w:gridCol w:w="5304"/>
            <w:gridCol w:w="1416"/>
            <w:gridCol w:w="1893"/>
          </w:tblGrid>
        </w:tblGridChange>
      </w:tblGrid>
      <w:tr>
        <w:trPr>
          <w:cantSplit w:val="0"/>
          <w:tblHeader w:val="0"/>
        </w:trPr>
        <w:tc>
          <w:tcPr>
            <w:shd w:fill="dbe5f1" w:val="clear"/>
            <w:vAlign w:val="center"/>
          </w:tcPr>
          <w:p w:rsidR="00000000" w:rsidDel="00000000" w:rsidP="00000000" w:rsidRDefault="00000000" w:rsidRPr="00000000" w14:paraId="000002EF">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2F0">
            <w:pPr>
              <w:spacing w:line="360" w:lineRule="auto"/>
              <w:jc w:val="center"/>
              <w:rPr>
                <w:b w:val="1"/>
              </w:rPr>
            </w:pPr>
            <w:r w:rsidDel="00000000" w:rsidR="00000000" w:rsidRPr="00000000">
              <w:rPr>
                <w:b w:val="1"/>
                <w:rtl w:val="0"/>
              </w:rPr>
              <w:t xml:space="preserve">Ponderación</w:t>
            </w:r>
          </w:p>
        </w:tc>
      </w:tr>
      <w:tr>
        <w:trPr>
          <w:cantSplit w:val="0"/>
          <w:trHeight w:val="714" w:hRule="atLeast"/>
          <w:tblHeader w:val="0"/>
        </w:trPr>
        <w:tc>
          <w:tcPr/>
          <w:p w:rsidR="00000000" w:rsidDel="00000000" w:rsidP="00000000" w:rsidRDefault="00000000" w:rsidRPr="00000000" w14:paraId="000002F2">
            <w:pPr>
              <w:spacing w:line="276" w:lineRule="auto"/>
              <w:jc w:val="both"/>
              <w:rPr>
                <w:b w:val="1"/>
              </w:rPr>
            </w:pPr>
            <w:r w:rsidDel="00000000" w:rsidR="00000000" w:rsidRPr="00000000">
              <w:rPr>
                <w:b w:val="1"/>
                <w:rtl w:val="0"/>
              </w:rPr>
              <w:t xml:space="preserve">7. Organiza el servicio postventa, relacionándolo con la fidelización del cliente. </w:t>
            </w:r>
          </w:p>
        </w:tc>
        <w:tc>
          <w:tcPr>
            <w:gridSpan w:val="2"/>
          </w:tcPr>
          <w:p w:rsidR="00000000" w:rsidDel="00000000" w:rsidP="00000000" w:rsidRDefault="00000000" w:rsidRPr="00000000" w14:paraId="000002F3">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t xml:space="preserve">15 %</w:t>
            </w:r>
          </w:p>
        </w:tc>
      </w:tr>
      <w:tr>
        <w:trPr>
          <w:cantSplit w:val="0"/>
          <w:tblHeader w:val="0"/>
        </w:trPr>
        <w:tc>
          <w:tcPr>
            <w:shd w:fill="dbe5f1" w:val="clear"/>
            <w:vAlign w:val="center"/>
          </w:tcPr>
          <w:p w:rsidR="00000000" w:rsidDel="00000000" w:rsidP="00000000" w:rsidRDefault="00000000" w:rsidRPr="00000000" w14:paraId="000002F6">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2F7">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2F8">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2F9">
            <w:pPr>
              <w:spacing w:line="276" w:lineRule="auto"/>
              <w:rPr/>
            </w:pPr>
            <w:r w:rsidDel="00000000" w:rsidR="00000000" w:rsidRPr="00000000">
              <w:rPr>
                <w:rtl w:val="0"/>
              </w:rPr>
              <w:t xml:space="preserve">a) Se ha valorado la importancia del servicio posventa en los procesos comerciales. </w:t>
            </w:r>
          </w:p>
        </w:tc>
        <w:tc>
          <w:tcPr>
            <w:shd w:fill="auto" w:val="clear"/>
            <w:vAlign w:val="center"/>
          </w:tcPr>
          <w:p w:rsidR="00000000" w:rsidDel="00000000" w:rsidP="00000000" w:rsidRDefault="00000000" w:rsidRPr="00000000" w14:paraId="000002FA">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restart"/>
            <w:shd w:fill="auto" w:val="clear"/>
            <w:vAlign w:val="center"/>
          </w:tcPr>
          <w:p w:rsidR="00000000" w:rsidDel="00000000" w:rsidP="00000000" w:rsidRDefault="00000000" w:rsidRPr="00000000" w14:paraId="000002FB">
            <w:pPr>
              <w:jc w:val="center"/>
              <w:rPr/>
            </w:pPr>
            <w:r w:rsidDel="00000000" w:rsidR="00000000" w:rsidRPr="00000000">
              <w:rPr>
                <w:rtl w:val="0"/>
              </w:rPr>
              <w:t xml:space="preserve">Actividades Evaluables.</w:t>
            </w:r>
          </w:p>
          <w:p w:rsidR="00000000" w:rsidDel="00000000" w:rsidP="00000000" w:rsidRDefault="00000000" w:rsidRPr="00000000" w14:paraId="000002FC">
            <w:pPr>
              <w:jc w:val="center"/>
              <w:rPr/>
            </w:pPr>
            <w:r w:rsidDel="00000000" w:rsidR="00000000" w:rsidRPr="00000000">
              <w:rPr>
                <w:rtl w:val="0"/>
              </w:rPr>
              <w:t xml:space="preserve">Test.</w:t>
            </w:r>
          </w:p>
          <w:p w:rsidR="00000000" w:rsidDel="00000000" w:rsidP="00000000" w:rsidRDefault="00000000" w:rsidRPr="00000000" w14:paraId="000002FD">
            <w:pPr>
              <w:jc w:val="center"/>
              <w:rPr/>
            </w:pPr>
            <w:r w:rsidDel="00000000" w:rsidR="00000000" w:rsidRPr="00000000">
              <w:rPr>
                <w:rtl w:val="0"/>
              </w:rPr>
              <w:t xml:space="preserve">Prueba escrita.</w:t>
            </w:r>
          </w:p>
          <w:p w:rsidR="00000000" w:rsidDel="00000000" w:rsidP="00000000" w:rsidRDefault="00000000" w:rsidRPr="00000000" w14:paraId="000002FE">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2FF">
            <w:pPr>
              <w:spacing w:line="276" w:lineRule="auto"/>
              <w:rPr/>
            </w:pPr>
            <w:r w:rsidDel="00000000" w:rsidR="00000000" w:rsidRPr="00000000">
              <w:rPr>
                <w:rtl w:val="0"/>
              </w:rPr>
              <w:t xml:space="preserve">b) Se han identificado los elementos que intervienen en la atención posventa. </w:t>
            </w:r>
          </w:p>
        </w:tc>
        <w:tc>
          <w:tcPr>
            <w:shd w:fill="auto" w:val="clear"/>
            <w:vAlign w:val="center"/>
          </w:tcPr>
          <w:p w:rsidR="00000000" w:rsidDel="00000000" w:rsidP="00000000" w:rsidRDefault="00000000" w:rsidRPr="00000000" w14:paraId="00000300">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302">
            <w:pPr>
              <w:spacing w:line="276" w:lineRule="auto"/>
              <w:rPr/>
            </w:pPr>
            <w:r w:rsidDel="00000000" w:rsidR="00000000" w:rsidRPr="00000000">
              <w:rPr>
                <w:rtl w:val="0"/>
              </w:rPr>
              <w:t xml:space="preserve">c) Se han identificado las situaciones comerciales que precisan seguimiento y servicio posventa. </w:t>
            </w:r>
          </w:p>
        </w:tc>
        <w:tc>
          <w:tcPr>
            <w:vAlign w:val="center"/>
          </w:tcPr>
          <w:p w:rsidR="00000000" w:rsidDel="00000000" w:rsidP="00000000" w:rsidRDefault="00000000" w:rsidRPr="00000000" w14:paraId="00000303">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305">
            <w:pPr>
              <w:spacing w:line="276" w:lineRule="auto"/>
              <w:rPr/>
            </w:pPr>
            <w:r w:rsidDel="00000000" w:rsidR="00000000" w:rsidRPr="00000000">
              <w:rPr>
                <w:rtl w:val="0"/>
              </w:rPr>
              <w:t xml:space="preserve">d) Se han aplicado los métodos más utilizados habitualmente en el control de calidad del servicio posventa y los elementos que intervienen en la fidelización del cliente. </w:t>
            </w:r>
          </w:p>
        </w:tc>
        <w:tc>
          <w:tcPr>
            <w:vAlign w:val="center"/>
          </w:tcPr>
          <w:p w:rsidR="00000000" w:rsidDel="00000000" w:rsidP="00000000" w:rsidRDefault="00000000" w:rsidRPr="00000000" w14:paraId="00000306">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308">
            <w:pPr>
              <w:spacing w:line="276" w:lineRule="auto"/>
              <w:rPr/>
            </w:pPr>
            <w:r w:rsidDel="00000000" w:rsidR="00000000" w:rsidRPr="00000000">
              <w:rPr>
                <w:rtl w:val="0"/>
              </w:rPr>
              <w:t xml:space="preserve">e) Se han distinguido los momentos o fases que estructuran el proceso de posventa. </w:t>
            </w:r>
          </w:p>
        </w:tc>
        <w:tc>
          <w:tcPr>
            <w:vAlign w:val="center"/>
          </w:tcPr>
          <w:p w:rsidR="00000000" w:rsidDel="00000000" w:rsidP="00000000" w:rsidRDefault="00000000" w:rsidRPr="00000000" w14:paraId="00000309">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30B">
            <w:pPr>
              <w:spacing w:line="276" w:lineRule="auto"/>
              <w:rPr/>
            </w:pPr>
            <w:r w:rsidDel="00000000" w:rsidR="00000000" w:rsidRPr="00000000">
              <w:rPr>
                <w:rtl w:val="0"/>
              </w:rPr>
              <w:t xml:space="preserve">f) Se han utilizado las herramientas de gestión de un servicio posventa. </w:t>
            </w:r>
          </w:p>
        </w:tc>
        <w:tc>
          <w:tcPr>
            <w:vAlign w:val="center"/>
          </w:tcPr>
          <w:p w:rsidR="00000000" w:rsidDel="00000000" w:rsidP="00000000" w:rsidRDefault="00000000" w:rsidRPr="00000000" w14:paraId="0000030C">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30E">
            <w:pPr>
              <w:spacing w:line="276" w:lineRule="auto"/>
              <w:rPr/>
            </w:pPr>
            <w:r w:rsidDel="00000000" w:rsidR="00000000" w:rsidRPr="00000000">
              <w:rPr>
                <w:rtl w:val="0"/>
              </w:rPr>
              <w:t xml:space="preserve">g) Se han descrito las fases del procedimiento de relación con los clientes. </w:t>
            </w:r>
          </w:p>
        </w:tc>
        <w:tc>
          <w:tcPr>
            <w:vAlign w:val="center"/>
          </w:tcPr>
          <w:p w:rsidR="00000000" w:rsidDel="00000000" w:rsidP="00000000" w:rsidRDefault="00000000" w:rsidRPr="00000000" w14:paraId="0000030F">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311">
            <w:pPr>
              <w:spacing w:line="276" w:lineRule="auto"/>
              <w:rPr/>
            </w:pPr>
            <w:r w:rsidDel="00000000" w:rsidR="00000000" w:rsidRPr="00000000">
              <w:rPr>
                <w:rtl w:val="0"/>
              </w:rPr>
              <w:t xml:space="preserve">h) Se han descrito los estándares de calidad definidos en la prestación del servicio. </w:t>
            </w:r>
          </w:p>
        </w:tc>
        <w:tc>
          <w:tcPr>
            <w:vAlign w:val="center"/>
          </w:tcPr>
          <w:p w:rsidR="00000000" w:rsidDel="00000000" w:rsidP="00000000" w:rsidRDefault="00000000" w:rsidRPr="00000000" w14:paraId="00000312">
            <w:pPr>
              <w:spacing w:line="276" w:lineRule="auto"/>
              <w:jc w:val="center"/>
              <w:rPr>
                <w:color w:val="000000"/>
              </w:rPr>
            </w:pPr>
            <w:r w:rsidDel="00000000" w:rsidR="00000000" w:rsidRPr="00000000">
              <w:rPr>
                <w:color w:val="000000"/>
                <w:rtl w:val="0"/>
              </w:rPr>
              <w:t xml:space="preserve">10%</w:t>
            </w:r>
          </w:p>
        </w:tc>
        <w:tc>
          <w:tcPr>
            <w:vMerge w:val="continue"/>
            <w:shd w:fill="auto" w:val="clear"/>
            <w:vAlign w:val="center"/>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314">
            <w:pPr>
              <w:spacing w:line="276" w:lineRule="auto"/>
              <w:rPr/>
            </w:pPr>
            <w:r w:rsidDel="00000000" w:rsidR="00000000" w:rsidRPr="00000000">
              <w:rPr>
                <w:rtl w:val="0"/>
              </w:rPr>
              <w:t xml:space="preserve">i) Se han detectado y solventado los errores producidos en la prestación del servicio. </w:t>
            </w:r>
          </w:p>
        </w:tc>
        <w:tc>
          <w:tcPr>
            <w:vAlign w:val="center"/>
          </w:tcPr>
          <w:p w:rsidR="00000000" w:rsidDel="00000000" w:rsidP="00000000" w:rsidRDefault="00000000" w:rsidRPr="00000000" w14:paraId="00000315">
            <w:pPr>
              <w:spacing w:line="276" w:lineRule="auto"/>
              <w:jc w:val="center"/>
              <w:rPr>
                <w:color w:val="000000"/>
              </w:rPr>
            </w:pPr>
            <w:r w:rsidDel="00000000" w:rsidR="00000000" w:rsidRPr="00000000">
              <w:rPr>
                <w:color w:val="000000"/>
                <w:rtl w:val="0"/>
              </w:rPr>
              <w:t xml:space="preserve">10%</w:t>
            </w:r>
          </w:p>
        </w:tc>
        <w:tc>
          <w:tcPr>
            <w:vMerge w:val="continue"/>
            <w:shd w:fill="auto" w:val="clear"/>
            <w:vAlign w:val="center"/>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317">
            <w:pPr>
              <w:spacing w:line="276" w:lineRule="auto"/>
              <w:rPr/>
            </w:pPr>
            <w:r w:rsidDel="00000000" w:rsidR="00000000" w:rsidRPr="00000000">
              <w:rPr>
                <w:rtl w:val="0"/>
              </w:rPr>
              <w:t xml:space="preserve">j) Se ha aplicado el tratamiento adecuado en la gestión de las anomalías producidas. </w:t>
            </w:r>
          </w:p>
        </w:tc>
        <w:tc>
          <w:tcPr>
            <w:vAlign w:val="center"/>
          </w:tcPr>
          <w:p w:rsidR="00000000" w:rsidDel="00000000" w:rsidP="00000000" w:rsidRDefault="00000000" w:rsidRPr="00000000" w14:paraId="00000318">
            <w:pPr>
              <w:spacing w:line="276" w:lineRule="auto"/>
              <w:jc w:val="center"/>
              <w:rPr>
                <w:color w:val="000000"/>
              </w:rPr>
            </w:pPr>
            <w:r w:rsidDel="00000000" w:rsidR="00000000" w:rsidRPr="00000000">
              <w:rPr>
                <w:color w:val="000000"/>
                <w:rtl w:val="0"/>
              </w:rPr>
              <w:t xml:space="preserve">10%</w:t>
            </w:r>
          </w:p>
        </w:tc>
        <w:tc>
          <w:tcPr>
            <w:vMerge w:val="continue"/>
            <w:shd w:fill="auto" w:val="clear"/>
            <w:vAlign w:val="center"/>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bl>
    <w:p w:rsidR="00000000" w:rsidDel="00000000" w:rsidP="00000000" w:rsidRDefault="00000000" w:rsidRPr="00000000" w14:paraId="0000031A">
      <w:pPr>
        <w:spacing w:line="273" w:lineRule="auto"/>
        <w:rPr>
          <w:rFonts w:ascii="Calibri" w:cs="Calibri" w:eastAsia="Calibri" w:hAnsi="Calibri"/>
          <w:sz w:val="44"/>
          <w:szCs w:val="44"/>
        </w:rPr>
      </w:pPr>
      <w:r w:rsidDel="00000000" w:rsidR="00000000" w:rsidRPr="00000000">
        <w:rPr>
          <w:rtl w:val="0"/>
        </w:rPr>
      </w:r>
    </w:p>
    <w:p w:rsidR="00000000" w:rsidDel="00000000" w:rsidP="00000000" w:rsidRDefault="00000000" w:rsidRPr="00000000" w14:paraId="0000031B">
      <w:pPr>
        <w:pStyle w:val="Heading1"/>
        <w:spacing w:before="227" w:lineRule="auto"/>
        <w:ind w:left="0" w:firstLine="0"/>
        <w:rPr>
          <w:color w:val="0070c0"/>
        </w:rPr>
      </w:pPr>
      <w:bookmarkStart w:colFirst="0" w:colLast="0" w:name="_heading=h.2gq6ioqx22ou" w:id="13"/>
      <w:bookmarkEnd w:id="13"/>
      <w:r w:rsidDel="00000000" w:rsidR="00000000" w:rsidRPr="00000000">
        <w:rPr>
          <w:color w:val="0070c0"/>
          <w:rtl w:val="0"/>
        </w:rPr>
        <w:t xml:space="preserve">6. CONTENIDOS BÁSICOS</w:t>
      </w:r>
    </w:p>
    <w:p w:rsidR="00000000" w:rsidDel="00000000" w:rsidP="00000000" w:rsidRDefault="00000000" w:rsidRPr="00000000" w14:paraId="0000031C">
      <w:pPr>
        <w:spacing w:line="273"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1D">
      <w:pPr>
        <w:ind w:right="670" w:firstLine="6"/>
        <w:jc w:val="both"/>
        <w:rPr>
          <w:sz w:val="24"/>
          <w:szCs w:val="24"/>
        </w:rPr>
      </w:pPr>
      <w:r w:rsidDel="00000000" w:rsidR="00000000" w:rsidRPr="00000000">
        <w:rPr>
          <w:sz w:val="24"/>
          <w:szCs w:val="24"/>
          <w:rtl w:val="0"/>
        </w:rP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 </w:t>
      </w:r>
    </w:p>
    <w:p w:rsidR="00000000" w:rsidDel="00000000" w:rsidP="00000000" w:rsidRDefault="00000000" w:rsidRPr="00000000" w14:paraId="0000031E">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31F">
      <w:pPr>
        <w:ind w:right="670" w:firstLine="6"/>
        <w:jc w:val="both"/>
        <w:rPr>
          <w:sz w:val="24"/>
          <w:szCs w:val="24"/>
        </w:rPr>
      </w:pPr>
      <w:r w:rsidDel="00000000" w:rsidR="00000000" w:rsidRPr="00000000">
        <w:rPr>
          <w:sz w:val="24"/>
          <w:szCs w:val="24"/>
          <w:rtl w:val="0"/>
        </w:rPr>
        <w:t xml:space="preserve">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 </w:t>
      </w:r>
    </w:p>
    <w:p w:rsidR="00000000" w:rsidDel="00000000" w:rsidP="00000000" w:rsidRDefault="00000000" w:rsidRPr="00000000" w14:paraId="00000320">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321">
      <w:pPr>
        <w:ind w:right="670" w:firstLine="6"/>
        <w:jc w:val="both"/>
        <w:rPr>
          <w:sz w:val="24"/>
          <w:szCs w:val="24"/>
        </w:rPr>
      </w:pPr>
      <w:r w:rsidDel="00000000" w:rsidR="00000000" w:rsidRPr="00000000">
        <w:rPr>
          <w:sz w:val="24"/>
          <w:szCs w:val="24"/>
          <w:rtl w:val="0"/>
        </w:rPr>
        <w:t xml:space="preserve">Para este módulo profesional, estos Contenidos Básicos y su asociación con los otros elementos curriculares son: </w:t>
      </w:r>
    </w:p>
    <w:p w:rsidR="00000000" w:rsidDel="00000000" w:rsidP="00000000" w:rsidRDefault="00000000" w:rsidRPr="00000000" w14:paraId="00000322">
      <w:pPr>
        <w:spacing w:line="273" w:lineRule="auto"/>
        <w:rPr>
          <w:rFonts w:ascii="Calibri" w:cs="Calibri" w:eastAsia="Calibri" w:hAnsi="Calibri"/>
          <w:sz w:val="24"/>
          <w:szCs w:val="24"/>
        </w:rPr>
        <w:sectPr>
          <w:type w:val="nextPage"/>
          <w:pgSz w:h="16850" w:w="11920" w:orient="portrait"/>
          <w:pgMar w:bottom="568" w:top="1220" w:left="1418" w:right="760" w:header="388" w:footer="0"/>
        </w:sectPr>
      </w:pPr>
      <w:r w:rsidDel="00000000" w:rsidR="00000000" w:rsidRPr="00000000">
        <w:rPr>
          <w:rtl w:val="0"/>
        </w:rPr>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8"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tbl>
      <w:tblPr>
        <w:tblStyle w:val="Table13"/>
        <w:tblW w:w="9875.0" w:type="dxa"/>
        <w:jc w:val="left"/>
        <w:tblInd w:w="8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3544"/>
        <w:gridCol w:w="4252"/>
        <w:gridCol w:w="808"/>
        <w:tblGridChange w:id="0">
          <w:tblGrid>
            <w:gridCol w:w="1271"/>
            <w:gridCol w:w="3544"/>
            <w:gridCol w:w="4252"/>
            <w:gridCol w:w="808"/>
          </w:tblGrid>
        </w:tblGridChange>
      </w:tblGrid>
      <w:tr>
        <w:trPr>
          <w:cantSplit w:val="1"/>
          <w:trHeight w:val="1406" w:hRule="atLeast"/>
          <w:tblHeader w:val="0"/>
        </w:trPr>
        <w:tc>
          <w:tcPr>
            <w:shd w:fill="dbe5f1" w:val="clear"/>
            <w:vAlign w:val="center"/>
          </w:tcPr>
          <w:p w:rsidR="00000000" w:rsidDel="00000000" w:rsidP="00000000" w:rsidRDefault="00000000" w:rsidRPr="00000000" w14:paraId="00000324">
            <w:pPr>
              <w:spacing w:line="276" w:lineRule="auto"/>
              <w:ind w:left="113" w:right="113" w:firstLine="0"/>
              <w:jc w:val="center"/>
              <w:rPr>
                <w:b w:val="1"/>
              </w:rPr>
            </w:pPr>
            <w:r w:rsidDel="00000000" w:rsidR="00000000" w:rsidRPr="00000000">
              <w:rPr>
                <w:b w:val="1"/>
                <w:rtl w:val="0"/>
              </w:rPr>
              <w:t xml:space="preserve">Resultado de Aprendizaje</w:t>
            </w:r>
          </w:p>
        </w:tc>
        <w:tc>
          <w:tcPr>
            <w:vAlign w:val="center"/>
          </w:tcPr>
          <w:p w:rsidR="00000000" w:rsidDel="00000000" w:rsidP="00000000" w:rsidRDefault="00000000" w:rsidRPr="00000000" w14:paraId="00000325">
            <w:pPr>
              <w:spacing w:line="276" w:lineRule="auto"/>
              <w:rPr>
                <w:color w:val="000000"/>
              </w:rPr>
            </w:pPr>
            <w:r w:rsidDel="00000000" w:rsidR="00000000" w:rsidRPr="00000000">
              <w:rPr>
                <w:b w:val="1"/>
                <w:rtl w:val="0"/>
              </w:rPr>
              <w:t xml:space="preserve">1. Caracteriza técnicas de comunicación institucional y promocional, distinguiendo entre internas y externas. </w:t>
            </w:r>
            <w:r w:rsidDel="00000000" w:rsidR="00000000" w:rsidRPr="00000000">
              <w:rPr>
                <w:rtl w:val="0"/>
              </w:rPr>
            </w:r>
          </w:p>
        </w:tc>
        <w:tc>
          <w:tcPr>
            <w:vAlign w:val="center"/>
          </w:tcPr>
          <w:p w:rsidR="00000000" w:rsidDel="00000000" w:rsidP="00000000" w:rsidRDefault="00000000" w:rsidRPr="00000000" w14:paraId="0000032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Técnicas de comunicación institucional y promocional: </w:t>
            </w:r>
          </w:p>
        </w:tc>
        <w:tc>
          <w:tcPr>
            <w:shd w:fill="dbe5f1" w:val="clear"/>
            <w:vAlign w:val="center"/>
          </w:tcPr>
          <w:p w:rsidR="00000000" w:rsidDel="00000000" w:rsidP="00000000" w:rsidRDefault="00000000" w:rsidRPr="00000000" w14:paraId="00000327">
            <w:pPr>
              <w:spacing w:line="276" w:lineRule="auto"/>
              <w:ind w:left="113" w:right="113" w:firstLine="0"/>
              <w:jc w:val="center"/>
              <w:rPr>
                <w:b w:val="1"/>
              </w:rPr>
            </w:pPr>
            <w:r w:rsidDel="00000000" w:rsidR="00000000" w:rsidRPr="00000000">
              <w:rPr>
                <w:b w:val="1"/>
                <w:rtl w:val="0"/>
              </w:rPr>
              <w:t xml:space="preserve">Bloque de contenidos</w:t>
            </w:r>
          </w:p>
        </w:tc>
      </w:tr>
      <w:tr>
        <w:trPr>
          <w:cantSplit w:val="1"/>
          <w:trHeight w:val="5802" w:hRule="atLeast"/>
          <w:tblHeader w:val="0"/>
        </w:trPr>
        <w:tc>
          <w:tcPr>
            <w:shd w:fill="dbe5f1" w:val="clear"/>
            <w:vAlign w:val="center"/>
          </w:tcPr>
          <w:p w:rsidR="00000000" w:rsidDel="00000000" w:rsidP="00000000" w:rsidRDefault="00000000" w:rsidRPr="00000000" w14:paraId="00000328">
            <w:pPr>
              <w:spacing w:line="276" w:lineRule="auto"/>
              <w:ind w:left="113" w:right="113" w:firstLine="0"/>
              <w:jc w:val="center"/>
              <w:rPr>
                <w:b w:val="1"/>
              </w:rPr>
            </w:pPr>
            <w:r w:rsidDel="00000000" w:rsidR="00000000" w:rsidRPr="00000000">
              <w:rPr>
                <w:b w:val="1"/>
                <w:rtl w:val="0"/>
              </w:rPr>
              <w:t xml:space="preserve">Criterios de Evaluación</w:t>
            </w:r>
          </w:p>
        </w:tc>
        <w:tc>
          <w:tcPr/>
          <w:p w:rsidR="00000000" w:rsidDel="00000000" w:rsidP="00000000" w:rsidRDefault="00000000" w:rsidRPr="00000000" w14:paraId="00000329">
            <w:pPr>
              <w:spacing w:line="276" w:lineRule="auto"/>
              <w:rPr/>
            </w:pPr>
            <w:r w:rsidDel="00000000" w:rsidR="00000000" w:rsidRPr="00000000">
              <w:rPr>
                <w:rtl w:val="0"/>
              </w:rPr>
              <w:t xml:space="preserve">a) Se han identificado los tipos de instituciones empresariales, describiendo sus características jurídicas, funcionales y organizativas.</w:t>
            </w:r>
          </w:p>
          <w:p w:rsidR="00000000" w:rsidDel="00000000" w:rsidP="00000000" w:rsidRDefault="00000000" w:rsidRPr="00000000" w14:paraId="0000032A">
            <w:pPr>
              <w:spacing w:line="276" w:lineRule="auto"/>
              <w:rPr/>
            </w:pPr>
            <w:r w:rsidDel="00000000" w:rsidR="00000000" w:rsidRPr="00000000">
              <w:rPr>
                <w:rtl w:val="0"/>
              </w:rPr>
              <w:t xml:space="preserve">b) Se han relacionado las funciones tipo de la organización: dirección, planificación, organización, ejecución y control. </w:t>
            </w:r>
          </w:p>
          <w:p w:rsidR="00000000" w:rsidDel="00000000" w:rsidP="00000000" w:rsidRDefault="00000000" w:rsidRPr="00000000" w14:paraId="0000032B">
            <w:pPr>
              <w:spacing w:line="276" w:lineRule="auto"/>
              <w:rPr/>
            </w:pPr>
            <w:r w:rsidDel="00000000" w:rsidR="00000000" w:rsidRPr="00000000">
              <w:rPr>
                <w:rtl w:val="0"/>
              </w:rPr>
              <w:t xml:space="preserve">c) Se han relacionado los distintos estilos de mando de una organización con el clima laboral que generan. </w:t>
            </w:r>
          </w:p>
          <w:p w:rsidR="00000000" w:rsidDel="00000000" w:rsidP="00000000" w:rsidRDefault="00000000" w:rsidRPr="00000000" w14:paraId="0000032C">
            <w:pPr>
              <w:spacing w:line="276" w:lineRule="auto"/>
              <w:rPr/>
            </w:pPr>
            <w:r w:rsidDel="00000000" w:rsidR="00000000" w:rsidRPr="00000000">
              <w:rPr>
                <w:rtl w:val="0"/>
              </w:rPr>
              <w:t xml:space="preserve">d) Se ha identificado la estructura organizativa para una asistencia o la prestación de un servicio de calidad. </w:t>
            </w:r>
          </w:p>
          <w:p w:rsidR="00000000" w:rsidDel="00000000" w:rsidP="00000000" w:rsidRDefault="00000000" w:rsidRPr="00000000" w14:paraId="0000032D">
            <w:pPr>
              <w:spacing w:line="276" w:lineRule="auto"/>
              <w:rPr/>
            </w:pPr>
            <w:r w:rsidDel="00000000" w:rsidR="00000000" w:rsidRPr="00000000">
              <w:rPr>
                <w:rtl w:val="0"/>
              </w:rPr>
              <w:t xml:space="preserve">e) Se han definido los canales formales de comunicación en la organización a partir de su organigrama. </w:t>
            </w:r>
          </w:p>
          <w:p w:rsidR="00000000" w:rsidDel="00000000" w:rsidP="00000000" w:rsidRDefault="00000000" w:rsidRPr="00000000" w14:paraId="0000032E">
            <w:pPr>
              <w:spacing w:line="276" w:lineRule="auto"/>
              <w:rPr/>
            </w:pPr>
            <w:r w:rsidDel="00000000" w:rsidR="00000000" w:rsidRPr="00000000">
              <w:rPr>
                <w:rtl w:val="0"/>
              </w:rPr>
              <w:t xml:space="preserve">f) Se han diferenciado los procesos de comunicación internos formales e informales. </w:t>
            </w:r>
          </w:p>
          <w:p w:rsidR="00000000" w:rsidDel="00000000" w:rsidP="00000000" w:rsidRDefault="00000000" w:rsidRPr="00000000" w14:paraId="0000032F">
            <w:pPr>
              <w:spacing w:line="276" w:lineRule="auto"/>
              <w:rPr/>
            </w:pPr>
            <w:r w:rsidDel="00000000" w:rsidR="00000000" w:rsidRPr="00000000">
              <w:rPr>
                <w:rtl w:val="0"/>
              </w:rPr>
              <w:t xml:space="preserve">g) Se ha valorado la influencia de la comunicación informal y las cadenas de rumores en las organizaciones, y su repercusión en las actuaciones del servicio de información prestado. </w:t>
            </w:r>
          </w:p>
          <w:p w:rsidR="00000000" w:rsidDel="00000000" w:rsidP="00000000" w:rsidRDefault="00000000" w:rsidRPr="00000000" w14:paraId="00000330">
            <w:pPr>
              <w:spacing w:line="276" w:lineRule="auto"/>
              <w:rPr/>
            </w:pPr>
            <w:r w:rsidDel="00000000" w:rsidR="00000000" w:rsidRPr="00000000">
              <w:rPr>
                <w:rtl w:val="0"/>
              </w:rPr>
              <w:t xml:space="preserve">h) Se ha relacionado el proceso de demanda de información de acuerdo con el tipo de cliente, interno y externo, que puede intervenir en la misma. </w:t>
            </w:r>
          </w:p>
          <w:p w:rsidR="00000000" w:rsidDel="00000000" w:rsidP="00000000" w:rsidRDefault="00000000" w:rsidRPr="00000000" w14:paraId="00000331">
            <w:pPr>
              <w:spacing w:line="276" w:lineRule="auto"/>
              <w:rPr/>
            </w:pPr>
            <w:r w:rsidDel="00000000" w:rsidR="00000000" w:rsidRPr="00000000">
              <w:rPr>
                <w:rtl w:val="0"/>
              </w:rPr>
              <w:t xml:space="preserve">i) Se ha valorado la importancia de la transmisión de la imagen corporativa de la organización en las comunicaciones formales. </w:t>
            </w:r>
          </w:p>
          <w:p w:rsidR="00000000" w:rsidDel="00000000" w:rsidP="00000000" w:rsidRDefault="00000000" w:rsidRPr="00000000" w14:paraId="00000332">
            <w:pPr>
              <w:spacing w:line="276" w:lineRule="auto"/>
              <w:rPr/>
            </w:pPr>
            <w:r w:rsidDel="00000000" w:rsidR="00000000" w:rsidRPr="00000000">
              <w:rPr>
                <w:rtl w:val="0"/>
              </w:rPr>
              <w:t xml:space="preserve">j) Se han identificado los aspectos más significativos que transmiten la imagen corporativa en las comunicaciones institucionales y promocionales de la organización. </w:t>
            </w:r>
          </w:p>
          <w:p w:rsidR="00000000" w:rsidDel="00000000" w:rsidP="00000000" w:rsidRDefault="00000000" w:rsidRPr="00000000" w14:paraId="00000333">
            <w:pPr>
              <w:spacing w:line="276" w:lineRule="auto"/>
              <w:rPr/>
            </w:pPr>
            <w:r w:rsidDel="00000000" w:rsidR="00000000" w:rsidRPr="00000000">
              <w:rPr>
                <w:rtl w:val="0"/>
              </w:rPr>
            </w:r>
          </w:p>
        </w:tc>
        <w:tc>
          <w:tcPr/>
          <w:p w:rsidR="00000000" w:rsidDel="00000000" w:rsidP="00000000" w:rsidRDefault="00000000" w:rsidRPr="00000000" w14:paraId="00000334">
            <w:pPr>
              <w:spacing w:line="276" w:lineRule="auto"/>
              <w:rPr/>
            </w:pPr>
            <w:r w:rsidDel="00000000" w:rsidR="00000000" w:rsidRPr="00000000">
              <w:rPr>
                <w:rtl w:val="0"/>
              </w:rPr>
              <w:t xml:space="preserve">— Las organizaciones empresariales. Concepto. Características y tipología de las organizaciones. </w:t>
            </w:r>
          </w:p>
          <w:p w:rsidR="00000000" w:rsidDel="00000000" w:rsidP="00000000" w:rsidRDefault="00000000" w:rsidRPr="00000000" w14:paraId="00000335">
            <w:pPr>
              <w:spacing w:line="276" w:lineRule="auto"/>
              <w:rPr/>
            </w:pPr>
            <w:r w:rsidDel="00000000" w:rsidR="00000000" w:rsidRPr="00000000">
              <w:rPr>
                <w:rtl w:val="0"/>
              </w:rPr>
              <w:t xml:space="preserve">—Las funciones en la organización. Dirección, planificación, organización y control.</w:t>
            </w:r>
          </w:p>
          <w:p w:rsidR="00000000" w:rsidDel="00000000" w:rsidP="00000000" w:rsidRDefault="00000000" w:rsidRPr="00000000" w14:paraId="00000336">
            <w:pPr>
              <w:spacing w:line="276" w:lineRule="auto"/>
              <w:rPr/>
            </w:pPr>
            <w:r w:rsidDel="00000000" w:rsidR="00000000" w:rsidRPr="00000000">
              <w:rPr>
                <w:rtl w:val="0"/>
              </w:rPr>
              <w:t xml:space="preserve">—Dirección en la empresa. Estilos de mando. </w:t>
            </w:r>
          </w:p>
          <w:p w:rsidR="00000000" w:rsidDel="00000000" w:rsidP="00000000" w:rsidRDefault="00000000" w:rsidRPr="00000000" w14:paraId="00000337">
            <w:pPr>
              <w:spacing w:line="276" w:lineRule="auto"/>
              <w:rPr/>
            </w:pPr>
            <w:r w:rsidDel="00000000" w:rsidR="00000000" w:rsidRPr="00000000">
              <w:rPr>
                <w:rtl w:val="0"/>
              </w:rPr>
              <w:t xml:space="preserve">—Los departamentos. Áreas funcionales. </w:t>
            </w:r>
          </w:p>
          <w:p w:rsidR="00000000" w:rsidDel="00000000" w:rsidP="00000000" w:rsidRDefault="00000000" w:rsidRPr="00000000" w14:paraId="00000338">
            <w:pPr>
              <w:spacing w:line="276" w:lineRule="auto"/>
              <w:rPr/>
            </w:pPr>
            <w:r w:rsidDel="00000000" w:rsidR="00000000" w:rsidRPr="00000000">
              <w:rPr>
                <w:rtl w:val="0"/>
              </w:rPr>
              <w:t xml:space="preserve">—Organigramas. Concepto y clasificación. </w:t>
            </w:r>
          </w:p>
          <w:p w:rsidR="00000000" w:rsidDel="00000000" w:rsidP="00000000" w:rsidRDefault="00000000" w:rsidRPr="00000000" w14:paraId="00000339">
            <w:pPr>
              <w:spacing w:line="276" w:lineRule="auto"/>
              <w:rPr/>
            </w:pPr>
            <w:r w:rsidDel="00000000" w:rsidR="00000000" w:rsidRPr="00000000">
              <w:rPr>
                <w:rtl w:val="0"/>
              </w:rPr>
              <w:t xml:space="preserve">—Las relaciones humanas y laborales en la empresa. Comunicación e información y comportamiento. </w:t>
            </w:r>
          </w:p>
          <w:p w:rsidR="00000000" w:rsidDel="00000000" w:rsidP="00000000" w:rsidRDefault="00000000" w:rsidRPr="00000000" w14:paraId="0000033A">
            <w:pPr>
              <w:spacing w:line="276" w:lineRule="auto"/>
              <w:rPr/>
            </w:pPr>
            <w:r w:rsidDel="00000000" w:rsidR="00000000" w:rsidRPr="00000000">
              <w:rPr>
                <w:rtl w:val="0"/>
              </w:rPr>
              <w:t xml:space="preserve">—La comunicación interna en la empresa. Comunicación formal e informal. </w:t>
            </w:r>
          </w:p>
          <w:p w:rsidR="00000000" w:rsidDel="00000000" w:rsidP="00000000" w:rsidRDefault="00000000" w:rsidRPr="00000000" w14:paraId="0000033B">
            <w:pPr>
              <w:spacing w:line="276" w:lineRule="auto"/>
              <w:rPr/>
            </w:pPr>
            <w:r w:rsidDel="00000000" w:rsidR="00000000" w:rsidRPr="00000000">
              <w:rPr>
                <w:rtl w:val="0"/>
              </w:rPr>
              <w:t xml:space="preserve">—La comunicación externa en la empresa. </w:t>
            </w:r>
          </w:p>
          <w:p w:rsidR="00000000" w:rsidDel="00000000" w:rsidP="00000000" w:rsidRDefault="00000000" w:rsidRPr="00000000" w14:paraId="0000033C">
            <w:pPr>
              <w:spacing w:line="276" w:lineRule="auto"/>
              <w:rPr/>
            </w:pPr>
            <w:r w:rsidDel="00000000" w:rsidR="00000000" w:rsidRPr="00000000">
              <w:rPr>
                <w:rtl w:val="0"/>
              </w:rPr>
              <w:t xml:space="preserve">—Procesos y sistemas de información en las organizaciones. </w:t>
            </w:r>
          </w:p>
          <w:p w:rsidR="00000000" w:rsidDel="00000000" w:rsidP="00000000" w:rsidRDefault="00000000" w:rsidRPr="00000000" w14:paraId="0000033D">
            <w:pPr>
              <w:spacing w:line="276" w:lineRule="auto"/>
              <w:rPr/>
            </w:pPr>
            <w:r w:rsidDel="00000000" w:rsidR="00000000" w:rsidRPr="00000000">
              <w:rPr>
                <w:rtl w:val="0"/>
              </w:rPr>
              <w:t xml:space="preserve">—Tratamiento de la información. Flujos interdepartamentales. </w:t>
            </w:r>
          </w:p>
          <w:p w:rsidR="00000000" w:rsidDel="00000000" w:rsidP="00000000" w:rsidRDefault="00000000" w:rsidRPr="00000000" w14:paraId="0000033E">
            <w:pPr>
              <w:spacing w:line="276" w:lineRule="auto"/>
              <w:rPr/>
            </w:pPr>
            <w:r w:rsidDel="00000000" w:rsidR="00000000" w:rsidRPr="00000000">
              <w:rPr>
                <w:rtl w:val="0"/>
              </w:rPr>
              <w:t xml:space="preserve">—Calidad del servicio y atención de demandas. </w:t>
            </w:r>
          </w:p>
          <w:p w:rsidR="00000000" w:rsidDel="00000000" w:rsidP="00000000" w:rsidRDefault="00000000" w:rsidRPr="00000000" w14:paraId="0000033F">
            <w:pPr>
              <w:spacing w:line="276" w:lineRule="auto"/>
              <w:rPr/>
            </w:pPr>
            <w:r w:rsidDel="00000000" w:rsidR="00000000" w:rsidRPr="00000000">
              <w:rPr>
                <w:rtl w:val="0"/>
              </w:rPr>
              <w:t xml:space="preserve">—La imagen corporativa e institucional en los procesos de información y comunicación en las organizaciones. </w:t>
            </w:r>
          </w:p>
          <w:p w:rsidR="00000000" w:rsidDel="00000000" w:rsidP="00000000" w:rsidRDefault="00000000" w:rsidRPr="00000000" w14:paraId="00000340">
            <w:pPr>
              <w:spacing w:line="276" w:lineRule="auto"/>
              <w:rPr>
                <w:color w:val="333333"/>
              </w:rPr>
            </w:pPr>
            <w:r w:rsidDel="00000000" w:rsidR="00000000" w:rsidRPr="00000000">
              <w:rPr>
                <w:rtl w:val="0"/>
              </w:rPr>
            </w:r>
          </w:p>
        </w:tc>
        <w:tc>
          <w:tcPr>
            <w:shd w:fill="dbe5f1" w:val="clear"/>
            <w:vAlign w:val="center"/>
          </w:tcPr>
          <w:p w:rsidR="00000000" w:rsidDel="00000000" w:rsidP="00000000" w:rsidRDefault="00000000" w:rsidRPr="00000000" w14:paraId="00000341">
            <w:pPr>
              <w:spacing w:line="276" w:lineRule="auto"/>
              <w:ind w:left="113" w:right="113" w:firstLine="0"/>
              <w:jc w:val="center"/>
              <w:rPr>
                <w:b w:val="1"/>
              </w:rPr>
            </w:pPr>
            <w:r w:rsidDel="00000000" w:rsidR="00000000" w:rsidRPr="00000000">
              <w:rPr>
                <w:b w:val="1"/>
                <w:rtl w:val="0"/>
              </w:rPr>
              <w:t xml:space="preserve">Contenidos Básicos</w:t>
            </w:r>
          </w:p>
        </w:tc>
      </w:tr>
    </w:tbl>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14"/>
        <w:tblW w:w="9875.0" w:type="dxa"/>
        <w:jc w:val="left"/>
        <w:tblInd w:w="8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3968"/>
        <w:gridCol w:w="3970"/>
        <w:gridCol w:w="949"/>
        <w:tblGridChange w:id="0">
          <w:tblGrid>
            <w:gridCol w:w="988"/>
            <w:gridCol w:w="3968"/>
            <w:gridCol w:w="3970"/>
            <w:gridCol w:w="949"/>
          </w:tblGrid>
        </w:tblGridChange>
      </w:tblGrid>
      <w:tr>
        <w:trPr>
          <w:cantSplit w:val="1"/>
          <w:trHeight w:val="1653" w:hRule="atLeast"/>
          <w:tblHeader w:val="0"/>
        </w:trPr>
        <w:tc>
          <w:tcPr>
            <w:shd w:fill="dbe5f1" w:val="clear"/>
            <w:vAlign w:val="center"/>
          </w:tcPr>
          <w:p w:rsidR="00000000" w:rsidDel="00000000" w:rsidP="00000000" w:rsidRDefault="00000000" w:rsidRPr="00000000" w14:paraId="00000348">
            <w:pPr>
              <w:spacing w:line="276" w:lineRule="auto"/>
              <w:ind w:left="113" w:right="113" w:firstLine="0"/>
              <w:jc w:val="center"/>
              <w:rPr>
                <w:b w:val="1"/>
              </w:rPr>
            </w:pPr>
            <w:r w:rsidDel="00000000" w:rsidR="00000000" w:rsidRPr="00000000">
              <w:rPr>
                <w:b w:val="1"/>
                <w:rtl w:val="0"/>
              </w:rPr>
              <w:t xml:space="preserve">Resultado de Aprendizaje</w:t>
            </w:r>
          </w:p>
        </w:tc>
        <w:tc>
          <w:tcPr>
            <w:vAlign w:val="center"/>
          </w:tcPr>
          <w:p w:rsidR="00000000" w:rsidDel="00000000" w:rsidP="00000000" w:rsidRDefault="00000000" w:rsidRPr="00000000" w14:paraId="00000349">
            <w:pPr>
              <w:spacing w:line="276" w:lineRule="auto"/>
              <w:rPr>
                <w:b w:val="1"/>
              </w:rPr>
            </w:pPr>
            <w:r w:rsidDel="00000000" w:rsidR="00000000" w:rsidRPr="00000000">
              <w:rPr>
                <w:b w:val="1"/>
                <w:rtl w:val="0"/>
              </w:rPr>
              <w:t xml:space="preserve">2. Realiza comunicaciones orales presenciales y no presenciales, aplicando técnicas de comunicación y adaptándolas a la situación y al interlocutor. </w:t>
            </w:r>
          </w:p>
        </w:tc>
        <w:tc>
          <w:tcPr>
            <w:vAlign w:val="center"/>
          </w:tcPr>
          <w:p w:rsidR="00000000" w:rsidDel="00000000" w:rsidP="00000000" w:rsidRDefault="00000000" w:rsidRPr="00000000" w14:paraId="0000034A">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Las comunicaciones orales presenciales y no presenciales: </w:t>
            </w:r>
            <w:r w:rsidDel="00000000" w:rsidR="00000000" w:rsidRPr="00000000">
              <w:rPr>
                <w:rtl w:val="0"/>
              </w:rPr>
            </w:r>
          </w:p>
        </w:tc>
        <w:tc>
          <w:tcPr>
            <w:shd w:fill="dbe5f1" w:val="clear"/>
            <w:vAlign w:val="center"/>
          </w:tcPr>
          <w:p w:rsidR="00000000" w:rsidDel="00000000" w:rsidP="00000000" w:rsidRDefault="00000000" w:rsidRPr="00000000" w14:paraId="0000034B">
            <w:pPr>
              <w:spacing w:line="276" w:lineRule="auto"/>
              <w:ind w:left="113" w:right="113" w:firstLine="0"/>
              <w:jc w:val="center"/>
              <w:rPr>
                <w:b w:val="1"/>
              </w:rPr>
            </w:pPr>
            <w:r w:rsidDel="00000000" w:rsidR="00000000" w:rsidRPr="00000000">
              <w:rPr>
                <w:b w:val="1"/>
                <w:rtl w:val="0"/>
              </w:rPr>
              <w:t xml:space="preserve">Bloque de contenidos</w:t>
            </w:r>
          </w:p>
        </w:tc>
      </w:tr>
      <w:tr>
        <w:trPr>
          <w:cantSplit w:val="1"/>
          <w:trHeight w:val="6699" w:hRule="atLeast"/>
          <w:tblHeader w:val="0"/>
        </w:trPr>
        <w:tc>
          <w:tcPr>
            <w:shd w:fill="dbe5f1" w:val="clear"/>
            <w:vAlign w:val="center"/>
          </w:tcPr>
          <w:p w:rsidR="00000000" w:rsidDel="00000000" w:rsidP="00000000" w:rsidRDefault="00000000" w:rsidRPr="00000000" w14:paraId="0000034C">
            <w:pPr>
              <w:spacing w:line="276" w:lineRule="auto"/>
              <w:ind w:left="113" w:right="113" w:firstLine="0"/>
              <w:jc w:val="center"/>
              <w:rPr>
                <w:b w:val="1"/>
              </w:rPr>
            </w:pPr>
            <w:r w:rsidDel="00000000" w:rsidR="00000000" w:rsidRPr="00000000">
              <w:rPr>
                <w:b w:val="1"/>
                <w:rtl w:val="0"/>
              </w:rPr>
              <w:t xml:space="preserve">Criterios de Evaluación</w:t>
            </w:r>
          </w:p>
        </w:tc>
        <w:tc>
          <w:tcPr/>
          <w:p w:rsidR="00000000" w:rsidDel="00000000" w:rsidP="00000000" w:rsidRDefault="00000000" w:rsidRPr="00000000" w14:paraId="0000034D">
            <w:pPr>
              <w:spacing w:line="276" w:lineRule="auto"/>
              <w:rPr/>
            </w:pPr>
            <w:r w:rsidDel="00000000" w:rsidR="00000000" w:rsidRPr="00000000">
              <w:rPr>
                <w:rtl w:val="0"/>
              </w:rPr>
              <w:t xml:space="preserve">a) Se han identificado los elementos y las etapas de un proceso de comunicación.</w:t>
            </w:r>
          </w:p>
          <w:p w:rsidR="00000000" w:rsidDel="00000000" w:rsidP="00000000" w:rsidRDefault="00000000" w:rsidRPr="00000000" w14:paraId="0000034E">
            <w:pPr>
              <w:spacing w:line="276" w:lineRule="auto"/>
              <w:rPr/>
            </w:pPr>
            <w:r w:rsidDel="00000000" w:rsidR="00000000" w:rsidRPr="00000000">
              <w:rPr>
                <w:rtl w:val="0"/>
              </w:rPr>
              <w:t xml:space="preserve">b) Se han aplicado el protocolo de comunicación verbal y no verbal en las comunicaciones presenciales y no presenciales.</w:t>
            </w:r>
          </w:p>
          <w:p w:rsidR="00000000" w:rsidDel="00000000" w:rsidP="00000000" w:rsidRDefault="00000000" w:rsidRPr="00000000" w14:paraId="0000034F">
            <w:pPr>
              <w:spacing w:line="276" w:lineRule="auto"/>
              <w:rPr/>
            </w:pPr>
            <w:r w:rsidDel="00000000" w:rsidR="00000000" w:rsidRPr="00000000">
              <w:rPr>
                <w:rtl w:val="0"/>
              </w:rPr>
              <w:t xml:space="preserve">c) Se ha utilizado el léxico y las expresiones adecuadas al tipo de comunicación y a los interlocutores. </w:t>
            </w:r>
          </w:p>
          <w:p w:rsidR="00000000" w:rsidDel="00000000" w:rsidP="00000000" w:rsidRDefault="00000000" w:rsidRPr="00000000" w14:paraId="00000350">
            <w:pPr>
              <w:spacing w:line="276" w:lineRule="auto"/>
              <w:rPr/>
            </w:pPr>
            <w:r w:rsidDel="00000000" w:rsidR="00000000" w:rsidRPr="00000000">
              <w:rPr>
                <w:rtl w:val="0"/>
              </w:rPr>
              <w:t xml:space="preserve">e) Se han identificado los elementos necesarios para realizar y recibir una llamada telefónica efectiva en sus distintas fases: preparación, presentación-identificación y realización de la misma. </w:t>
            </w:r>
          </w:p>
          <w:p w:rsidR="00000000" w:rsidDel="00000000" w:rsidP="00000000" w:rsidRDefault="00000000" w:rsidRPr="00000000" w14:paraId="00000351">
            <w:pPr>
              <w:spacing w:line="276" w:lineRule="auto"/>
              <w:rPr/>
            </w:pPr>
            <w:r w:rsidDel="00000000" w:rsidR="00000000" w:rsidRPr="00000000">
              <w:rPr>
                <w:rtl w:val="0"/>
              </w:rPr>
              <w:t xml:space="preserve">f) Se han tenido en cuenta las costumbres socioculturales y los usos empresariales y se ha valorado la importancia de la transmisión de la imagen corporativa. </w:t>
            </w:r>
          </w:p>
          <w:p w:rsidR="00000000" w:rsidDel="00000000" w:rsidP="00000000" w:rsidRDefault="00000000" w:rsidRPr="00000000" w14:paraId="00000352">
            <w:pPr>
              <w:spacing w:line="276" w:lineRule="auto"/>
              <w:rPr/>
            </w:pPr>
            <w:r w:rsidDel="00000000" w:rsidR="00000000" w:rsidRPr="00000000">
              <w:rPr>
                <w:rtl w:val="0"/>
              </w:rPr>
              <w:t xml:space="preserve">g) Se ha valorado si la información es transmitida con claridad, de forma estructurada, con precisión, con cortesía, con respeto y con sensibilidad. </w:t>
            </w:r>
          </w:p>
          <w:p w:rsidR="00000000" w:rsidDel="00000000" w:rsidP="00000000" w:rsidRDefault="00000000" w:rsidRPr="00000000" w14:paraId="00000353">
            <w:pPr>
              <w:spacing w:line="276" w:lineRule="auto"/>
              <w:rPr/>
            </w:pPr>
            <w:r w:rsidDel="00000000" w:rsidR="00000000" w:rsidRPr="00000000">
              <w:rPr>
                <w:rtl w:val="0"/>
              </w:rPr>
              <w:t xml:space="preserve">h) Se han detectado las interferencias que producen las barreras de la comunicación en la comprensión de un mensaje y se han propuesto las acciones correctivas necesarias. </w:t>
            </w:r>
          </w:p>
          <w:p w:rsidR="00000000" w:rsidDel="00000000" w:rsidP="00000000" w:rsidRDefault="00000000" w:rsidRPr="00000000" w14:paraId="00000354">
            <w:pPr>
              <w:spacing w:line="276" w:lineRule="auto"/>
              <w:rPr/>
            </w:pPr>
            <w:r w:rsidDel="00000000" w:rsidR="00000000" w:rsidRPr="00000000">
              <w:rPr>
                <w:rtl w:val="0"/>
              </w:rPr>
              <w:t xml:space="preserve">i) Se han aplicado convenientemente elementos de comunicación no verbal en los mensajes emitidos. </w:t>
            </w:r>
          </w:p>
          <w:p w:rsidR="00000000" w:rsidDel="00000000" w:rsidP="00000000" w:rsidRDefault="00000000" w:rsidRPr="00000000" w14:paraId="00000355">
            <w:pPr>
              <w:spacing w:line="276" w:lineRule="auto"/>
              <w:rPr/>
            </w:pPr>
            <w:r w:rsidDel="00000000" w:rsidR="00000000" w:rsidRPr="00000000">
              <w:rPr>
                <w:rtl w:val="0"/>
              </w:rPr>
              <w:t xml:space="preserve">j) Se han comprobado los errores cometidos y se han propuesto las acciones correctoras necesarias. </w:t>
            </w:r>
          </w:p>
        </w:tc>
        <w:tc>
          <w:tcPr/>
          <w:p w:rsidR="00000000" w:rsidDel="00000000" w:rsidP="00000000" w:rsidRDefault="00000000" w:rsidRPr="00000000" w14:paraId="00000356">
            <w:pPr>
              <w:spacing w:line="276" w:lineRule="auto"/>
              <w:rPr/>
            </w:pPr>
            <w:r w:rsidDel="00000000" w:rsidR="00000000" w:rsidRPr="00000000">
              <w:rPr>
                <w:rtl w:val="0"/>
              </w:rPr>
              <w:t xml:space="preserve">—Elementos y etapas de un proceso de comunicación oral. </w:t>
            </w:r>
          </w:p>
          <w:p w:rsidR="00000000" w:rsidDel="00000000" w:rsidP="00000000" w:rsidRDefault="00000000" w:rsidRPr="00000000" w14:paraId="00000357">
            <w:pPr>
              <w:spacing w:line="276" w:lineRule="auto"/>
              <w:rPr/>
            </w:pPr>
            <w:r w:rsidDel="00000000" w:rsidR="00000000" w:rsidRPr="00000000">
              <w:rPr>
                <w:rtl w:val="0"/>
              </w:rPr>
              <w:t xml:space="preserve">—Principios básicos en las comunicaciones orales.</w:t>
            </w:r>
          </w:p>
          <w:p w:rsidR="00000000" w:rsidDel="00000000" w:rsidP="00000000" w:rsidRDefault="00000000" w:rsidRPr="00000000" w14:paraId="00000358">
            <w:pPr>
              <w:spacing w:line="276" w:lineRule="auto"/>
              <w:rPr/>
            </w:pPr>
            <w:r w:rsidDel="00000000" w:rsidR="00000000" w:rsidRPr="00000000">
              <w:rPr>
                <w:rtl w:val="0"/>
              </w:rPr>
              <w:t xml:space="preserve">—Técnicas y formas de comunicación oral.</w:t>
            </w:r>
          </w:p>
          <w:p w:rsidR="00000000" w:rsidDel="00000000" w:rsidP="00000000" w:rsidRDefault="00000000" w:rsidRPr="00000000" w14:paraId="00000359">
            <w:pPr>
              <w:spacing w:line="276" w:lineRule="auto"/>
              <w:rPr/>
            </w:pPr>
            <w:r w:rsidDel="00000000" w:rsidR="00000000" w:rsidRPr="00000000">
              <w:rPr>
                <w:rtl w:val="0"/>
              </w:rPr>
              <w:t xml:space="preserve">—Habilidades sociales y protocolo en la comunicación oral. </w:t>
            </w:r>
          </w:p>
          <w:p w:rsidR="00000000" w:rsidDel="00000000" w:rsidP="00000000" w:rsidRDefault="00000000" w:rsidRPr="00000000" w14:paraId="0000035A">
            <w:pPr>
              <w:spacing w:line="276" w:lineRule="auto"/>
              <w:rPr/>
            </w:pPr>
            <w:r w:rsidDel="00000000" w:rsidR="00000000" w:rsidRPr="00000000">
              <w:rPr>
                <w:rtl w:val="0"/>
              </w:rPr>
              <w:t xml:space="preserve">—Formas de comunicación oral. </w:t>
            </w:r>
          </w:p>
          <w:p w:rsidR="00000000" w:rsidDel="00000000" w:rsidP="00000000" w:rsidRDefault="00000000" w:rsidRPr="00000000" w14:paraId="0000035B">
            <w:pPr>
              <w:spacing w:line="276" w:lineRule="auto"/>
              <w:rPr/>
            </w:pPr>
            <w:r w:rsidDel="00000000" w:rsidR="00000000" w:rsidRPr="00000000">
              <w:rPr>
                <w:rtl w:val="0"/>
              </w:rPr>
              <w:t xml:space="preserve">—Barreras de la comunicación verbal y no verbal. </w:t>
            </w:r>
          </w:p>
          <w:p w:rsidR="00000000" w:rsidDel="00000000" w:rsidP="00000000" w:rsidRDefault="00000000" w:rsidRPr="00000000" w14:paraId="0000035C">
            <w:pPr>
              <w:spacing w:line="276" w:lineRule="auto"/>
              <w:rPr/>
            </w:pPr>
            <w:r w:rsidDel="00000000" w:rsidR="00000000" w:rsidRPr="00000000">
              <w:rPr>
                <w:rtl w:val="0"/>
              </w:rPr>
              <w:t xml:space="preserve">—Adecuación del mensaje al tipo de comunicación y al interlocutor. </w:t>
            </w:r>
          </w:p>
          <w:p w:rsidR="00000000" w:rsidDel="00000000" w:rsidP="00000000" w:rsidRDefault="00000000" w:rsidRPr="00000000" w14:paraId="0000035D">
            <w:pPr>
              <w:spacing w:line="276" w:lineRule="auto"/>
              <w:rPr/>
            </w:pPr>
            <w:r w:rsidDel="00000000" w:rsidR="00000000" w:rsidRPr="00000000">
              <w:rPr>
                <w:rtl w:val="0"/>
              </w:rPr>
              <w:t xml:space="preserve">—Utilización de técnicas de imagen personal. </w:t>
            </w:r>
          </w:p>
          <w:p w:rsidR="00000000" w:rsidDel="00000000" w:rsidP="00000000" w:rsidRDefault="00000000" w:rsidRPr="00000000" w14:paraId="0000035E">
            <w:pPr>
              <w:spacing w:line="276" w:lineRule="auto"/>
              <w:rPr/>
            </w:pPr>
            <w:r w:rsidDel="00000000" w:rsidR="00000000" w:rsidRPr="00000000">
              <w:rPr>
                <w:rtl w:val="0"/>
              </w:rPr>
              <w:t xml:space="preserve">—Comunicaciones en la recepción de visitas. </w:t>
            </w:r>
          </w:p>
          <w:p w:rsidR="00000000" w:rsidDel="00000000" w:rsidP="00000000" w:rsidRDefault="00000000" w:rsidRPr="00000000" w14:paraId="0000035F">
            <w:pPr>
              <w:spacing w:line="276" w:lineRule="auto"/>
              <w:rPr/>
            </w:pPr>
            <w:r w:rsidDel="00000000" w:rsidR="00000000" w:rsidRPr="00000000">
              <w:rPr>
                <w:rtl w:val="0"/>
              </w:rPr>
              <w:t xml:space="preserve">—Realización de entrevistas. Fases. </w:t>
            </w:r>
          </w:p>
          <w:p w:rsidR="00000000" w:rsidDel="00000000" w:rsidP="00000000" w:rsidRDefault="00000000" w:rsidRPr="00000000" w14:paraId="00000360">
            <w:pPr>
              <w:spacing w:line="276" w:lineRule="auto"/>
              <w:rPr/>
            </w:pPr>
            <w:r w:rsidDel="00000000" w:rsidR="00000000" w:rsidRPr="00000000">
              <w:rPr>
                <w:rtl w:val="0"/>
              </w:rPr>
              <w:t xml:space="preserve">—Realización de presentaciones. </w:t>
            </w:r>
          </w:p>
          <w:p w:rsidR="00000000" w:rsidDel="00000000" w:rsidP="00000000" w:rsidRDefault="00000000" w:rsidRPr="00000000" w14:paraId="00000361">
            <w:pPr>
              <w:spacing w:line="276" w:lineRule="auto"/>
              <w:rPr/>
            </w:pPr>
            <w:r w:rsidDel="00000000" w:rsidR="00000000" w:rsidRPr="00000000">
              <w:rPr>
                <w:rtl w:val="0"/>
              </w:rPr>
              <w:t xml:space="preserve">—La comunicación telefónica. La centralita y uso del listín telefónico. </w:t>
            </w:r>
          </w:p>
          <w:p w:rsidR="00000000" w:rsidDel="00000000" w:rsidP="00000000" w:rsidRDefault="00000000" w:rsidRPr="00000000" w14:paraId="00000362">
            <w:pPr>
              <w:spacing w:line="276" w:lineRule="auto"/>
              <w:rPr/>
            </w:pPr>
            <w:r w:rsidDel="00000000" w:rsidR="00000000" w:rsidRPr="00000000">
              <w:rPr>
                <w:rtl w:val="0"/>
              </w:rPr>
              <w:t xml:space="preserve">—Componentes de la atención telefónica. Expresiones adecuadas. </w:t>
            </w:r>
          </w:p>
          <w:p w:rsidR="00000000" w:rsidDel="00000000" w:rsidP="00000000" w:rsidRDefault="00000000" w:rsidRPr="00000000" w14:paraId="00000363">
            <w:pPr>
              <w:spacing w:line="276" w:lineRule="auto"/>
              <w:rPr/>
            </w:pPr>
            <w:r w:rsidDel="00000000" w:rsidR="00000000" w:rsidRPr="00000000">
              <w:rPr>
                <w:rtl w:val="0"/>
              </w:rPr>
              <w:t xml:space="preserve">—Preparación y realización de llamadas. </w:t>
            </w:r>
          </w:p>
          <w:p w:rsidR="00000000" w:rsidDel="00000000" w:rsidP="00000000" w:rsidRDefault="00000000" w:rsidRPr="00000000" w14:paraId="00000364">
            <w:pPr>
              <w:spacing w:line="276" w:lineRule="auto"/>
              <w:rPr/>
            </w:pPr>
            <w:r w:rsidDel="00000000" w:rsidR="00000000" w:rsidRPr="00000000">
              <w:rPr>
                <w:rtl w:val="0"/>
              </w:rPr>
              <w:t xml:space="preserve">—Identificación de los interlocutores. </w:t>
            </w:r>
          </w:p>
          <w:p w:rsidR="00000000" w:rsidDel="00000000" w:rsidP="00000000" w:rsidRDefault="00000000" w:rsidRPr="00000000" w14:paraId="00000365">
            <w:pPr>
              <w:spacing w:line="276" w:lineRule="auto"/>
              <w:rPr/>
            </w:pPr>
            <w:r w:rsidDel="00000000" w:rsidR="00000000" w:rsidRPr="00000000">
              <w:rPr>
                <w:rtl w:val="0"/>
              </w:rPr>
              <w:t xml:space="preserve">—La cortesía en las comunicaciones telefónicas. </w:t>
            </w:r>
          </w:p>
          <w:p w:rsidR="00000000" w:rsidDel="00000000" w:rsidP="00000000" w:rsidRDefault="00000000" w:rsidRPr="00000000" w14:paraId="00000366">
            <w:pPr>
              <w:spacing w:line="276" w:lineRule="auto"/>
              <w:rPr/>
            </w:pPr>
            <w:r w:rsidDel="00000000" w:rsidR="00000000" w:rsidRPr="00000000">
              <w:rPr>
                <w:rtl w:val="0"/>
              </w:rPr>
              <w:t xml:space="preserve">—Técnicas de transmisión de la imagen corporativa en las comunicaciones telemáticas. </w:t>
            </w:r>
          </w:p>
          <w:p w:rsidR="00000000" w:rsidDel="00000000" w:rsidP="00000000" w:rsidRDefault="00000000" w:rsidRPr="00000000" w14:paraId="00000367">
            <w:pPr>
              <w:spacing w:line="276" w:lineRule="auto"/>
              <w:rPr/>
            </w:pPr>
            <w:r w:rsidDel="00000000" w:rsidR="00000000" w:rsidRPr="00000000">
              <w:rPr>
                <w:rtl w:val="0"/>
              </w:rPr>
              <w:t xml:space="preserve">—Tratamiento de distintas categorías de llamadas. </w:t>
            </w:r>
          </w:p>
          <w:p w:rsidR="00000000" w:rsidDel="00000000" w:rsidP="00000000" w:rsidRDefault="00000000" w:rsidRPr="00000000" w14:paraId="00000368">
            <w:pPr>
              <w:spacing w:line="276" w:lineRule="auto"/>
              <w:rPr/>
            </w:pPr>
            <w:r w:rsidDel="00000000" w:rsidR="00000000" w:rsidRPr="00000000">
              <w:rPr>
                <w:rtl w:val="0"/>
              </w:rPr>
              <w:t xml:space="preserve">—La videoconferencia.</w:t>
            </w:r>
          </w:p>
          <w:p w:rsidR="00000000" w:rsidDel="00000000" w:rsidP="00000000" w:rsidRDefault="00000000" w:rsidRPr="00000000" w14:paraId="00000369">
            <w:pPr>
              <w:spacing w:line="276" w:lineRule="auto"/>
              <w:rPr/>
            </w:pPr>
            <w:r w:rsidDel="00000000" w:rsidR="00000000" w:rsidRPr="00000000">
              <w:rPr>
                <w:rtl w:val="0"/>
              </w:rPr>
            </w:r>
          </w:p>
        </w:tc>
        <w:tc>
          <w:tcPr>
            <w:shd w:fill="dbe5f1" w:val="clear"/>
            <w:vAlign w:val="center"/>
          </w:tcPr>
          <w:p w:rsidR="00000000" w:rsidDel="00000000" w:rsidP="00000000" w:rsidRDefault="00000000" w:rsidRPr="00000000" w14:paraId="0000036A">
            <w:pPr>
              <w:spacing w:line="276" w:lineRule="auto"/>
              <w:ind w:left="113" w:right="113" w:firstLine="0"/>
              <w:jc w:val="center"/>
              <w:rPr>
                <w:b w:val="1"/>
              </w:rPr>
            </w:pPr>
            <w:r w:rsidDel="00000000" w:rsidR="00000000" w:rsidRPr="00000000">
              <w:rPr>
                <w:b w:val="1"/>
                <w:rtl w:val="0"/>
              </w:rPr>
              <w:t xml:space="preserve">Contenidos Básicos</w:t>
            </w:r>
          </w:p>
        </w:tc>
      </w:tr>
    </w:tbl>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5"/>
        <w:tblW w:w="9875.0" w:type="dxa"/>
        <w:jc w:val="left"/>
        <w:tblInd w:w="8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4110"/>
        <w:gridCol w:w="4111"/>
        <w:gridCol w:w="808"/>
        <w:tblGridChange w:id="0">
          <w:tblGrid>
            <w:gridCol w:w="846"/>
            <w:gridCol w:w="4110"/>
            <w:gridCol w:w="4111"/>
            <w:gridCol w:w="808"/>
          </w:tblGrid>
        </w:tblGridChange>
      </w:tblGrid>
      <w:tr>
        <w:trPr>
          <w:cantSplit w:val="1"/>
          <w:trHeight w:val="1653" w:hRule="atLeast"/>
          <w:tblHeader w:val="0"/>
        </w:trPr>
        <w:tc>
          <w:tcPr>
            <w:shd w:fill="dbe5f1" w:val="clear"/>
            <w:vAlign w:val="center"/>
          </w:tcPr>
          <w:p w:rsidR="00000000" w:rsidDel="00000000" w:rsidP="00000000" w:rsidRDefault="00000000" w:rsidRPr="00000000" w14:paraId="00000379">
            <w:pPr>
              <w:spacing w:line="276" w:lineRule="auto"/>
              <w:ind w:left="113" w:right="113" w:firstLine="0"/>
              <w:jc w:val="center"/>
              <w:rPr>
                <w:b w:val="1"/>
              </w:rPr>
            </w:pPr>
            <w:r w:rsidDel="00000000" w:rsidR="00000000" w:rsidRPr="00000000">
              <w:rPr>
                <w:b w:val="1"/>
                <w:rtl w:val="0"/>
              </w:rPr>
              <w:t xml:space="preserve">Resultado de Aprendizaje</w:t>
            </w:r>
          </w:p>
        </w:tc>
        <w:tc>
          <w:tcPr>
            <w:vAlign w:val="center"/>
          </w:tcPr>
          <w:p w:rsidR="00000000" w:rsidDel="00000000" w:rsidP="00000000" w:rsidRDefault="00000000" w:rsidRPr="00000000" w14:paraId="0000037A">
            <w:pPr>
              <w:spacing w:line="276" w:lineRule="auto"/>
              <w:rPr>
                <w:color w:val="000000"/>
              </w:rPr>
            </w:pPr>
            <w:r w:rsidDel="00000000" w:rsidR="00000000" w:rsidRPr="00000000">
              <w:rPr>
                <w:b w:val="1"/>
                <w:rtl w:val="0"/>
              </w:rPr>
              <w:t xml:space="preserve">3. Elabora documentos escritos de carácter profesional, aplicando criterios lingüísticos, ortográficos y de estilo. </w:t>
            </w:r>
            <w:r w:rsidDel="00000000" w:rsidR="00000000" w:rsidRPr="00000000">
              <w:rPr>
                <w:rtl w:val="0"/>
              </w:rPr>
            </w:r>
          </w:p>
        </w:tc>
        <w:tc>
          <w:tcPr>
            <w:vAlign w:val="center"/>
          </w:tcPr>
          <w:p w:rsidR="00000000" w:rsidDel="00000000" w:rsidP="00000000" w:rsidRDefault="00000000" w:rsidRPr="00000000" w14:paraId="0000037B">
            <w:pPr>
              <w:spacing w:line="276" w:lineRule="auto"/>
              <w:rPr>
                <w:b w:val="1"/>
              </w:rPr>
            </w:pPr>
            <w:r w:rsidDel="00000000" w:rsidR="00000000" w:rsidRPr="00000000">
              <w:rPr>
                <w:b w:val="1"/>
                <w:rtl w:val="0"/>
              </w:rPr>
              <w:t xml:space="preserve">• Elaboración de documentos profesionales escritos: </w:t>
            </w:r>
          </w:p>
        </w:tc>
        <w:tc>
          <w:tcPr>
            <w:shd w:fill="dbe5f1" w:val="clear"/>
            <w:vAlign w:val="center"/>
          </w:tcPr>
          <w:p w:rsidR="00000000" w:rsidDel="00000000" w:rsidP="00000000" w:rsidRDefault="00000000" w:rsidRPr="00000000" w14:paraId="0000037C">
            <w:pPr>
              <w:spacing w:line="276" w:lineRule="auto"/>
              <w:ind w:left="113" w:right="113" w:firstLine="0"/>
              <w:jc w:val="center"/>
              <w:rPr>
                <w:b w:val="1"/>
              </w:rPr>
            </w:pPr>
            <w:r w:rsidDel="00000000" w:rsidR="00000000" w:rsidRPr="00000000">
              <w:rPr>
                <w:b w:val="1"/>
                <w:rtl w:val="0"/>
              </w:rPr>
              <w:t xml:space="preserve">Bloque de contenidos</w:t>
            </w:r>
          </w:p>
        </w:tc>
      </w:tr>
      <w:tr>
        <w:trPr>
          <w:cantSplit w:val="1"/>
          <w:trHeight w:val="1119" w:hRule="atLeast"/>
          <w:tblHeader w:val="0"/>
        </w:trPr>
        <w:tc>
          <w:tcPr>
            <w:shd w:fill="dbe5f1" w:val="clear"/>
            <w:vAlign w:val="center"/>
          </w:tcPr>
          <w:p w:rsidR="00000000" w:rsidDel="00000000" w:rsidP="00000000" w:rsidRDefault="00000000" w:rsidRPr="00000000" w14:paraId="0000037D">
            <w:pPr>
              <w:spacing w:line="276" w:lineRule="auto"/>
              <w:ind w:left="113" w:right="113" w:firstLine="0"/>
              <w:jc w:val="center"/>
              <w:rPr>
                <w:b w:val="1"/>
              </w:rPr>
            </w:pPr>
            <w:r w:rsidDel="00000000" w:rsidR="00000000" w:rsidRPr="00000000">
              <w:rPr>
                <w:b w:val="1"/>
                <w:rtl w:val="0"/>
              </w:rPr>
              <w:t xml:space="preserve">Criterios de Evaluación</w:t>
            </w:r>
          </w:p>
        </w:tc>
        <w:tc>
          <w:tcPr/>
          <w:p w:rsidR="00000000" w:rsidDel="00000000" w:rsidP="00000000" w:rsidRDefault="00000000" w:rsidRPr="00000000" w14:paraId="0000037E">
            <w:pPr>
              <w:spacing w:line="276" w:lineRule="auto"/>
              <w:rPr/>
            </w:pPr>
            <w:r w:rsidDel="00000000" w:rsidR="00000000" w:rsidRPr="00000000">
              <w:rPr>
                <w:rtl w:val="0"/>
              </w:rPr>
              <w:t xml:space="preserve">a) Se han identificado los soportes y los canales para elaborar y transmitir los documentos. </w:t>
            </w:r>
          </w:p>
          <w:p w:rsidR="00000000" w:rsidDel="00000000" w:rsidP="00000000" w:rsidRDefault="00000000" w:rsidRPr="00000000" w14:paraId="0000037F">
            <w:pPr>
              <w:spacing w:line="276" w:lineRule="auto"/>
              <w:rPr/>
            </w:pPr>
            <w:r w:rsidDel="00000000" w:rsidR="00000000" w:rsidRPr="00000000">
              <w:rPr>
                <w:rtl w:val="0"/>
              </w:rPr>
              <w:t xml:space="preserve">b) Se han diferenciado los soportes más apropiados en función de los criterios de rapidez, seguridad y confidencialidad. </w:t>
            </w:r>
          </w:p>
          <w:p w:rsidR="00000000" w:rsidDel="00000000" w:rsidP="00000000" w:rsidRDefault="00000000" w:rsidRPr="00000000" w14:paraId="00000380">
            <w:pPr>
              <w:spacing w:line="276" w:lineRule="auto"/>
              <w:rPr/>
            </w:pPr>
            <w:r w:rsidDel="00000000" w:rsidR="00000000" w:rsidRPr="00000000">
              <w:rPr>
                <w:rtl w:val="0"/>
              </w:rPr>
              <w:t xml:space="preserve">c) Se ha identificado al destinatario, observando las debidas normas de protocolo. </w:t>
            </w:r>
          </w:p>
          <w:p w:rsidR="00000000" w:rsidDel="00000000" w:rsidP="00000000" w:rsidRDefault="00000000" w:rsidRPr="00000000" w14:paraId="00000381">
            <w:pPr>
              <w:spacing w:line="276" w:lineRule="auto"/>
              <w:rPr/>
            </w:pPr>
            <w:r w:rsidDel="00000000" w:rsidR="00000000" w:rsidRPr="00000000">
              <w:rPr>
                <w:rtl w:val="0"/>
              </w:rPr>
              <w:t xml:space="preserve">d) Se han diferenciado las estructuras y estilos de redacción propias de la documentación profesional. </w:t>
            </w:r>
          </w:p>
          <w:p w:rsidR="00000000" w:rsidDel="00000000" w:rsidP="00000000" w:rsidRDefault="00000000" w:rsidRPr="00000000" w14:paraId="00000382">
            <w:pPr>
              <w:spacing w:line="276" w:lineRule="auto"/>
              <w:rPr/>
            </w:pPr>
            <w:r w:rsidDel="00000000" w:rsidR="00000000" w:rsidRPr="00000000">
              <w:rPr>
                <w:rtl w:val="0"/>
              </w:rPr>
              <w:t xml:space="preserve">e) Se ha redactado el documento apropiado, utilizando una estructura, terminología y forma adecuadas, en función de su finalidad y de la situación de partida. </w:t>
            </w:r>
          </w:p>
          <w:p w:rsidR="00000000" w:rsidDel="00000000" w:rsidP="00000000" w:rsidRDefault="00000000" w:rsidRPr="00000000" w14:paraId="00000383">
            <w:pPr>
              <w:spacing w:line="276" w:lineRule="auto"/>
              <w:rPr/>
            </w:pPr>
            <w:r w:rsidDel="00000000" w:rsidR="00000000" w:rsidRPr="00000000">
              <w:rPr>
                <w:rtl w:val="0"/>
              </w:rPr>
              <w:t xml:space="preserve">f) Se han utilizado las aplicaciones informáticas de procesamiento de textos y autoedición, así como sus herramientas de corrección. </w:t>
            </w:r>
          </w:p>
          <w:p w:rsidR="00000000" w:rsidDel="00000000" w:rsidP="00000000" w:rsidRDefault="00000000" w:rsidRPr="00000000" w14:paraId="00000384">
            <w:pPr>
              <w:spacing w:line="276" w:lineRule="auto"/>
              <w:rPr/>
            </w:pPr>
            <w:r w:rsidDel="00000000" w:rsidR="00000000" w:rsidRPr="00000000">
              <w:rPr>
                <w:rtl w:val="0"/>
              </w:rPr>
              <w:t xml:space="preserve">g) Se han publicado documentos con herramientas de la web 2.0.</w:t>
            </w:r>
          </w:p>
          <w:p w:rsidR="00000000" w:rsidDel="00000000" w:rsidP="00000000" w:rsidRDefault="00000000" w:rsidRPr="00000000" w14:paraId="00000385">
            <w:pPr>
              <w:spacing w:line="276" w:lineRule="auto"/>
              <w:rPr/>
            </w:pPr>
            <w:r w:rsidDel="00000000" w:rsidR="00000000" w:rsidRPr="00000000">
              <w:rPr>
                <w:rtl w:val="0"/>
              </w:rPr>
              <w:t xml:space="preserve">h) Se ha adecuado la documentación escrita al manual de estilo de organizaciones tipo. </w:t>
            </w:r>
          </w:p>
          <w:p w:rsidR="00000000" w:rsidDel="00000000" w:rsidP="00000000" w:rsidRDefault="00000000" w:rsidRPr="00000000" w14:paraId="00000386">
            <w:pPr>
              <w:spacing w:line="276" w:lineRule="auto"/>
              <w:rPr/>
            </w:pPr>
            <w:r w:rsidDel="00000000" w:rsidR="00000000" w:rsidRPr="00000000">
              <w:rPr>
                <w:rtl w:val="0"/>
              </w:rPr>
              <w:t xml:space="preserve">i) Se ha utilizado la normativa sobre protección de datos y conservación de documentos, establecida para las empresas e instituciones públicas y privadas. </w:t>
            </w:r>
          </w:p>
          <w:p w:rsidR="00000000" w:rsidDel="00000000" w:rsidP="00000000" w:rsidRDefault="00000000" w:rsidRPr="00000000" w14:paraId="00000387">
            <w:pPr>
              <w:spacing w:line="276" w:lineRule="auto"/>
              <w:rPr/>
            </w:pPr>
            <w:r w:rsidDel="00000000" w:rsidR="00000000" w:rsidRPr="00000000">
              <w:rPr>
                <w:rtl w:val="0"/>
              </w:rPr>
              <w:t xml:space="preserve">j) Se han aplicado, en la elaboración de la documentación, las técnicas 3R (reducir, reutilizar y reciclar). </w:t>
            </w:r>
          </w:p>
          <w:p w:rsidR="00000000" w:rsidDel="00000000" w:rsidP="00000000" w:rsidRDefault="00000000" w:rsidRPr="00000000" w14:paraId="00000388">
            <w:pPr>
              <w:spacing w:line="276" w:lineRule="auto"/>
              <w:rPr/>
            </w:pPr>
            <w:r w:rsidDel="00000000" w:rsidR="00000000" w:rsidRPr="00000000">
              <w:rPr>
                <w:rtl w:val="0"/>
              </w:rPr>
              <w:t xml:space="preserve">k) Se han aplicado técnicas de transmisión de la imagen corporativa en las comunicaciones escritas, valorando su importancia para las organizaciones. </w:t>
            </w:r>
          </w:p>
          <w:p w:rsidR="00000000" w:rsidDel="00000000" w:rsidP="00000000" w:rsidRDefault="00000000" w:rsidRPr="00000000" w14:paraId="00000389">
            <w:pPr>
              <w:spacing w:line="276" w:lineRule="auto"/>
              <w:rPr/>
            </w:pPr>
            <w:r w:rsidDel="00000000" w:rsidR="00000000" w:rsidRPr="00000000">
              <w:rPr>
                <w:rtl w:val="0"/>
              </w:rPr>
            </w:r>
          </w:p>
        </w:tc>
        <w:tc>
          <w:tcPr/>
          <w:p w:rsidR="00000000" w:rsidDel="00000000" w:rsidP="00000000" w:rsidRDefault="00000000" w:rsidRPr="00000000" w14:paraId="0000038A">
            <w:pPr>
              <w:spacing w:line="276" w:lineRule="auto"/>
              <w:rPr/>
            </w:pPr>
            <w:r w:rsidDel="00000000" w:rsidR="00000000" w:rsidRPr="00000000">
              <w:rPr>
                <w:rtl w:val="0"/>
              </w:rPr>
              <w:t xml:space="preserve">— La comunicación escrita en la empresa. Normas.</w:t>
            </w:r>
          </w:p>
          <w:p w:rsidR="00000000" w:rsidDel="00000000" w:rsidP="00000000" w:rsidRDefault="00000000" w:rsidRPr="00000000" w14:paraId="0000038B">
            <w:pPr>
              <w:spacing w:line="276" w:lineRule="auto"/>
              <w:rPr/>
            </w:pPr>
            <w:r w:rsidDel="00000000" w:rsidR="00000000" w:rsidRPr="00000000">
              <w:rPr>
                <w:rtl w:val="0"/>
              </w:rPr>
              <w:t xml:space="preserve">—Estilos de redacción. Estructuras y estilos de redacción en la documentación profesional. Técnicas de comunicación escrita. </w:t>
            </w:r>
          </w:p>
          <w:p w:rsidR="00000000" w:rsidDel="00000000" w:rsidP="00000000" w:rsidRDefault="00000000" w:rsidRPr="00000000" w14:paraId="0000038C">
            <w:pPr>
              <w:spacing w:line="276" w:lineRule="auto"/>
              <w:rPr/>
            </w:pPr>
            <w:r w:rsidDel="00000000" w:rsidR="00000000" w:rsidRPr="00000000">
              <w:rPr>
                <w:rtl w:val="0"/>
              </w:rPr>
              <w:t xml:space="preserve">—Siglas y abreviaturas. </w:t>
            </w:r>
          </w:p>
          <w:p w:rsidR="00000000" w:rsidDel="00000000" w:rsidP="00000000" w:rsidRDefault="00000000" w:rsidRPr="00000000" w14:paraId="0000038D">
            <w:pPr>
              <w:spacing w:line="276" w:lineRule="auto"/>
              <w:rPr/>
            </w:pPr>
            <w:r w:rsidDel="00000000" w:rsidR="00000000" w:rsidRPr="00000000">
              <w:rPr>
                <w:rtl w:val="0"/>
              </w:rPr>
              <w:t xml:space="preserve">—Elementos utilizados en la documentación profesional. El sobre. El papel. </w:t>
            </w:r>
          </w:p>
          <w:p w:rsidR="00000000" w:rsidDel="00000000" w:rsidP="00000000" w:rsidRDefault="00000000" w:rsidRPr="00000000" w14:paraId="0000038E">
            <w:pPr>
              <w:spacing w:line="276" w:lineRule="auto"/>
              <w:rPr/>
            </w:pPr>
            <w:r w:rsidDel="00000000" w:rsidR="00000000" w:rsidRPr="00000000">
              <w:rPr>
                <w:rtl w:val="0"/>
              </w:rPr>
              <w:t xml:space="preserve">—Redacción de documentos profesionales, utilizando tratamientos de textos. </w:t>
            </w:r>
          </w:p>
          <w:p w:rsidR="00000000" w:rsidDel="00000000" w:rsidP="00000000" w:rsidRDefault="00000000" w:rsidRPr="00000000" w14:paraId="0000038F">
            <w:pPr>
              <w:spacing w:line="276" w:lineRule="auto"/>
              <w:rPr/>
            </w:pPr>
            <w:r w:rsidDel="00000000" w:rsidR="00000000" w:rsidRPr="00000000">
              <w:rPr>
                <w:rtl w:val="0"/>
              </w:rPr>
              <w:t xml:space="preserve">—Herramientas para la corrección de textos. </w:t>
            </w:r>
          </w:p>
          <w:p w:rsidR="00000000" w:rsidDel="00000000" w:rsidP="00000000" w:rsidRDefault="00000000" w:rsidRPr="00000000" w14:paraId="00000390">
            <w:pPr>
              <w:spacing w:line="276" w:lineRule="auto"/>
              <w:rPr/>
            </w:pPr>
            <w:r w:rsidDel="00000000" w:rsidR="00000000" w:rsidRPr="00000000">
              <w:rPr>
                <w:rtl w:val="0"/>
              </w:rPr>
              <w:t xml:space="preserve">—Comunicación en las redes (Intra/Internet, blogs, redes sociales, chats y mensajería instantánea, entre otros). La “netiqueta”. Publicación de documentos con herramientas de la web 2.0.</w:t>
            </w:r>
          </w:p>
          <w:p w:rsidR="00000000" w:rsidDel="00000000" w:rsidP="00000000" w:rsidRDefault="00000000" w:rsidRPr="00000000" w14:paraId="00000391">
            <w:pPr>
              <w:spacing w:line="276" w:lineRule="auto"/>
              <w:rPr/>
            </w:pPr>
            <w:r w:rsidDel="00000000" w:rsidR="00000000" w:rsidRPr="00000000">
              <w:rPr>
                <w:rtl w:val="0"/>
              </w:rPr>
              <w:t xml:space="preserve">—Técnicas de transmisión de la imagen corporativa en los escritos. </w:t>
            </w:r>
          </w:p>
          <w:p w:rsidR="00000000" w:rsidDel="00000000" w:rsidP="00000000" w:rsidRDefault="00000000" w:rsidRPr="00000000" w14:paraId="00000392">
            <w:pPr>
              <w:spacing w:line="276" w:lineRule="auto"/>
              <w:rPr/>
            </w:pPr>
            <w:r w:rsidDel="00000000" w:rsidR="00000000" w:rsidRPr="00000000">
              <w:rPr>
                <w:rtl w:val="0"/>
              </w:rPr>
            </w:r>
          </w:p>
          <w:p w:rsidR="00000000" w:rsidDel="00000000" w:rsidP="00000000" w:rsidRDefault="00000000" w:rsidRPr="00000000" w14:paraId="00000393">
            <w:pPr>
              <w:spacing w:line="276" w:lineRule="auto"/>
              <w:rPr/>
            </w:pPr>
            <w:r w:rsidDel="00000000" w:rsidR="00000000" w:rsidRPr="00000000">
              <w:rPr>
                <w:rtl w:val="0"/>
              </w:rPr>
            </w:r>
          </w:p>
          <w:p w:rsidR="00000000" w:rsidDel="00000000" w:rsidP="00000000" w:rsidRDefault="00000000" w:rsidRPr="00000000" w14:paraId="00000394">
            <w:pPr>
              <w:spacing w:line="276" w:lineRule="auto"/>
              <w:rPr/>
            </w:pPr>
            <w:r w:rsidDel="00000000" w:rsidR="00000000" w:rsidRPr="00000000">
              <w:rPr>
                <w:rtl w:val="0"/>
              </w:rPr>
            </w:r>
          </w:p>
          <w:p w:rsidR="00000000" w:rsidDel="00000000" w:rsidP="00000000" w:rsidRDefault="00000000" w:rsidRPr="00000000" w14:paraId="00000395">
            <w:pPr>
              <w:spacing w:line="276" w:lineRule="auto"/>
              <w:rPr/>
            </w:pPr>
            <w:r w:rsidDel="00000000" w:rsidR="00000000" w:rsidRPr="00000000">
              <w:rPr>
                <w:rtl w:val="0"/>
              </w:rPr>
            </w:r>
          </w:p>
        </w:tc>
        <w:tc>
          <w:tcPr>
            <w:shd w:fill="dbe5f1" w:val="clear"/>
            <w:vAlign w:val="center"/>
          </w:tcPr>
          <w:p w:rsidR="00000000" w:rsidDel="00000000" w:rsidP="00000000" w:rsidRDefault="00000000" w:rsidRPr="00000000" w14:paraId="00000396">
            <w:pPr>
              <w:spacing w:line="276" w:lineRule="auto"/>
              <w:ind w:left="113" w:right="113" w:firstLine="0"/>
              <w:jc w:val="center"/>
              <w:rPr>
                <w:b w:val="1"/>
              </w:rPr>
            </w:pPr>
            <w:r w:rsidDel="00000000" w:rsidR="00000000" w:rsidRPr="00000000">
              <w:rPr>
                <w:b w:val="1"/>
                <w:rtl w:val="0"/>
              </w:rPr>
              <w:t xml:space="preserve">Contenidos Básicos</w:t>
            </w:r>
          </w:p>
        </w:tc>
      </w:tr>
    </w:tbl>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6"/>
        <w:tblW w:w="9875.0" w:type="dxa"/>
        <w:jc w:val="left"/>
        <w:tblInd w:w="8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4536"/>
        <w:gridCol w:w="3685"/>
        <w:gridCol w:w="808"/>
        <w:tblGridChange w:id="0">
          <w:tblGrid>
            <w:gridCol w:w="846"/>
            <w:gridCol w:w="4536"/>
            <w:gridCol w:w="3685"/>
            <w:gridCol w:w="808"/>
          </w:tblGrid>
        </w:tblGridChange>
      </w:tblGrid>
      <w:tr>
        <w:trPr>
          <w:cantSplit w:val="1"/>
          <w:trHeight w:val="1550" w:hRule="atLeast"/>
          <w:tblHeader w:val="0"/>
        </w:trPr>
        <w:tc>
          <w:tcPr>
            <w:shd w:fill="dbe5f1" w:val="clear"/>
            <w:vAlign w:val="center"/>
          </w:tcPr>
          <w:p w:rsidR="00000000" w:rsidDel="00000000" w:rsidP="00000000" w:rsidRDefault="00000000" w:rsidRPr="00000000" w14:paraId="0000039D">
            <w:pPr>
              <w:spacing w:line="276" w:lineRule="auto"/>
              <w:ind w:left="113" w:right="113" w:firstLine="0"/>
              <w:jc w:val="center"/>
              <w:rPr>
                <w:b w:val="1"/>
              </w:rPr>
            </w:pPr>
            <w:r w:rsidDel="00000000" w:rsidR="00000000" w:rsidRPr="00000000">
              <w:rPr>
                <w:b w:val="1"/>
                <w:rtl w:val="0"/>
              </w:rPr>
              <w:t xml:space="preserve">Resultado de Aprendizaje</w:t>
            </w:r>
          </w:p>
        </w:tc>
        <w:tc>
          <w:tcPr>
            <w:vAlign w:val="center"/>
          </w:tcPr>
          <w:p w:rsidR="00000000" w:rsidDel="00000000" w:rsidP="00000000" w:rsidRDefault="00000000" w:rsidRPr="00000000" w14:paraId="0000039E">
            <w:pPr>
              <w:spacing w:line="276" w:lineRule="auto"/>
              <w:rPr>
                <w:b w:val="1"/>
              </w:rPr>
            </w:pPr>
            <w:r w:rsidDel="00000000" w:rsidR="00000000" w:rsidRPr="00000000">
              <w:rPr>
                <w:b w:val="1"/>
                <w:color w:val="000000"/>
                <w:rtl w:val="0"/>
              </w:rPr>
              <w:t xml:space="preserve">4. Determina los procesos de recepción, registro, distribución y recuperación de comunicaciones escritas, aplicando criterios específicos de cada una de estas tareas. </w:t>
            </w:r>
            <w:r w:rsidDel="00000000" w:rsidR="00000000" w:rsidRPr="00000000">
              <w:rPr>
                <w:rtl w:val="0"/>
              </w:rPr>
            </w:r>
          </w:p>
        </w:tc>
        <w:tc>
          <w:tcPr>
            <w:vAlign w:val="center"/>
          </w:tcPr>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317" w:right="0" w:hanging="36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Determinación de los procesos de recepción, registro, distribución y recuperación de la información: </w:t>
            </w:r>
          </w:p>
        </w:tc>
        <w:tc>
          <w:tcPr>
            <w:shd w:fill="dbe5f1" w:val="clear"/>
            <w:vAlign w:val="center"/>
          </w:tcPr>
          <w:p w:rsidR="00000000" w:rsidDel="00000000" w:rsidP="00000000" w:rsidRDefault="00000000" w:rsidRPr="00000000" w14:paraId="000003A0">
            <w:pPr>
              <w:spacing w:line="276" w:lineRule="auto"/>
              <w:ind w:left="113" w:right="113" w:firstLine="0"/>
              <w:jc w:val="center"/>
              <w:rPr>
                <w:b w:val="1"/>
              </w:rPr>
            </w:pPr>
            <w:r w:rsidDel="00000000" w:rsidR="00000000" w:rsidRPr="00000000">
              <w:rPr>
                <w:b w:val="1"/>
                <w:rtl w:val="0"/>
              </w:rPr>
              <w:t xml:space="preserve">Bloque de contenidos</w:t>
            </w:r>
          </w:p>
        </w:tc>
      </w:tr>
      <w:tr>
        <w:trPr>
          <w:cantSplit w:val="1"/>
          <w:trHeight w:val="5802" w:hRule="atLeast"/>
          <w:tblHeader w:val="0"/>
        </w:trPr>
        <w:tc>
          <w:tcPr>
            <w:shd w:fill="dbe5f1" w:val="clear"/>
            <w:vAlign w:val="center"/>
          </w:tcPr>
          <w:p w:rsidR="00000000" w:rsidDel="00000000" w:rsidP="00000000" w:rsidRDefault="00000000" w:rsidRPr="00000000" w14:paraId="000003A1">
            <w:pPr>
              <w:spacing w:line="276" w:lineRule="auto"/>
              <w:ind w:left="113" w:right="113" w:firstLine="0"/>
              <w:jc w:val="center"/>
              <w:rPr>
                <w:b w:val="1"/>
              </w:rPr>
            </w:pPr>
            <w:r w:rsidDel="00000000" w:rsidR="00000000" w:rsidRPr="00000000">
              <w:rPr>
                <w:b w:val="1"/>
                <w:rtl w:val="0"/>
              </w:rPr>
              <w:t xml:space="preserve">Criterios de Evaluación</w:t>
            </w:r>
          </w:p>
        </w:tc>
        <w:tc>
          <w:tcPr/>
          <w:p w:rsidR="00000000" w:rsidDel="00000000" w:rsidP="00000000" w:rsidRDefault="00000000" w:rsidRPr="00000000" w14:paraId="000003A2">
            <w:pPr>
              <w:spacing w:line="276" w:lineRule="auto"/>
              <w:rPr/>
            </w:pPr>
            <w:r w:rsidDel="00000000" w:rsidR="00000000" w:rsidRPr="00000000">
              <w:rPr>
                <w:rtl w:val="0"/>
              </w:rPr>
              <w:t xml:space="preserve">a) Se han identificado los medios, procedimientos y criterios más adecuados en la recepción, registro, distribución y transmisión de comunicación escrita a través de los medios telemáticos. </w:t>
            </w:r>
          </w:p>
          <w:p w:rsidR="00000000" w:rsidDel="00000000" w:rsidP="00000000" w:rsidRDefault="00000000" w:rsidRPr="00000000" w14:paraId="000003A3">
            <w:pPr>
              <w:spacing w:line="276" w:lineRule="auto"/>
              <w:rPr/>
            </w:pPr>
            <w:r w:rsidDel="00000000" w:rsidR="00000000" w:rsidRPr="00000000">
              <w:rPr>
                <w:rtl w:val="0"/>
              </w:rPr>
              <w:t xml:space="preserve">b) Se han determinado las ventajas e inconvenientes de la utilización de los distintos medios de transmisión de la comunicación escrita. </w:t>
            </w:r>
          </w:p>
          <w:p w:rsidR="00000000" w:rsidDel="00000000" w:rsidP="00000000" w:rsidRDefault="00000000" w:rsidRPr="00000000" w14:paraId="000003A4">
            <w:pPr>
              <w:spacing w:line="276" w:lineRule="auto"/>
              <w:rPr/>
            </w:pPr>
            <w:r w:rsidDel="00000000" w:rsidR="00000000" w:rsidRPr="00000000">
              <w:rPr>
                <w:rtl w:val="0"/>
              </w:rPr>
              <w:t xml:space="preserve">c) Se ha seleccionado el medio de transmisión más adecuado en función de los criterios de urgencia, coste y seguridad. </w:t>
            </w:r>
          </w:p>
          <w:p w:rsidR="00000000" w:rsidDel="00000000" w:rsidP="00000000" w:rsidRDefault="00000000" w:rsidRPr="00000000" w14:paraId="000003A5">
            <w:pPr>
              <w:spacing w:line="276" w:lineRule="auto"/>
              <w:rPr/>
            </w:pPr>
            <w:r w:rsidDel="00000000" w:rsidR="00000000" w:rsidRPr="00000000">
              <w:rPr>
                <w:rtl w:val="0"/>
              </w:rPr>
              <w:t xml:space="preserve">d) Se han identificado los soportes de archivo y registro más utilizados en función de las características de la información que se va a almacenar. </w:t>
            </w:r>
          </w:p>
          <w:p w:rsidR="00000000" w:rsidDel="00000000" w:rsidP="00000000" w:rsidRDefault="00000000" w:rsidRPr="00000000" w14:paraId="000003A6">
            <w:pPr>
              <w:spacing w:line="276" w:lineRule="auto"/>
              <w:rPr/>
            </w:pPr>
            <w:r w:rsidDel="00000000" w:rsidR="00000000" w:rsidRPr="00000000">
              <w:rPr>
                <w:rtl w:val="0"/>
              </w:rPr>
              <w:t xml:space="preserve">e) Se han analizado las técnicas de mantenimiento del archivo de gestión de correspondencia convencional. </w:t>
            </w:r>
          </w:p>
          <w:p w:rsidR="00000000" w:rsidDel="00000000" w:rsidP="00000000" w:rsidRDefault="00000000" w:rsidRPr="00000000" w14:paraId="000003A7">
            <w:pPr>
              <w:spacing w:line="276" w:lineRule="auto"/>
              <w:rPr/>
            </w:pPr>
            <w:r w:rsidDel="00000000" w:rsidR="00000000" w:rsidRPr="00000000">
              <w:rPr>
                <w:rtl w:val="0"/>
              </w:rPr>
              <w:t xml:space="preserve">f) Se ha determinado el sistema de clasificación, registro y archivo apropiado al tipo de documentos. </w:t>
            </w:r>
          </w:p>
          <w:p w:rsidR="00000000" w:rsidDel="00000000" w:rsidP="00000000" w:rsidRDefault="00000000" w:rsidRPr="00000000" w14:paraId="000003A8">
            <w:pPr>
              <w:spacing w:line="276" w:lineRule="auto"/>
              <w:rPr/>
            </w:pPr>
            <w:r w:rsidDel="00000000" w:rsidR="00000000" w:rsidRPr="00000000">
              <w:rPr>
                <w:rtl w:val="0"/>
              </w:rPr>
              <w:t xml:space="preserve">g) Se han reconocido los procedimientos de consulta y conservación de la información y documentación. </w:t>
            </w:r>
          </w:p>
          <w:p w:rsidR="00000000" w:rsidDel="00000000" w:rsidP="00000000" w:rsidRDefault="00000000" w:rsidRPr="00000000" w14:paraId="000003A9">
            <w:pPr>
              <w:spacing w:line="276" w:lineRule="auto"/>
              <w:rPr/>
            </w:pPr>
            <w:r w:rsidDel="00000000" w:rsidR="00000000" w:rsidRPr="00000000">
              <w:rPr>
                <w:rtl w:val="0"/>
              </w:rPr>
              <w:t xml:space="preserve">h) Se han respetado los niveles de protección, seguridad y acceso a la información según la normativa vigente y se han aplicado, en la elaboración y archivo de la documentación, las técnicas 3R (reducir, reutilizar, reciclar). </w:t>
            </w:r>
          </w:p>
          <w:p w:rsidR="00000000" w:rsidDel="00000000" w:rsidP="00000000" w:rsidRDefault="00000000" w:rsidRPr="00000000" w14:paraId="000003AA">
            <w:pPr>
              <w:spacing w:line="276" w:lineRule="auto"/>
              <w:rPr/>
            </w:pPr>
            <w:r w:rsidDel="00000000" w:rsidR="00000000" w:rsidRPr="00000000">
              <w:rPr>
                <w:rtl w:val="0"/>
              </w:rPr>
              <w:t xml:space="preserve">i) Se han registrado los correos electrónicos recibidos o emitidos de forma organizada y rigurosa, según técnicas de gestión eficaz. </w:t>
            </w:r>
          </w:p>
          <w:p w:rsidR="00000000" w:rsidDel="00000000" w:rsidP="00000000" w:rsidRDefault="00000000" w:rsidRPr="00000000" w14:paraId="000003AB">
            <w:pPr>
              <w:spacing w:line="276" w:lineRule="auto"/>
              <w:rPr/>
            </w:pPr>
            <w:r w:rsidDel="00000000" w:rsidR="00000000" w:rsidRPr="00000000">
              <w:rPr>
                <w:rtl w:val="0"/>
              </w:rPr>
              <w:t xml:space="preserve">j) Se ha realizado la gestión y mantenimiento de libretas de direcciones. </w:t>
            </w:r>
          </w:p>
          <w:p w:rsidR="00000000" w:rsidDel="00000000" w:rsidP="00000000" w:rsidRDefault="00000000" w:rsidRPr="00000000" w14:paraId="000003AC">
            <w:pPr>
              <w:spacing w:line="276" w:lineRule="auto"/>
              <w:rPr/>
            </w:pPr>
            <w:r w:rsidDel="00000000" w:rsidR="00000000" w:rsidRPr="00000000">
              <w:rPr>
                <w:rtl w:val="0"/>
              </w:rPr>
              <w:t xml:space="preserve">k) Se ha valorado la importancia de la firma digital en la correspondencia electrónica. </w:t>
            </w:r>
          </w:p>
          <w:p w:rsidR="00000000" w:rsidDel="00000000" w:rsidP="00000000" w:rsidRDefault="00000000" w:rsidRPr="00000000" w14:paraId="000003AD">
            <w:pPr>
              <w:spacing w:line="276" w:lineRule="auto"/>
              <w:rPr/>
            </w:pPr>
            <w:r w:rsidDel="00000000" w:rsidR="00000000" w:rsidRPr="00000000">
              <w:rPr>
                <w:rtl w:val="0"/>
              </w:rPr>
            </w:r>
          </w:p>
        </w:tc>
        <w:tc>
          <w:tcPr/>
          <w:p w:rsidR="00000000" w:rsidDel="00000000" w:rsidP="00000000" w:rsidRDefault="00000000" w:rsidRPr="00000000" w14:paraId="000003AE">
            <w:pPr>
              <w:spacing w:line="276" w:lineRule="auto"/>
              <w:rPr/>
            </w:pPr>
            <w:r w:rsidDel="00000000" w:rsidR="00000000" w:rsidRPr="00000000">
              <w:rPr>
                <w:rtl w:val="0"/>
              </w:rPr>
              <w:t xml:space="preserve">—La recepción, envío y registro de la correspondencia. </w:t>
            </w:r>
          </w:p>
          <w:p w:rsidR="00000000" w:rsidDel="00000000" w:rsidP="00000000" w:rsidRDefault="00000000" w:rsidRPr="00000000" w14:paraId="000003AF">
            <w:pPr>
              <w:spacing w:line="276" w:lineRule="auto"/>
              <w:rPr/>
            </w:pPr>
            <w:r w:rsidDel="00000000" w:rsidR="00000000" w:rsidRPr="00000000">
              <w:rPr>
                <w:rtl w:val="0"/>
              </w:rPr>
              <w:t xml:space="preserve">—Servicios de correos y agencias o compañías de mensajería, circulación interna de correspondencia y paquetería. </w:t>
            </w:r>
          </w:p>
          <w:p w:rsidR="00000000" w:rsidDel="00000000" w:rsidP="00000000" w:rsidRDefault="00000000" w:rsidRPr="00000000" w14:paraId="000003B0">
            <w:pPr>
              <w:spacing w:line="276" w:lineRule="auto"/>
              <w:rPr/>
            </w:pPr>
            <w:r w:rsidDel="00000000" w:rsidR="00000000" w:rsidRPr="00000000">
              <w:rPr>
                <w:rtl w:val="0"/>
              </w:rPr>
              <w:t xml:space="preserve">—Procedimientos de seguridad y confidencialidad de la información. </w:t>
            </w:r>
          </w:p>
          <w:p w:rsidR="00000000" w:rsidDel="00000000" w:rsidP="00000000" w:rsidRDefault="00000000" w:rsidRPr="00000000" w14:paraId="000003B1">
            <w:pPr>
              <w:spacing w:line="276" w:lineRule="auto"/>
              <w:rPr/>
            </w:pPr>
            <w:r w:rsidDel="00000000" w:rsidR="00000000" w:rsidRPr="00000000">
              <w:rPr>
                <w:rtl w:val="0"/>
              </w:rPr>
              <w:t xml:space="preserve">—El proceso de archivo. Técnicas de archivo. Naturaleza. Finalidad del archivo. Sistemas de archivo. </w:t>
            </w:r>
          </w:p>
          <w:p w:rsidR="00000000" w:rsidDel="00000000" w:rsidP="00000000" w:rsidRDefault="00000000" w:rsidRPr="00000000" w14:paraId="000003B2">
            <w:pPr>
              <w:spacing w:line="276" w:lineRule="auto"/>
              <w:rPr/>
            </w:pPr>
            <w:r w:rsidDel="00000000" w:rsidR="00000000" w:rsidRPr="00000000">
              <w:rPr>
                <w:rtl w:val="0"/>
              </w:rPr>
              <w:t xml:space="preserve">—Archivo de documentos. Clasificación y ordenación de documentos. Normas. </w:t>
            </w:r>
          </w:p>
          <w:p w:rsidR="00000000" w:rsidDel="00000000" w:rsidP="00000000" w:rsidRDefault="00000000" w:rsidRPr="00000000" w14:paraId="000003B3">
            <w:pPr>
              <w:spacing w:line="276" w:lineRule="auto"/>
              <w:rPr/>
            </w:pPr>
            <w:r w:rsidDel="00000000" w:rsidR="00000000" w:rsidRPr="00000000">
              <w:rPr>
                <w:rtl w:val="0"/>
              </w:rPr>
              <w:t xml:space="preserve">—Clasificación de la información. </w:t>
            </w:r>
          </w:p>
          <w:p w:rsidR="00000000" w:rsidDel="00000000" w:rsidP="00000000" w:rsidRDefault="00000000" w:rsidRPr="00000000" w14:paraId="000003B4">
            <w:pPr>
              <w:spacing w:line="276" w:lineRule="auto"/>
              <w:rPr/>
            </w:pPr>
            <w:r w:rsidDel="00000000" w:rsidR="00000000" w:rsidRPr="00000000">
              <w:rPr>
                <w:rtl w:val="0"/>
              </w:rPr>
              <w:t xml:space="preserve">—Centralización o descentralización del archivo. </w:t>
            </w:r>
          </w:p>
          <w:p w:rsidR="00000000" w:rsidDel="00000000" w:rsidP="00000000" w:rsidRDefault="00000000" w:rsidRPr="00000000" w14:paraId="000003B5">
            <w:pPr>
              <w:spacing w:line="276" w:lineRule="auto"/>
              <w:rPr/>
            </w:pPr>
            <w:r w:rsidDel="00000000" w:rsidR="00000000" w:rsidRPr="00000000">
              <w:rPr>
                <w:rtl w:val="0"/>
              </w:rPr>
              <w:t xml:space="preserve">—Custodia y protección del archivo. </w:t>
            </w:r>
          </w:p>
          <w:p w:rsidR="00000000" w:rsidDel="00000000" w:rsidP="00000000" w:rsidRDefault="00000000" w:rsidRPr="00000000" w14:paraId="000003B6">
            <w:pPr>
              <w:spacing w:line="276" w:lineRule="auto"/>
              <w:rPr/>
            </w:pPr>
            <w:r w:rsidDel="00000000" w:rsidR="00000000" w:rsidRPr="00000000">
              <w:rPr>
                <w:rtl w:val="0"/>
              </w:rPr>
              <w:t xml:space="preserve">—Las bases de datos para el tratamiento de la información. </w:t>
            </w:r>
          </w:p>
          <w:p w:rsidR="00000000" w:rsidDel="00000000" w:rsidP="00000000" w:rsidRDefault="00000000" w:rsidRPr="00000000" w14:paraId="000003B7">
            <w:pPr>
              <w:spacing w:line="276" w:lineRule="auto"/>
              <w:rPr/>
            </w:pPr>
            <w:r w:rsidDel="00000000" w:rsidR="00000000" w:rsidRPr="00000000">
              <w:rPr>
                <w:rtl w:val="0"/>
              </w:rPr>
              <w:t xml:space="preserve">—El correo electrónico. Partes de un mensaje. Redacción. </w:t>
            </w:r>
          </w:p>
          <w:p w:rsidR="00000000" w:rsidDel="00000000" w:rsidP="00000000" w:rsidRDefault="00000000" w:rsidRPr="00000000" w14:paraId="000003B8">
            <w:pPr>
              <w:spacing w:line="276" w:lineRule="auto"/>
              <w:rPr/>
            </w:pPr>
            <w:r w:rsidDel="00000000" w:rsidR="00000000" w:rsidRPr="00000000">
              <w:rPr>
                <w:rtl w:val="0"/>
              </w:rPr>
            </w:r>
          </w:p>
          <w:p w:rsidR="00000000" w:rsidDel="00000000" w:rsidP="00000000" w:rsidRDefault="00000000" w:rsidRPr="00000000" w14:paraId="000003B9">
            <w:pPr>
              <w:spacing w:line="276" w:lineRule="auto"/>
              <w:rPr/>
            </w:pPr>
            <w:r w:rsidDel="00000000" w:rsidR="00000000" w:rsidRPr="00000000">
              <w:rPr>
                <w:rtl w:val="0"/>
              </w:rPr>
            </w:r>
          </w:p>
          <w:p w:rsidR="00000000" w:rsidDel="00000000" w:rsidP="00000000" w:rsidRDefault="00000000" w:rsidRPr="00000000" w14:paraId="000003BA">
            <w:pPr>
              <w:spacing w:line="276" w:lineRule="auto"/>
              <w:rPr/>
            </w:pPr>
            <w:r w:rsidDel="00000000" w:rsidR="00000000" w:rsidRPr="00000000">
              <w:rPr>
                <w:rtl w:val="0"/>
              </w:rPr>
            </w:r>
          </w:p>
          <w:p w:rsidR="00000000" w:rsidDel="00000000" w:rsidP="00000000" w:rsidRDefault="00000000" w:rsidRPr="00000000" w14:paraId="000003BB">
            <w:pPr>
              <w:spacing w:line="276" w:lineRule="auto"/>
              <w:rPr/>
            </w:pPr>
            <w:r w:rsidDel="00000000" w:rsidR="00000000" w:rsidRPr="00000000">
              <w:rPr>
                <w:rtl w:val="0"/>
              </w:rPr>
            </w:r>
          </w:p>
        </w:tc>
        <w:tc>
          <w:tcPr>
            <w:shd w:fill="dbe5f1" w:val="clear"/>
            <w:vAlign w:val="center"/>
          </w:tcPr>
          <w:p w:rsidR="00000000" w:rsidDel="00000000" w:rsidP="00000000" w:rsidRDefault="00000000" w:rsidRPr="00000000" w14:paraId="000003BC">
            <w:pPr>
              <w:spacing w:line="276" w:lineRule="auto"/>
              <w:ind w:left="113" w:right="113" w:firstLine="0"/>
              <w:jc w:val="center"/>
              <w:rPr>
                <w:b w:val="1"/>
              </w:rPr>
            </w:pPr>
            <w:r w:rsidDel="00000000" w:rsidR="00000000" w:rsidRPr="00000000">
              <w:rPr>
                <w:b w:val="1"/>
                <w:rtl w:val="0"/>
              </w:rPr>
              <w:t xml:space="preserve">Contenidos Básicos</w:t>
            </w:r>
          </w:p>
        </w:tc>
      </w:tr>
    </w:tbl>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7"/>
        <w:tblW w:w="9875.0" w:type="dxa"/>
        <w:jc w:val="left"/>
        <w:tblInd w:w="8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4110"/>
        <w:gridCol w:w="4111"/>
        <w:gridCol w:w="808"/>
        <w:tblGridChange w:id="0">
          <w:tblGrid>
            <w:gridCol w:w="846"/>
            <w:gridCol w:w="4110"/>
            <w:gridCol w:w="4111"/>
            <w:gridCol w:w="808"/>
          </w:tblGrid>
        </w:tblGridChange>
      </w:tblGrid>
      <w:tr>
        <w:trPr>
          <w:cantSplit w:val="1"/>
          <w:trHeight w:val="1653" w:hRule="atLeast"/>
          <w:tblHeader w:val="0"/>
        </w:trPr>
        <w:tc>
          <w:tcPr>
            <w:shd w:fill="dbe5f1" w:val="clear"/>
            <w:vAlign w:val="center"/>
          </w:tcPr>
          <w:p w:rsidR="00000000" w:rsidDel="00000000" w:rsidP="00000000" w:rsidRDefault="00000000" w:rsidRPr="00000000" w14:paraId="000003C3">
            <w:pPr>
              <w:spacing w:line="276" w:lineRule="auto"/>
              <w:ind w:left="113" w:right="113" w:firstLine="0"/>
              <w:jc w:val="center"/>
              <w:rPr>
                <w:b w:val="1"/>
              </w:rPr>
            </w:pPr>
            <w:r w:rsidDel="00000000" w:rsidR="00000000" w:rsidRPr="00000000">
              <w:rPr>
                <w:b w:val="1"/>
                <w:rtl w:val="0"/>
              </w:rPr>
              <w:t xml:space="preserve">Resultado de Aprendizaje</w:t>
            </w:r>
          </w:p>
        </w:tc>
        <w:tc>
          <w:tcPr>
            <w:vAlign w:val="center"/>
          </w:tcPr>
          <w:p w:rsidR="00000000" w:rsidDel="00000000" w:rsidP="00000000" w:rsidRDefault="00000000" w:rsidRPr="00000000" w14:paraId="000003C4">
            <w:pPr>
              <w:spacing w:line="276" w:lineRule="auto"/>
              <w:rPr>
                <w:b w:val="1"/>
              </w:rPr>
            </w:pPr>
            <w:r w:rsidDel="00000000" w:rsidR="00000000" w:rsidRPr="00000000">
              <w:rPr>
                <w:b w:val="1"/>
                <w:rtl w:val="0"/>
              </w:rPr>
              <w:t xml:space="preserve">5. Aplica técnicas de comunicación, identificando las más adecuadas en la relación y atención a los clientes/usuarios</w:t>
            </w:r>
          </w:p>
        </w:tc>
        <w:tc>
          <w:tcPr>
            <w:vAlign w:val="center"/>
          </w:tcPr>
          <w:p w:rsidR="00000000" w:rsidDel="00000000" w:rsidP="00000000" w:rsidRDefault="00000000" w:rsidRPr="00000000" w14:paraId="000003C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Técnicas de comunicación relacionadas con la atención al cliente/usuario: </w:t>
            </w:r>
          </w:p>
        </w:tc>
        <w:tc>
          <w:tcPr>
            <w:shd w:fill="dbe5f1" w:val="clear"/>
            <w:vAlign w:val="center"/>
          </w:tcPr>
          <w:p w:rsidR="00000000" w:rsidDel="00000000" w:rsidP="00000000" w:rsidRDefault="00000000" w:rsidRPr="00000000" w14:paraId="000003C6">
            <w:pPr>
              <w:spacing w:line="276" w:lineRule="auto"/>
              <w:ind w:left="113" w:right="113" w:firstLine="0"/>
              <w:jc w:val="center"/>
              <w:rPr>
                <w:b w:val="1"/>
              </w:rPr>
            </w:pPr>
            <w:r w:rsidDel="00000000" w:rsidR="00000000" w:rsidRPr="00000000">
              <w:rPr>
                <w:b w:val="1"/>
                <w:rtl w:val="0"/>
              </w:rPr>
              <w:t xml:space="preserve">Bloque de contenidos</w:t>
            </w:r>
          </w:p>
        </w:tc>
      </w:tr>
      <w:tr>
        <w:trPr>
          <w:cantSplit w:val="1"/>
          <w:trHeight w:val="5802" w:hRule="atLeast"/>
          <w:tblHeader w:val="0"/>
        </w:trPr>
        <w:tc>
          <w:tcPr>
            <w:shd w:fill="dbe5f1" w:val="clear"/>
            <w:vAlign w:val="center"/>
          </w:tcPr>
          <w:p w:rsidR="00000000" w:rsidDel="00000000" w:rsidP="00000000" w:rsidRDefault="00000000" w:rsidRPr="00000000" w14:paraId="000003C7">
            <w:pPr>
              <w:spacing w:line="276" w:lineRule="auto"/>
              <w:ind w:left="113" w:right="113" w:firstLine="0"/>
              <w:jc w:val="center"/>
              <w:rPr>
                <w:b w:val="1"/>
              </w:rPr>
            </w:pPr>
            <w:r w:rsidDel="00000000" w:rsidR="00000000" w:rsidRPr="00000000">
              <w:rPr>
                <w:b w:val="1"/>
                <w:rtl w:val="0"/>
              </w:rPr>
              <w:t xml:space="preserve">Criterios de Evaluación</w:t>
            </w:r>
          </w:p>
        </w:tc>
        <w:tc>
          <w:tcPr/>
          <w:p w:rsidR="00000000" w:rsidDel="00000000" w:rsidP="00000000" w:rsidRDefault="00000000" w:rsidRPr="00000000" w14:paraId="000003C8">
            <w:pPr>
              <w:spacing w:line="276" w:lineRule="auto"/>
              <w:rPr/>
            </w:pPr>
            <w:r w:rsidDel="00000000" w:rsidR="00000000" w:rsidRPr="00000000">
              <w:rPr>
                <w:rtl w:val="0"/>
              </w:rPr>
              <w:t xml:space="preserve">a) Se han aplicado técnicas de comunicación y habilidades sociales que facilitan la empatía con el cliente/usuario en situaciones de atención/asesoramiento al mismo. </w:t>
            </w:r>
          </w:p>
          <w:p w:rsidR="00000000" w:rsidDel="00000000" w:rsidP="00000000" w:rsidRDefault="00000000" w:rsidRPr="00000000" w14:paraId="000003C9">
            <w:pPr>
              <w:spacing w:line="276" w:lineRule="auto"/>
              <w:rPr/>
            </w:pPr>
            <w:r w:rsidDel="00000000" w:rsidR="00000000" w:rsidRPr="00000000">
              <w:rPr>
                <w:rtl w:val="0"/>
              </w:rPr>
              <w:t xml:space="preserve">b) Se han identificado las fases que componen el proceso de atención al cliente/consumidor/usuario a través de diferentes canales de comunicación. </w:t>
            </w:r>
          </w:p>
          <w:p w:rsidR="00000000" w:rsidDel="00000000" w:rsidP="00000000" w:rsidRDefault="00000000" w:rsidRPr="00000000" w14:paraId="000003CA">
            <w:pPr>
              <w:spacing w:line="276" w:lineRule="auto"/>
              <w:rPr/>
            </w:pPr>
            <w:r w:rsidDel="00000000" w:rsidR="00000000" w:rsidRPr="00000000">
              <w:rPr>
                <w:rtl w:val="0"/>
              </w:rPr>
              <w:t xml:space="preserve">c) Se ha adoptado la actitud más adecuada según el comportamiento del cliente ante diversos tipos de situaciones. </w:t>
            </w:r>
          </w:p>
          <w:p w:rsidR="00000000" w:rsidDel="00000000" w:rsidP="00000000" w:rsidRDefault="00000000" w:rsidRPr="00000000" w14:paraId="000003CB">
            <w:pPr>
              <w:spacing w:line="276" w:lineRule="auto"/>
              <w:rPr/>
            </w:pPr>
            <w:r w:rsidDel="00000000" w:rsidR="00000000" w:rsidRPr="00000000">
              <w:rPr>
                <w:rtl w:val="0"/>
              </w:rPr>
              <w:t xml:space="preserve">d) Se han analizado las motivaciones de compra o demanda de un producto o servicio por parte del cliente/usuario. </w:t>
            </w:r>
          </w:p>
          <w:p w:rsidR="00000000" w:rsidDel="00000000" w:rsidP="00000000" w:rsidRDefault="00000000" w:rsidRPr="00000000" w14:paraId="000003CC">
            <w:pPr>
              <w:spacing w:line="276" w:lineRule="auto"/>
              <w:rPr/>
            </w:pPr>
            <w:r w:rsidDel="00000000" w:rsidR="00000000" w:rsidRPr="00000000">
              <w:rPr>
                <w:rtl w:val="0"/>
              </w:rPr>
              <w:t xml:space="preserve">e) Se ha obtenido, en su caso, la información histórica del cliente. </w:t>
            </w:r>
          </w:p>
          <w:p w:rsidR="00000000" w:rsidDel="00000000" w:rsidP="00000000" w:rsidRDefault="00000000" w:rsidRPr="00000000" w14:paraId="000003CD">
            <w:pPr>
              <w:spacing w:line="276" w:lineRule="auto"/>
              <w:rPr/>
            </w:pPr>
            <w:r w:rsidDel="00000000" w:rsidR="00000000" w:rsidRPr="00000000">
              <w:rPr>
                <w:rtl w:val="0"/>
              </w:rPr>
              <w:t xml:space="preserve">f) Se ha aplicado la forma y actitud adecuadas en la atención y asesoramiento a un cliente en función del canal de comunicación utilizado. </w:t>
            </w:r>
          </w:p>
          <w:p w:rsidR="00000000" w:rsidDel="00000000" w:rsidP="00000000" w:rsidRDefault="00000000" w:rsidRPr="00000000" w14:paraId="000003CE">
            <w:pPr>
              <w:spacing w:line="276" w:lineRule="auto"/>
              <w:rPr/>
            </w:pPr>
            <w:r w:rsidDel="00000000" w:rsidR="00000000" w:rsidRPr="00000000">
              <w:rPr>
                <w:rtl w:val="0"/>
              </w:rPr>
              <w:t xml:space="preserve">g) Se han analizado y solucionado los errores más habituales que se cometen en la comunicación con el cliente/usuario. </w:t>
            </w:r>
          </w:p>
        </w:tc>
        <w:tc>
          <w:tcPr/>
          <w:p w:rsidR="00000000" w:rsidDel="00000000" w:rsidP="00000000" w:rsidRDefault="00000000" w:rsidRPr="00000000" w14:paraId="000003CF">
            <w:pPr>
              <w:spacing w:line="276" w:lineRule="auto"/>
              <w:rPr/>
            </w:pPr>
            <w:r w:rsidDel="00000000" w:rsidR="00000000" w:rsidRPr="00000000">
              <w:rPr>
                <w:rtl w:val="0"/>
              </w:rPr>
              <w:t xml:space="preserve">—El cliente. Concepto y tipos. Motivación de compra. </w:t>
            </w:r>
          </w:p>
          <w:p w:rsidR="00000000" w:rsidDel="00000000" w:rsidP="00000000" w:rsidRDefault="00000000" w:rsidRPr="00000000" w14:paraId="000003D0">
            <w:pPr>
              <w:spacing w:line="276" w:lineRule="auto"/>
              <w:rPr/>
            </w:pPr>
            <w:r w:rsidDel="00000000" w:rsidR="00000000" w:rsidRPr="00000000">
              <w:rPr>
                <w:rtl w:val="0"/>
              </w:rPr>
              <w:t xml:space="preserve">—La atención al cliente en la empresa/organización. </w:t>
            </w:r>
          </w:p>
          <w:p w:rsidR="00000000" w:rsidDel="00000000" w:rsidP="00000000" w:rsidRDefault="00000000" w:rsidRPr="00000000" w14:paraId="000003D1">
            <w:pPr>
              <w:spacing w:line="276" w:lineRule="auto"/>
              <w:rPr/>
            </w:pPr>
            <w:r w:rsidDel="00000000" w:rsidR="00000000" w:rsidRPr="00000000">
              <w:rPr>
                <w:rtl w:val="0"/>
              </w:rPr>
              <w:t xml:space="preserve">—Canales de comunicación con el cliente. </w:t>
            </w:r>
          </w:p>
          <w:p w:rsidR="00000000" w:rsidDel="00000000" w:rsidP="00000000" w:rsidRDefault="00000000" w:rsidRPr="00000000" w14:paraId="000003D2">
            <w:pPr>
              <w:spacing w:line="276" w:lineRule="auto"/>
              <w:rPr/>
            </w:pPr>
            <w:r w:rsidDel="00000000" w:rsidR="00000000" w:rsidRPr="00000000">
              <w:rPr>
                <w:rtl w:val="0"/>
              </w:rPr>
              <w:t xml:space="preserve">—El departamento de atención al cliente/consumidor en la empresa. Funciones y organización. </w:t>
            </w:r>
          </w:p>
          <w:p w:rsidR="00000000" w:rsidDel="00000000" w:rsidP="00000000" w:rsidRDefault="00000000" w:rsidRPr="00000000" w14:paraId="000003D3">
            <w:pPr>
              <w:spacing w:line="276" w:lineRule="auto"/>
              <w:rPr/>
            </w:pPr>
            <w:r w:rsidDel="00000000" w:rsidR="00000000" w:rsidRPr="00000000">
              <w:rPr>
                <w:rtl w:val="0"/>
              </w:rPr>
              <w:t xml:space="preserve">—Documentación implicada en la atención al cliente. </w:t>
            </w:r>
          </w:p>
          <w:p w:rsidR="00000000" w:rsidDel="00000000" w:rsidP="00000000" w:rsidRDefault="00000000" w:rsidRPr="00000000" w14:paraId="000003D4">
            <w:pPr>
              <w:spacing w:line="276" w:lineRule="auto"/>
              <w:rPr/>
            </w:pPr>
            <w:r w:rsidDel="00000000" w:rsidR="00000000" w:rsidRPr="00000000">
              <w:rPr>
                <w:rtl w:val="0"/>
              </w:rPr>
              <w:t xml:space="preserve">—Sistemas de información y bases de datos. Herramientas.</w:t>
            </w:r>
          </w:p>
          <w:p w:rsidR="00000000" w:rsidDel="00000000" w:rsidP="00000000" w:rsidRDefault="00000000" w:rsidRPr="00000000" w14:paraId="000003D5">
            <w:pPr>
              <w:spacing w:line="276" w:lineRule="auto"/>
              <w:rPr/>
            </w:pPr>
            <w:r w:rsidDel="00000000" w:rsidR="00000000" w:rsidRPr="00000000">
              <w:rPr>
                <w:rtl w:val="0"/>
              </w:rPr>
              <w:t xml:space="preserve">—Relaciones públicas. </w:t>
            </w:r>
          </w:p>
          <w:p w:rsidR="00000000" w:rsidDel="00000000" w:rsidP="00000000" w:rsidRDefault="00000000" w:rsidRPr="00000000" w14:paraId="000003D6">
            <w:pPr>
              <w:spacing w:line="276" w:lineRule="auto"/>
              <w:rPr/>
            </w:pPr>
            <w:r w:rsidDel="00000000" w:rsidR="00000000" w:rsidRPr="00000000">
              <w:rPr>
                <w:rtl w:val="0"/>
              </w:rPr>
              <w:t xml:space="preserve">—Procedimientos de obtención y recogida de información. </w:t>
            </w:r>
          </w:p>
          <w:p w:rsidR="00000000" w:rsidDel="00000000" w:rsidP="00000000" w:rsidRDefault="00000000" w:rsidRPr="00000000" w14:paraId="000003D7">
            <w:pPr>
              <w:spacing w:line="276" w:lineRule="auto"/>
              <w:rPr/>
            </w:pPr>
            <w:r w:rsidDel="00000000" w:rsidR="00000000" w:rsidRPr="00000000">
              <w:rPr>
                <w:rtl w:val="0"/>
              </w:rPr>
              <w:t xml:space="preserve">—Técnicas de atención al cliente. Dificultades y barreras en la comunicación con clientes/usuarios. </w:t>
            </w:r>
          </w:p>
          <w:p w:rsidR="00000000" w:rsidDel="00000000" w:rsidP="00000000" w:rsidRDefault="00000000" w:rsidRPr="00000000" w14:paraId="000003D8">
            <w:pPr>
              <w:spacing w:line="276" w:lineRule="auto"/>
              <w:rPr/>
            </w:pPr>
            <w:r w:rsidDel="00000000" w:rsidR="00000000" w:rsidRPr="00000000">
              <w:rPr>
                <w:rtl w:val="0"/>
              </w:rPr>
            </w:r>
          </w:p>
          <w:p w:rsidR="00000000" w:rsidDel="00000000" w:rsidP="00000000" w:rsidRDefault="00000000" w:rsidRPr="00000000" w14:paraId="000003D9">
            <w:pPr>
              <w:spacing w:line="276" w:lineRule="auto"/>
              <w:rPr/>
            </w:pPr>
            <w:r w:rsidDel="00000000" w:rsidR="00000000" w:rsidRPr="00000000">
              <w:rPr>
                <w:rtl w:val="0"/>
              </w:rPr>
            </w:r>
          </w:p>
          <w:p w:rsidR="00000000" w:rsidDel="00000000" w:rsidP="00000000" w:rsidRDefault="00000000" w:rsidRPr="00000000" w14:paraId="000003DA">
            <w:pPr>
              <w:spacing w:line="276" w:lineRule="auto"/>
              <w:rPr/>
            </w:pPr>
            <w:r w:rsidDel="00000000" w:rsidR="00000000" w:rsidRPr="00000000">
              <w:rPr>
                <w:rtl w:val="0"/>
              </w:rPr>
            </w:r>
          </w:p>
          <w:p w:rsidR="00000000" w:rsidDel="00000000" w:rsidP="00000000" w:rsidRDefault="00000000" w:rsidRPr="00000000" w14:paraId="000003DB">
            <w:pPr>
              <w:spacing w:line="276" w:lineRule="auto"/>
              <w:rPr/>
            </w:pPr>
            <w:r w:rsidDel="00000000" w:rsidR="00000000" w:rsidRPr="00000000">
              <w:rPr>
                <w:rtl w:val="0"/>
              </w:rPr>
            </w:r>
          </w:p>
          <w:p w:rsidR="00000000" w:rsidDel="00000000" w:rsidP="00000000" w:rsidRDefault="00000000" w:rsidRPr="00000000" w14:paraId="000003DC">
            <w:pPr>
              <w:spacing w:line="276" w:lineRule="auto"/>
              <w:rPr/>
            </w:pPr>
            <w:r w:rsidDel="00000000" w:rsidR="00000000" w:rsidRPr="00000000">
              <w:rPr>
                <w:rtl w:val="0"/>
              </w:rPr>
            </w:r>
          </w:p>
          <w:p w:rsidR="00000000" w:rsidDel="00000000" w:rsidP="00000000" w:rsidRDefault="00000000" w:rsidRPr="00000000" w14:paraId="000003DD">
            <w:pPr>
              <w:spacing w:line="276" w:lineRule="auto"/>
              <w:rPr/>
            </w:pPr>
            <w:r w:rsidDel="00000000" w:rsidR="00000000" w:rsidRPr="00000000">
              <w:rPr>
                <w:rtl w:val="0"/>
              </w:rPr>
            </w:r>
          </w:p>
          <w:p w:rsidR="00000000" w:rsidDel="00000000" w:rsidP="00000000" w:rsidRDefault="00000000" w:rsidRPr="00000000" w14:paraId="000003DE">
            <w:pPr>
              <w:spacing w:line="276" w:lineRule="auto"/>
              <w:rPr/>
            </w:pPr>
            <w:r w:rsidDel="00000000" w:rsidR="00000000" w:rsidRPr="00000000">
              <w:rPr>
                <w:rtl w:val="0"/>
              </w:rPr>
            </w:r>
          </w:p>
        </w:tc>
        <w:tc>
          <w:tcPr>
            <w:shd w:fill="dbe5f1" w:val="clear"/>
            <w:vAlign w:val="center"/>
          </w:tcPr>
          <w:p w:rsidR="00000000" w:rsidDel="00000000" w:rsidP="00000000" w:rsidRDefault="00000000" w:rsidRPr="00000000" w14:paraId="000003DF">
            <w:pPr>
              <w:spacing w:line="276" w:lineRule="auto"/>
              <w:ind w:left="113" w:right="113" w:firstLine="0"/>
              <w:jc w:val="center"/>
              <w:rPr>
                <w:b w:val="1"/>
              </w:rPr>
            </w:pPr>
            <w:r w:rsidDel="00000000" w:rsidR="00000000" w:rsidRPr="00000000">
              <w:rPr>
                <w:b w:val="1"/>
                <w:rtl w:val="0"/>
              </w:rPr>
              <w:t xml:space="preserve">Contenidos Básicos</w:t>
            </w:r>
          </w:p>
        </w:tc>
      </w:tr>
    </w:tbl>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8"/>
        <w:tblW w:w="9875.0" w:type="dxa"/>
        <w:jc w:val="left"/>
        <w:tblInd w:w="8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4110"/>
        <w:gridCol w:w="4111"/>
        <w:gridCol w:w="808"/>
        <w:tblGridChange w:id="0">
          <w:tblGrid>
            <w:gridCol w:w="846"/>
            <w:gridCol w:w="4110"/>
            <w:gridCol w:w="4111"/>
            <w:gridCol w:w="808"/>
          </w:tblGrid>
        </w:tblGridChange>
      </w:tblGrid>
      <w:tr>
        <w:trPr>
          <w:cantSplit w:val="1"/>
          <w:trHeight w:val="1653" w:hRule="atLeast"/>
          <w:tblHeader w:val="0"/>
        </w:trPr>
        <w:tc>
          <w:tcPr>
            <w:shd w:fill="dbe5f1" w:val="clear"/>
            <w:vAlign w:val="center"/>
          </w:tcPr>
          <w:p w:rsidR="00000000" w:rsidDel="00000000" w:rsidP="00000000" w:rsidRDefault="00000000" w:rsidRPr="00000000" w14:paraId="000003F3">
            <w:pPr>
              <w:spacing w:line="276" w:lineRule="auto"/>
              <w:ind w:left="113" w:right="113" w:firstLine="0"/>
              <w:jc w:val="center"/>
              <w:rPr>
                <w:b w:val="1"/>
              </w:rPr>
            </w:pPr>
            <w:r w:rsidDel="00000000" w:rsidR="00000000" w:rsidRPr="00000000">
              <w:rPr>
                <w:b w:val="1"/>
                <w:rtl w:val="0"/>
              </w:rPr>
              <w:t xml:space="preserve">Resultado de Aprendizaje</w:t>
            </w:r>
          </w:p>
        </w:tc>
        <w:tc>
          <w:tcPr>
            <w:vAlign w:val="center"/>
          </w:tcPr>
          <w:p w:rsidR="00000000" w:rsidDel="00000000" w:rsidP="00000000" w:rsidRDefault="00000000" w:rsidRPr="00000000" w14:paraId="000003F4">
            <w:pPr>
              <w:spacing w:line="276" w:lineRule="auto"/>
              <w:rPr>
                <w:color w:val="000000"/>
              </w:rPr>
            </w:pPr>
            <w:r w:rsidDel="00000000" w:rsidR="00000000" w:rsidRPr="00000000">
              <w:rPr>
                <w:b w:val="1"/>
                <w:rtl w:val="0"/>
              </w:rPr>
              <w:t xml:space="preserve">6. Gestiona consultas, quejas y reclamaciones de posibles clientes, aplicando la normativa vigente. </w:t>
            </w:r>
            <w:r w:rsidDel="00000000" w:rsidR="00000000" w:rsidRPr="00000000">
              <w:rPr>
                <w:rtl w:val="0"/>
              </w:rPr>
            </w:r>
          </w:p>
        </w:tc>
        <w:tc>
          <w:tcPr>
            <w:vAlign w:val="center"/>
          </w:tcPr>
          <w:p w:rsidR="00000000" w:rsidDel="00000000" w:rsidP="00000000" w:rsidRDefault="00000000" w:rsidRPr="00000000" w14:paraId="000003F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Gestión de consultas, quejas y reclamaciones: </w:t>
            </w:r>
          </w:p>
        </w:tc>
        <w:tc>
          <w:tcPr>
            <w:shd w:fill="dbe5f1" w:val="clear"/>
            <w:vAlign w:val="center"/>
          </w:tcPr>
          <w:p w:rsidR="00000000" w:rsidDel="00000000" w:rsidP="00000000" w:rsidRDefault="00000000" w:rsidRPr="00000000" w14:paraId="000003F6">
            <w:pPr>
              <w:spacing w:line="276" w:lineRule="auto"/>
              <w:ind w:left="113" w:right="113" w:firstLine="0"/>
              <w:jc w:val="center"/>
              <w:rPr>
                <w:b w:val="1"/>
              </w:rPr>
            </w:pPr>
            <w:r w:rsidDel="00000000" w:rsidR="00000000" w:rsidRPr="00000000">
              <w:rPr>
                <w:b w:val="1"/>
                <w:rtl w:val="0"/>
              </w:rPr>
              <w:t xml:space="preserve">Bloque de contenidos</w:t>
            </w:r>
          </w:p>
        </w:tc>
      </w:tr>
      <w:tr>
        <w:trPr>
          <w:cantSplit w:val="1"/>
          <w:trHeight w:val="5802" w:hRule="atLeast"/>
          <w:tblHeader w:val="0"/>
        </w:trPr>
        <w:tc>
          <w:tcPr>
            <w:shd w:fill="dbe5f1" w:val="clear"/>
            <w:vAlign w:val="center"/>
          </w:tcPr>
          <w:p w:rsidR="00000000" w:rsidDel="00000000" w:rsidP="00000000" w:rsidRDefault="00000000" w:rsidRPr="00000000" w14:paraId="000003F7">
            <w:pPr>
              <w:spacing w:line="276" w:lineRule="auto"/>
              <w:ind w:left="113" w:right="113" w:firstLine="0"/>
              <w:jc w:val="center"/>
              <w:rPr>
                <w:b w:val="1"/>
              </w:rPr>
            </w:pPr>
            <w:r w:rsidDel="00000000" w:rsidR="00000000" w:rsidRPr="00000000">
              <w:rPr>
                <w:b w:val="1"/>
                <w:rtl w:val="0"/>
              </w:rPr>
              <w:t xml:space="preserve">Criterios de Evaluación</w:t>
            </w:r>
          </w:p>
        </w:tc>
        <w:tc>
          <w:tcPr/>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2"/>
                <w:szCs w:val="22"/>
                <w:u w:val="none"/>
                <w:shd w:fill="auto" w:val="clear"/>
                <w:vertAlign w:val="baseline"/>
                <w:rtl w:val="0"/>
              </w:rPr>
              <w:t xml:space="preserve">a) Se han descrito las funciones del departamento de atención al cliente en empresas. </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Se ha valorado la importancia de una actitud proactiva para anticiparse a incidencias en los procesos. </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Se ha interpretado la comunicación recibida por parte del cliente. </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Se han relacionado los elementos de la queja/reclamación con las fases que componen el plan interno de resolución de quejas/reclamaciones. </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 Se han diferenciado los tipos de demanda o reclamación. </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 Se ha gestionado la información que hay que suministrar al cliente. </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 Se han determinado los documentos propios de la gestión de consultas, quejas y reclamaciones. </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 Se han redactado escritos de respuesta, utilizando medios electrónicos u otros canales de comunicación. </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 Se ha valorado la importancia de la protección del consumidor. </w:t>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j) Se ha aplicado la normativa en materia de consumo. </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03">
            <w:pPr>
              <w:spacing w:line="276" w:lineRule="auto"/>
              <w:rPr/>
            </w:pPr>
            <w:r w:rsidDel="00000000" w:rsidR="00000000" w:rsidRPr="00000000">
              <w:rPr>
                <w:rtl w:val="0"/>
              </w:rPr>
              <w:t xml:space="preserve">—El rol del consumidor y/o usuario. Diferencias. </w:t>
            </w:r>
          </w:p>
          <w:p w:rsidR="00000000" w:rsidDel="00000000" w:rsidP="00000000" w:rsidRDefault="00000000" w:rsidRPr="00000000" w14:paraId="00000404">
            <w:pPr>
              <w:spacing w:line="276" w:lineRule="auto"/>
              <w:rPr/>
            </w:pPr>
            <w:r w:rsidDel="00000000" w:rsidR="00000000" w:rsidRPr="00000000">
              <w:rPr>
                <w:rtl w:val="0"/>
              </w:rPr>
              <w:t xml:space="preserve">—La protección del consumidor y/o usuario. Derechos y deberes. </w:t>
            </w:r>
          </w:p>
          <w:p w:rsidR="00000000" w:rsidDel="00000000" w:rsidP="00000000" w:rsidRDefault="00000000" w:rsidRPr="00000000" w14:paraId="00000405">
            <w:pPr>
              <w:spacing w:line="276" w:lineRule="auto"/>
              <w:rPr/>
            </w:pPr>
            <w:r w:rsidDel="00000000" w:rsidR="00000000" w:rsidRPr="00000000">
              <w:rPr>
                <w:rtl w:val="0"/>
              </w:rPr>
              <w:t xml:space="preserve">—La defensa del consumidor. </w:t>
            </w:r>
          </w:p>
          <w:p w:rsidR="00000000" w:rsidDel="00000000" w:rsidP="00000000" w:rsidRDefault="00000000" w:rsidRPr="00000000" w14:paraId="00000406">
            <w:pPr>
              <w:spacing w:line="276" w:lineRule="auto"/>
              <w:rPr/>
            </w:pPr>
            <w:r w:rsidDel="00000000" w:rsidR="00000000" w:rsidRPr="00000000">
              <w:rPr>
                <w:rtl w:val="0"/>
              </w:rPr>
              <w:t xml:space="preserve">—Organismos de protección al consumidor. Instituciones públicas y asociaciones de consumidores. </w:t>
            </w:r>
          </w:p>
          <w:p w:rsidR="00000000" w:rsidDel="00000000" w:rsidP="00000000" w:rsidRDefault="00000000" w:rsidRPr="00000000" w14:paraId="00000407">
            <w:pPr>
              <w:spacing w:line="276" w:lineRule="auto"/>
              <w:rPr/>
            </w:pPr>
            <w:r w:rsidDel="00000000" w:rsidR="00000000" w:rsidRPr="00000000">
              <w:rPr>
                <w:rtl w:val="0"/>
              </w:rPr>
              <w:t xml:space="preserve">—Reclamaciones y denuncias. </w:t>
            </w:r>
          </w:p>
          <w:p w:rsidR="00000000" w:rsidDel="00000000" w:rsidP="00000000" w:rsidRDefault="00000000" w:rsidRPr="00000000" w14:paraId="00000408">
            <w:pPr>
              <w:spacing w:line="276" w:lineRule="auto"/>
              <w:rPr/>
            </w:pPr>
            <w:r w:rsidDel="00000000" w:rsidR="00000000" w:rsidRPr="00000000">
              <w:rPr>
                <w:rtl w:val="0"/>
              </w:rPr>
              <w:t xml:space="preserve">—Mediación, conciliación y arbitraje. Concepto y características. </w:t>
            </w:r>
          </w:p>
          <w:p w:rsidR="00000000" w:rsidDel="00000000" w:rsidP="00000000" w:rsidRDefault="00000000" w:rsidRPr="00000000" w14:paraId="00000409">
            <w:pPr>
              <w:spacing w:line="276" w:lineRule="auto"/>
              <w:rPr/>
            </w:pPr>
            <w:r w:rsidDel="00000000" w:rsidR="00000000" w:rsidRPr="00000000">
              <w:rPr>
                <w:rtl w:val="0"/>
              </w:rPr>
              <w:t xml:space="preserve">—Situaciones en las que se origina una mediación, conciliación o arbitraje. </w:t>
            </w:r>
          </w:p>
          <w:p w:rsidR="00000000" w:rsidDel="00000000" w:rsidP="00000000" w:rsidRDefault="00000000" w:rsidRPr="00000000" w14:paraId="0000040A">
            <w:pPr>
              <w:spacing w:line="276" w:lineRule="auto"/>
              <w:rPr/>
            </w:pPr>
            <w:r w:rsidDel="00000000" w:rsidR="00000000" w:rsidRPr="00000000">
              <w:rPr>
                <w:rtl w:val="0"/>
              </w:rPr>
            </w:r>
          </w:p>
          <w:p w:rsidR="00000000" w:rsidDel="00000000" w:rsidP="00000000" w:rsidRDefault="00000000" w:rsidRPr="00000000" w14:paraId="0000040B">
            <w:pPr>
              <w:spacing w:line="276" w:lineRule="auto"/>
              <w:rPr/>
            </w:pPr>
            <w:r w:rsidDel="00000000" w:rsidR="00000000" w:rsidRPr="00000000">
              <w:rPr>
                <w:rtl w:val="0"/>
              </w:rPr>
            </w:r>
          </w:p>
          <w:p w:rsidR="00000000" w:rsidDel="00000000" w:rsidP="00000000" w:rsidRDefault="00000000" w:rsidRPr="00000000" w14:paraId="0000040C">
            <w:pPr>
              <w:spacing w:line="276" w:lineRule="auto"/>
              <w:rPr/>
            </w:pPr>
            <w:r w:rsidDel="00000000" w:rsidR="00000000" w:rsidRPr="00000000">
              <w:rPr>
                <w:rtl w:val="0"/>
              </w:rPr>
            </w:r>
          </w:p>
        </w:tc>
        <w:tc>
          <w:tcPr>
            <w:shd w:fill="dbe5f1" w:val="clear"/>
            <w:vAlign w:val="center"/>
          </w:tcPr>
          <w:p w:rsidR="00000000" w:rsidDel="00000000" w:rsidP="00000000" w:rsidRDefault="00000000" w:rsidRPr="00000000" w14:paraId="0000040D">
            <w:pPr>
              <w:spacing w:line="276" w:lineRule="auto"/>
              <w:ind w:left="113" w:right="113" w:firstLine="0"/>
              <w:jc w:val="center"/>
              <w:rPr>
                <w:b w:val="1"/>
              </w:rPr>
            </w:pPr>
            <w:r w:rsidDel="00000000" w:rsidR="00000000" w:rsidRPr="00000000">
              <w:rPr>
                <w:b w:val="1"/>
                <w:rtl w:val="0"/>
              </w:rPr>
              <w:t xml:space="preserve">Contenidos Básicos</w:t>
            </w:r>
          </w:p>
        </w:tc>
      </w:tr>
    </w:tbl>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19"/>
        <w:tblW w:w="9875.0" w:type="dxa"/>
        <w:jc w:val="left"/>
        <w:tblInd w:w="8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4110"/>
        <w:gridCol w:w="4111"/>
        <w:gridCol w:w="808"/>
        <w:tblGridChange w:id="0">
          <w:tblGrid>
            <w:gridCol w:w="846"/>
            <w:gridCol w:w="4110"/>
            <w:gridCol w:w="4111"/>
            <w:gridCol w:w="808"/>
          </w:tblGrid>
        </w:tblGridChange>
      </w:tblGrid>
      <w:tr>
        <w:trPr>
          <w:cantSplit w:val="1"/>
          <w:trHeight w:val="1653" w:hRule="atLeast"/>
          <w:tblHeader w:val="0"/>
        </w:trPr>
        <w:tc>
          <w:tcPr>
            <w:shd w:fill="dbe5f1" w:val="clear"/>
            <w:vAlign w:val="center"/>
          </w:tcPr>
          <w:p w:rsidR="00000000" w:rsidDel="00000000" w:rsidP="00000000" w:rsidRDefault="00000000" w:rsidRPr="00000000" w14:paraId="00000421">
            <w:pPr>
              <w:spacing w:line="276" w:lineRule="auto"/>
              <w:ind w:left="113" w:right="113" w:firstLine="0"/>
              <w:jc w:val="center"/>
              <w:rPr>
                <w:b w:val="1"/>
              </w:rPr>
            </w:pPr>
            <w:r w:rsidDel="00000000" w:rsidR="00000000" w:rsidRPr="00000000">
              <w:rPr>
                <w:b w:val="1"/>
                <w:rtl w:val="0"/>
              </w:rPr>
              <w:t xml:space="preserve">Resultado de Aprendizaje</w:t>
            </w:r>
          </w:p>
        </w:tc>
        <w:tc>
          <w:tcPr>
            <w:vAlign w:val="center"/>
          </w:tcPr>
          <w:p w:rsidR="00000000" w:rsidDel="00000000" w:rsidP="00000000" w:rsidRDefault="00000000" w:rsidRPr="00000000" w14:paraId="00000422">
            <w:pPr>
              <w:spacing w:line="276" w:lineRule="auto"/>
              <w:rPr>
                <w:b w:val="1"/>
                <w:color w:val="000000"/>
              </w:rPr>
            </w:pPr>
            <w:r w:rsidDel="00000000" w:rsidR="00000000" w:rsidRPr="00000000">
              <w:rPr>
                <w:b w:val="1"/>
                <w:color w:val="000000"/>
                <w:rtl w:val="0"/>
              </w:rPr>
              <w:t xml:space="preserve">7. Organiza el servicio postventa, relacionándolo con la fidelización del cliente. </w:t>
            </w:r>
          </w:p>
        </w:tc>
        <w:tc>
          <w:tcPr>
            <w:vAlign w:val="center"/>
          </w:tcPr>
          <w:p w:rsidR="00000000" w:rsidDel="00000000" w:rsidP="00000000" w:rsidRDefault="00000000" w:rsidRPr="00000000" w14:paraId="00000423">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Organización del servicio posventa:</w:t>
            </w:r>
          </w:p>
        </w:tc>
        <w:tc>
          <w:tcPr>
            <w:shd w:fill="dbe5f1" w:val="clear"/>
            <w:vAlign w:val="center"/>
          </w:tcPr>
          <w:p w:rsidR="00000000" w:rsidDel="00000000" w:rsidP="00000000" w:rsidRDefault="00000000" w:rsidRPr="00000000" w14:paraId="00000424">
            <w:pPr>
              <w:spacing w:line="276" w:lineRule="auto"/>
              <w:ind w:left="113" w:right="113" w:firstLine="0"/>
              <w:jc w:val="center"/>
              <w:rPr>
                <w:b w:val="1"/>
                <w:sz w:val="24"/>
                <w:szCs w:val="24"/>
              </w:rPr>
            </w:pPr>
            <w:r w:rsidDel="00000000" w:rsidR="00000000" w:rsidRPr="00000000">
              <w:rPr>
                <w:b w:val="1"/>
                <w:sz w:val="24"/>
                <w:szCs w:val="24"/>
                <w:rtl w:val="0"/>
              </w:rPr>
              <w:t xml:space="preserve">Bloque de contenidos</w:t>
            </w:r>
          </w:p>
        </w:tc>
      </w:tr>
      <w:tr>
        <w:trPr>
          <w:cantSplit w:val="1"/>
          <w:trHeight w:val="836" w:hRule="atLeast"/>
          <w:tblHeader w:val="0"/>
        </w:trPr>
        <w:tc>
          <w:tcPr>
            <w:shd w:fill="dbe5f1" w:val="clear"/>
            <w:vAlign w:val="center"/>
          </w:tcPr>
          <w:p w:rsidR="00000000" w:rsidDel="00000000" w:rsidP="00000000" w:rsidRDefault="00000000" w:rsidRPr="00000000" w14:paraId="00000425">
            <w:pPr>
              <w:spacing w:line="276" w:lineRule="auto"/>
              <w:ind w:left="113" w:right="113" w:firstLine="0"/>
              <w:jc w:val="center"/>
              <w:rPr>
                <w:b w:val="1"/>
              </w:rPr>
            </w:pPr>
            <w:r w:rsidDel="00000000" w:rsidR="00000000" w:rsidRPr="00000000">
              <w:rPr>
                <w:b w:val="1"/>
                <w:rtl w:val="0"/>
              </w:rPr>
              <w:t xml:space="preserve">Criterios de Evaluación</w:t>
            </w:r>
          </w:p>
        </w:tc>
        <w:tc>
          <w:tcPr/>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Se ha valorado la importancia del servicio posventa en los procesos comerciales. </w:t>
            </w:r>
            <w:r w:rsidDel="00000000" w:rsidR="00000000" w:rsidRPr="00000000">
              <w:rPr>
                <w:rtl w:val="0"/>
              </w:rPr>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identificado los elementos que intervienen en la atención posventa. </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identificado las situaciones comerciales que precisan seguimiento y servicio posventa. </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aplicado los métodos más utilizados habitualmente en el control de calidad del servicio posventa y los elementos que intervienen en la fidelización del cliente. </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distinguido los momentos o fases que estructuran el proceso de posventa. </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utilizado las herramientas de gestión de un servicio posventa.</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han descrito los estándares de calidad definidos en la prestación del servicio. </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Se han detectado y solventado los errores producidos en la prestación del servicio. </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Se ha aplicado el tratamiento adecuado en la gestión de las anomalías producidas. </w:t>
            </w:r>
          </w:p>
        </w:tc>
        <w:tc>
          <w:tcPr/>
          <w:p w:rsidR="00000000" w:rsidDel="00000000" w:rsidP="00000000" w:rsidRDefault="00000000" w:rsidRPr="00000000" w14:paraId="0000042F">
            <w:pPr>
              <w:spacing w:line="276" w:lineRule="auto"/>
              <w:rPr/>
            </w:pPr>
            <w:r w:rsidDel="00000000" w:rsidR="00000000" w:rsidRPr="00000000">
              <w:rPr>
                <w:rtl w:val="0"/>
              </w:rPr>
              <w:t xml:space="preserve">—El valor de un producto o servicio para el cliente. </w:t>
            </w:r>
          </w:p>
          <w:p w:rsidR="00000000" w:rsidDel="00000000" w:rsidP="00000000" w:rsidRDefault="00000000" w:rsidRPr="00000000" w14:paraId="00000430">
            <w:pPr>
              <w:spacing w:line="276" w:lineRule="auto"/>
              <w:rPr/>
            </w:pPr>
            <w:r w:rsidDel="00000000" w:rsidR="00000000" w:rsidRPr="00000000">
              <w:rPr>
                <w:rtl w:val="0"/>
              </w:rPr>
              <w:t xml:space="preserve">—Actividades posteriores a la venta. </w:t>
            </w:r>
          </w:p>
          <w:p w:rsidR="00000000" w:rsidDel="00000000" w:rsidP="00000000" w:rsidRDefault="00000000" w:rsidRPr="00000000" w14:paraId="00000431">
            <w:pPr>
              <w:spacing w:line="276" w:lineRule="auto"/>
              <w:rPr/>
            </w:pPr>
            <w:r w:rsidDel="00000000" w:rsidR="00000000" w:rsidRPr="00000000">
              <w:rPr>
                <w:rtl w:val="0"/>
              </w:rPr>
              <w:t xml:space="preserve">—El proceso de posventa y su relación con otros procesos. </w:t>
            </w:r>
          </w:p>
          <w:p w:rsidR="00000000" w:rsidDel="00000000" w:rsidP="00000000" w:rsidRDefault="00000000" w:rsidRPr="00000000" w14:paraId="00000432">
            <w:pPr>
              <w:spacing w:line="276" w:lineRule="auto"/>
              <w:rPr/>
            </w:pPr>
            <w:r w:rsidDel="00000000" w:rsidR="00000000" w:rsidRPr="00000000">
              <w:rPr>
                <w:rtl w:val="0"/>
              </w:rPr>
              <w:t xml:space="preserve">—Tipos de servicio posventa. </w:t>
            </w:r>
          </w:p>
          <w:p w:rsidR="00000000" w:rsidDel="00000000" w:rsidP="00000000" w:rsidRDefault="00000000" w:rsidRPr="00000000" w14:paraId="00000433">
            <w:pPr>
              <w:spacing w:line="276" w:lineRule="auto"/>
              <w:rPr/>
            </w:pPr>
            <w:r w:rsidDel="00000000" w:rsidR="00000000" w:rsidRPr="00000000">
              <w:rPr>
                <w:rtl w:val="0"/>
              </w:rPr>
              <w:t xml:space="preserve">—La gestión y estándares de la calidad en el proceso del servicio posventa. CRM.</w:t>
            </w:r>
          </w:p>
          <w:p w:rsidR="00000000" w:rsidDel="00000000" w:rsidP="00000000" w:rsidRDefault="00000000" w:rsidRPr="00000000" w14:paraId="00000434">
            <w:pPr>
              <w:spacing w:line="276" w:lineRule="auto"/>
              <w:rPr/>
            </w:pPr>
            <w:r w:rsidDel="00000000" w:rsidR="00000000" w:rsidRPr="00000000">
              <w:rPr>
                <w:rtl w:val="0"/>
              </w:rPr>
              <w:t xml:space="preserve">—Fases para la gestión de la calidad en el servicio posventa. </w:t>
            </w:r>
          </w:p>
          <w:p w:rsidR="00000000" w:rsidDel="00000000" w:rsidP="00000000" w:rsidRDefault="00000000" w:rsidRPr="00000000" w14:paraId="00000435">
            <w:pPr>
              <w:spacing w:line="276" w:lineRule="auto"/>
              <w:rPr/>
            </w:pPr>
            <w:r w:rsidDel="00000000" w:rsidR="00000000" w:rsidRPr="00000000">
              <w:rPr>
                <w:rtl w:val="0"/>
              </w:rPr>
              <w:t xml:space="preserve">—Técnicas y herramientas para la gestión de la calidad. Cualitativas y cuantitativas. </w:t>
            </w:r>
          </w:p>
          <w:p w:rsidR="00000000" w:rsidDel="00000000" w:rsidP="00000000" w:rsidRDefault="00000000" w:rsidRPr="00000000" w14:paraId="00000436">
            <w:pPr>
              <w:spacing w:line="276" w:lineRule="auto"/>
              <w:rPr/>
            </w:pPr>
            <w:r w:rsidDel="00000000" w:rsidR="00000000" w:rsidRPr="00000000">
              <w:rPr>
                <w:rtl w:val="0"/>
              </w:rPr>
              <w:t xml:space="preserve">—Fidelización del cliente. </w:t>
            </w:r>
          </w:p>
          <w:p w:rsidR="00000000" w:rsidDel="00000000" w:rsidP="00000000" w:rsidRDefault="00000000" w:rsidRPr="00000000" w14:paraId="00000437">
            <w:pPr>
              <w:spacing w:line="276" w:lineRule="auto"/>
              <w:rPr/>
            </w:pPr>
            <w:r w:rsidDel="00000000" w:rsidR="00000000" w:rsidRPr="00000000">
              <w:rPr>
                <w:rtl w:val="0"/>
              </w:rPr>
            </w:r>
          </w:p>
          <w:p w:rsidR="00000000" w:rsidDel="00000000" w:rsidP="00000000" w:rsidRDefault="00000000" w:rsidRPr="00000000" w14:paraId="00000438">
            <w:pPr>
              <w:spacing w:line="276" w:lineRule="auto"/>
              <w:rPr/>
            </w:pPr>
            <w:r w:rsidDel="00000000" w:rsidR="00000000" w:rsidRPr="00000000">
              <w:rPr>
                <w:rtl w:val="0"/>
              </w:rPr>
            </w:r>
          </w:p>
          <w:p w:rsidR="00000000" w:rsidDel="00000000" w:rsidP="00000000" w:rsidRDefault="00000000" w:rsidRPr="00000000" w14:paraId="00000439">
            <w:pPr>
              <w:spacing w:line="276" w:lineRule="auto"/>
              <w:rPr/>
            </w:pPr>
            <w:r w:rsidDel="00000000" w:rsidR="00000000" w:rsidRPr="00000000">
              <w:rPr>
                <w:rtl w:val="0"/>
              </w:rPr>
            </w:r>
          </w:p>
          <w:p w:rsidR="00000000" w:rsidDel="00000000" w:rsidP="00000000" w:rsidRDefault="00000000" w:rsidRPr="00000000" w14:paraId="0000043A">
            <w:pPr>
              <w:spacing w:line="276" w:lineRule="auto"/>
              <w:rPr/>
            </w:pPr>
            <w:r w:rsidDel="00000000" w:rsidR="00000000" w:rsidRPr="00000000">
              <w:rPr>
                <w:rtl w:val="0"/>
              </w:rPr>
            </w:r>
          </w:p>
          <w:p w:rsidR="00000000" w:rsidDel="00000000" w:rsidP="00000000" w:rsidRDefault="00000000" w:rsidRPr="00000000" w14:paraId="0000043B">
            <w:pPr>
              <w:spacing w:line="276" w:lineRule="auto"/>
              <w:rPr/>
            </w:pPr>
            <w:r w:rsidDel="00000000" w:rsidR="00000000" w:rsidRPr="00000000">
              <w:rPr>
                <w:rtl w:val="0"/>
              </w:rPr>
            </w:r>
          </w:p>
          <w:p w:rsidR="00000000" w:rsidDel="00000000" w:rsidP="00000000" w:rsidRDefault="00000000" w:rsidRPr="00000000" w14:paraId="0000043C">
            <w:pPr>
              <w:spacing w:line="276" w:lineRule="auto"/>
              <w:rPr/>
            </w:pPr>
            <w:r w:rsidDel="00000000" w:rsidR="00000000" w:rsidRPr="00000000">
              <w:rPr>
                <w:rtl w:val="0"/>
              </w:rPr>
            </w:r>
          </w:p>
        </w:tc>
        <w:tc>
          <w:tcPr>
            <w:shd w:fill="dbe5f1" w:val="clear"/>
            <w:vAlign w:val="center"/>
          </w:tcPr>
          <w:p w:rsidR="00000000" w:rsidDel="00000000" w:rsidP="00000000" w:rsidRDefault="00000000" w:rsidRPr="00000000" w14:paraId="0000043D">
            <w:pPr>
              <w:spacing w:line="276" w:lineRule="auto"/>
              <w:ind w:left="113" w:right="113" w:firstLine="0"/>
              <w:jc w:val="center"/>
              <w:rPr>
                <w:b w:val="1"/>
                <w:sz w:val="24"/>
                <w:szCs w:val="24"/>
              </w:rPr>
            </w:pPr>
            <w:r w:rsidDel="00000000" w:rsidR="00000000" w:rsidRPr="00000000">
              <w:rPr>
                <w:b w:val="1"/>
                <w:sz w:val="24"/>
                <w:szCs w:val="24"/>
                <w:rtl w:val="0"/>
              </w:rPr>
              <w:t xml:space="preserve">Contenidos Básicos</w:t>
            </w:r>
          </w:p>
        </w:tc>
      </w:tr>
    </w:tbl>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9" w:right="9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0">
      <w:pPr>
        <w:pStyle w:val="Heading1"/>
        <w:spacing w:before="188" w:line="235" w:lineRule="auto"/>
        <w:ind w:left="1418" w:right="1031" w:firstLine="0"/>
        <w:rPr>
          <w:color w:val="0070c0"/>
        </w:rPr>
      </w:pPr>
      <w:bookmarkStart w:colFirst="0" w:colLast="0" w:name="_heading=h.vcfu2j4b8qjp" w:id="14"/>
      <w:bookmarkEnd w:id="14"/>
      <w:r w:rsidDel="00000000" w:rsidR="00000000" w:rsidRPr="00000000">
        <w:rPr>
          <w:color w:val="0070c0"/>
          <w:rtl w:val="0"/>
        </w:rPr>
        <w:t xml:space="preserve">7. ORGANIZACIÓN Y SECUENCIACIÓN Y TEMPORALIZACIÓN DE UNIDADES DE TRABAJO</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43">
      <w:pPr>
        <w:spacing w:before="1" w:line="261" w:lineRule="auto"/>
        <w:ind w:left="1418" w:right="670" w:firstLine="0"/>
        <w:jc w:val="both"/>
        <w:rPr>
          <w:sz w:val="24"/>
          <w:szCs w:val="24"/>
        </w:rPr>
      </w:pPr>
      <w:r w:rsidDel="00000000" w:rsidR="00000000" w:rsidRPr="00000000">
        <w:rPr>
          <w:sz w:val="24"/>
          <w:szCs w:val="24"/>
          <w:rtl w:val="0"/>
        </w:rPr>
        <w:t xml:space="preserve">El primer paso para vertebrar la formación lo hemos dado a partir del Resultado de Aprendizaje (y su ponderación en función de su contribución a la adquisición de las competencias del módulo) se identifican las Unidades de Trabajo teniendo en cuenta los procesos de servicio que hay implícitos en cada Resultado de Aprendizaje a través de sus Criterios de Evaluación.</w:t>
      </w:r>
    </w:p>
    <w:p w:rsidR="00000000" w:rsidDel="00000000" w:rsidP="00000000" w:rsidRDefault="00000000" w:rsidRPr="00000000" w14:paraId="00000444">
      <w:pPr>
        <w:spacing w:before="145" w:line="264" w:lineRule="auto"/>
        <w:ind w:left="1418" w:right="670" w:firstLine="0"/>
        <w:jc w:val="both"/>
        <w:rPr>
          <w:sz w:val="24"/>
          <w:szCs w:val="24"/>
        </w:rPr>
      </w:pPr>
      <w:r w:rsidDel="00000000" w:rsidR="00000000" w:rsidRPr="00000000">
        <w:rPr>
          <w:sz w:val="24"/>
          <w:szCs w:val="24"/>
          <w:rtl w:val="0"/>
        </w:rPr>
        <w:t xml:space="preserve">Esta vertebración se ha realizado teniendo en cuenta la forma en que contribuye a alcanzar las Competencias Profesionales, Personales y Sociales y los Objetivos Generales.</w:t>
      </w:r>
    </w:p>
    <w:p w:rsidR="00000000" w:rsidDel="00000000" w:rsidP="00000000" w:rsidRDefault="00000000" w:rsidRPr="00000000" w14:paraId="00000445">
      <w:pPr>
        <w:ind w:left="0" w:right="670" w:firstLine="0"/>
        <w:jc w:val="both"/>
        <w:rPr>
          <w:sz w:val="10"/>
          <w:szCs w:val="10"/>
        </w:rPr>
      </w:pPr>
      <w:r w:rsidDel="00000000" w:rsidR="00000000" w:rsidRPr="00000000">
        <w:rPr>
          <w:rtl w:val="0"/>
        </w:rPr>
      </w:r>
    </w:p>
    <w:p w:rsidR="00000000" w:rsidDel="00000000" w:rsidP="00000000" w:rsidRDefault="00000000" w:rsidRPr="00000000" w14:paraId="00000446">
      <w:pPr>
        <w:ind w:left="1418" w:right="670" w:firstLine="0"/>
        <w:jc w:val="both"/>
        <w:rPr>
          <w:sz w:val="10"/>
          <w:szCs w:val="10"/>
        </w:rPr>
      </w:pPr>
      <w:r w:rsidDel="00000000" w:rsidR="00000000" w:rsidRPr="00000000">
        <w:rPr>
          <w:rtl w:val="0"/>
        </w:rPr>
      </w:r>
    </w:p>
    <w:p w:rsidR="00000000" w:rsidDel="00000000" w:rsidP="00000000" w:rsidRDefault="00000000" w:rsidRPr="00000000" w14:paraId="00000447">
      <w:pPr>
        <w:ind w:left="1418" w:right="670" w:firstLine="0"/>
        <w:jc w:val="both"/>
        <w:rPr>
          <w:sz w:val="24"/>
          <w:szCs w:val="24"/>
        </w:rPr>
      </w:pPr>
      <w:r w:rsidDel="00000000" w:rsidR="00000000" w:rsidRPr="00000000">
        <w:rPr>
          <w:sz w:val="24"/>
          <w:szCs w:val="24"/>
          <w:rtl w:val="0"/>
        </w:rPr>
        <w:t xml:space="preserve">Todo esto, teniendo en cuenta tanto el ámbito general (Competencias y Objetivos Generales), la concreción curricular (Resultados de Aprendizaje y Criterios de Evaluación) y la Organización y Estructura de Aprendizaje (Unidades de Trabajo), se recoge en la siguiente tabla:</w:t>
      </w:r>
    </w:p>
    <w:p w:rsidR="00000000" w:rsidDel="00000000" w:rsidP="00000000" w:rsidRDefault="00000000" w:rsidRPr="00000000" w14:paraId="00000448">
      <w:pPr>
        <w:rPr>
          <w:sz w:val="20"/>
          <w:szCs w:val="20"/>
        </w:rPr>
      </w:pPr>
      <w:r w:rsidDel="00000000" w:rsidR="00000000" w:rsidRPr="00000000">
        <w:rPr>
          <w:rtl w:val="0"/>
        </w:rPr>
      </w:r>
    </w:p>
    <w:tbl>
      <w:tblPr>
        <w:tblStyle w:val="Table20"/>
        <w:tblpPr w:leftFromText="141" w:rightFromText="141" w:topFromText="0" w:bottomFromText="0" w:vertAnchor="text" w:horzAnchor="text" w:tblpX="689.4999999999999" w:tblpY="71"/>
        <w:tblW w:w="978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708"/>
        <w:gridCol w:w="2127"/>
        <w:gridCol w:w="708"/>
        <w:gridCol w:w="3402"/>
        <w:gridCol w:w="851"/>
        <w:gridCol w:w="1451"/>
        <w:tblGridChange w:id="0">
          <w:tblGrid>
            <w:gridCol w:w="534"/>
            <w:gridCol w:w="708"/>
            <w:gridCol w:w="2127"/>
            <w:gridCol w:w="708"/>
            <w:gridCol w:w="3402"/>
            <w:gridCol w:w="851"/>
            <w:gridCol w:w="1451"/>
          </w:tblGrid>
        </w:tblGridChange>
      </w:tblGrid>
      <w:tr>
        <w:trPr>
          <w:cantSplit w:val="0"/>
          <w:trHeight w:val="555" w:hRule="atLeast"/>
          <w:tblHeader w:val="0"/>
        </w:trPr>
        <w:tc>
          <w:tcPr>
            <w:gridSpan w:val="3"/>
            <w:shd w:fill="95b3d7" w:val="clear"/>
            <w:vAlign w:val="center"/>
          </w:tcPr>
          <w:p w:rsidR="00000000" w:rsidDel="00000000" w:rsidP="00000000" w:rsidRDefault="00000000" w:rsidRPr="00000000" w14:paraId="00000449">
            <w:pPr>
              <w:spacing w:line="360" w:lineRule="auto"/>
              <w:jc w:val="center"/>
              <w:rPr>
                <w:b w:val="1"/>
                <w:color w:val="ffffff"/>
              </w:rPr>
            </w:pPr>
            <w:r w:rsidDel="00000000" w:rsidR="00000000" w:rsidRPr="00000000">
              <w:rPr>
                <w:b w:val="1"/>
                <w:color w:val="ffffff"/>
                <w:rtl w:val="0"/>
              </w:rPr>
              <w:t xml:space="preserve">Concreción Curricular</w:t>
            </w:r>
          </w:p>
        </w:tc>
        <w:tc>
          <w:tcPr>
            <w:gridSpan w:val="4"/>
            <w:shd w:fill="29a0ad" w:val="clear"/>
            <w:vAlign w:val="center"/>
          </w:tcPr>
          <w:p w:rsidR="00000000" w:rsidDel="00000000" w:rsidP="00000000" w:rsidRDefault="00000000" w:rsidRPr="00000000" w14:paraId="0000044C">
            <w:pPr>
              <w:ind w:right="-250"/>
              <w:jc w:val="center"/>
              <w:rPr>
                <w:color w:val="ffffff"/>
              </w:rPr>
            </w:pPr>
            <w:r w:rsidDel="00000000" w:rsidR="00000000" w:rsidRPr="00000000">
              <w:rPr>
                <w:b w:val="1"/>
                <w:color w:val="ffffff"/>
                <w:rtl w:val="0"/>
              </w:rPr>
              <w:t xml:space="preserve">Estructura de Aprendizaje</w:t>
            </w:r>
            <w:r w:rsidDel="00000000" w:rsidR="00000000" w:rsidRPr="00000000">
              <w:rPr>
                <w:rtl w:val="0"/>
              </w:rPr>
            </w:r>
          </w:p>
        </w:tc>
      </w:tr>
      <w:tr>
        <w:trPr>
          <w:cantSplit w:val="0"/>
          <w:trHeight w:val="549" w:hRule="atLeast"/>
          <w:tblHeader w:val="0"/>
        </w:trPr>
        <w:tc>
          <w:tcPr>
            <w:shd w:fill="b8cce4" w:val="clear"/>
            <w:vAlign w:val="center"/>
          </w:tcPr>
          <w:p w:rsidR="00000000" w:rsidDel="00000000" w:rsidP="00000000" w:rsidRDefault="00000000" w:rsidRPr="00000000" w14:paraId="00000450">
            <w:pPr>
              <w:spacing w:line="360" w:lineRule="auto"/>
              <w:jc w:val="center"/>
              <w:rPr>
                <w:b w:val="1"/>
              </w:rPr>
            </w:pPr>
            <w:r w:rsidDel="00000000" w:rsidR="00000000" w:rsidRPr="00000000">
              <w:rPr>
                <w:b w:val="1"/>
                <w:rtl w:val="0"/>
              </w:rPr>
              <w:t xml:space="preserve">RA</w:t>
            </w:r>
          </w:p>
        </w:tc>
        <w:tc>
          <w:tcPr>
            <w:shd w:fill="b8cce4" w:val="clear"/>
            <w:vAlign w:val="center"/>
          </w:tcPr>
          <w:p w:rsidR="00000000" w:rsidDel="00000000" w:rsidP="00000000" w:rsidRDefault="00000000" w:rsidRPr="00000000" w14:paraId="00000451">
            <w:pPr>
              <w:spacing w:line="360" w:lineRule="auto"/>
              <w:jc w:val="center"/>
              <w:rPr>
                <w:b w:val="1"/>
              </w:rPr>
            </w:pPr>
            <w:r w:rsidDel="00000000" w:rsidR="00000000" w:rsidRPr="00000000">
              <w:rPr>
                <w:b w:val="1"/>
                <w:rtl w:val="0"/>
              </w:rPr>
              <w:t xml:space="preserve">%</w:t>
            </w:r>
          </w:p>
        </w:tc>
        <w:tc>
          <w:tcPr>
            <w:shd w:fill="b8cce4" w:val="clear"/>
            <w:vAlign w:val="center"/>
          </w:tcPr>
          <w:p w:rsidR="00000000" w:rsidDel="00000000" w:rsidP="00000000" w:rsidRDefault="00000000" w:rsidRPr="00000000" w14:paraId="00000452">
            <w:pPr>
              <w:spacing w:line="360" w:lineRule="auto"/>
              <w:jc w:val="center"/>
              <w:rPr>
                <w:b w:val="1"/>
              </w:rPr>
            </w:pPr>
            <w:r w:rsidDel="00000000" w:rsidR="00000000" w:rsidRPr="00000000">
              <w:rPr>
                <w:b w:val="1"/>
                <w:rtl w:val="0"/>
              </w:rPr>
              <w:t xml:space="preserve">CE</w:t>
            </w:r>
          </w:p>
        </w:tc>
        <w:tc>
          <w:tcPr>
            <w:shd w:fill="b7dde8" w:val="clear"/>
            <w:vAlign w:val="center"/>
          </w:tcPr>
          <w:p w:rsidR="00000000" w:rsidDel="00000000" w:rsidP="00000000" w:rsidRDefault="00000000" w:rsidRPr="00000000" w14:paraId="00000453">
            <w:pPr>
              <w:spacing w:line="360" w:lineRule="auto"/>
              <w:jc w:val="center"/>
              <w:rPr>
                <w:b w:val="1"/>
              </w:rPr>
            </w:pPr>
            <w:r w:rsidDel="00000000" w:rsidR="00000000" w:rsidRPr="00000000">
              <w:rPr>
                <w:b w:val="1"/>
                <w:rtl w:val="0"/>
              </w:rPr>
              <w:t xml:space="preserve">UT</w:t>
            </w:r>
          </w:p>
        </w:tc>
        <w:tc>
          <w:tcPr>
            <w:shd w:fill="b7dde8" w:val="clear"/>
            <w:vAlign w:val="center"/>
          </w:tcPr>
          <w:p w:rsidR="00000000" w:rsidDel="00000000" w:rsidP="00000000" w:rsidRDefault="00000000" w:rsidRPr="00000000" w14:paraId="00000454">
            <w:pPr>
              <w:spacing w:line="360" w:lineRule="auto"/>
              <w:jc w:val="center"/>
              <w:rPr>
                <w:b w:val="1"/>
              </w:rPr>
            </w:pPr>
            <w:r w:rsidDel="00000000" w:rsidR="00000000" w:rsidRPr="00000000">
              <w:rPr>
                <w:b w:val="1"/>
                <w:rtl w:val="0"/>
              </w:rPr>
              <w:t xml:space="preserve">Denominación</w:t>
            </w:r>
          </w:p>
        </w:tc>
        <w:tc>
          <w:tcPr>
            <w:shd w:fill="b7dde8" w:val="clear"/>
            <w:vAlign w:val="center"/>
          </w:tcPr>
          <w:p w:rsidR="00000000" w:rsidDel="00000000" w:rsidP="00000000" w:rsidRDefault="00000000" w:rsidRPr="00000000" w14:paraId="00000455">
            <w:pPr>
              <w:spacing w:line="360" w:lineRule="auto"/>
              <w:jc w:val="center"/>
              <w:rPr/>
            </w:pPr>
            <w:r w:rsidDel="00000000" w:rsidR="00000000" w:rsidRPr="00000000">
              <w:rPr>
                <w:b w:val="1"/>
                <w:rtl w:val="0"/>
              </w:rPr>
              <w:t xml:space="preserve">Horas</w:t>
            </w:r>
            <w:r w:rsidDel="00000000" w:rsidR="00000000" w:rsidRPr="00000000">
              <w:rPr>
                <w:rtl w:val="0"/>
              </w:rPr>
            </w:r>
          </w:p>
        </w:tc>
        <w:tc>
          <w:tcPr>
            <w:shd w:fill="b7dde8" w:val="clear"/>
            <w:vAlign w:val="center"/>
          </w:tcPr>
          <w:p w:rsidR="00000000" w:rsidDel="00000000" w:rsidP="00000000" w:rsidRDefault="00000000" w:rsidRPr="00000000" w14:paraId="00000456">
            <w:pPr>
              <w:spacing w:line="360" w:lineRule="auto"/>
              <w:jc w:val="center"/>
              <w:rPr/>
            </w:pPr>
            <w:r w:rsidDel="00000000" w:rsidR="00000000" w:rsidRPr="00000000">
              <w:rPr>
                <w:b w:val="1"/>
                <w:rtl w:val="0"/>
              </w:rPr>
              <w:t xml:space="preserve">Trimestre</w:t>
            </w:r>
            <w:r w:rsidDel="00000000" w:rsidR="00000000" w:rsidRPr="00000000">
              <w:rPr>
                <w:rtl w:val="0"/>
              </w:rPr>
            </w:r>
          </w:p>
        </w:tc>
      </w:tr>
      <w:tr>
        <w:trPr>
          <w:cantSplit w:val="0"/>
          <w:trHeight w:val="274" w:hRule="atLeast"/>
          <w:tblHeader w:val="0"/>
        </w:trPr>
        <w:tc>
          <w:tcPr>
            <w:shd w:fill="ffffff" w:val="clear"/>
            <w:vAlign w:val="center"/>
          </w:tcPr>
          <w:p w:rsidR="00000000" w:rsidDel="00000000" w:rsidP="00000000" w:rsidRDefault="00000000" w:rsidRPr="00000000" w14:paraId="00000457">
            <w:pPr>
              <w:spacing w:line="360" w:lineRule="auto"/>
              <w:jc w:val="center"/>
              <w:rPr>
                <w:b w:val="1"/>
              </w:rPr>
            </w:pPr>
            <w:r w:rsidDel="00000000" w:rsidR="00000000" w:rsidRPr="00000000">
              <w:rPr>
                <w:b w:val="1"/>
                <w:rtl w:val="0"/>
              </w:rPr>
              <w:t xml:space="preserve">1</w:t>
            </w:r>
          </w:p>
        </w:tc>
        <w:tc>
          <w:tcPr>
            <w:shd w:fill="ffffff" w:val="clear"/>
            <w:vAlign w:val="center"/>
          </w:tcPr>
          <w:p w:rsidR="00000000" w:rsidDel="00000000" w:rsidP="00000000" w:rsidRDefault="00000000" w:rsidRPr="00000000" w14:paraId="00000458">
            <w:pPr>
              <w:spacing w:line="360" w:lineRule="auto"/>
              <w:jc w:val="center"/>
              <w:rPr>
                <w:b w:val="1"/>
              </w:rPr>
            </w:pPr>
            <w:r w:rsidDel="00000000" w:rsidR="00000000" w:rsidRPr="00000000">
              <w:rPr>
                <w:b w:val="1"/>
                <w:rtl w:val="0"/>
              </w:rPr>
              <w:t xml:space="preserve">10%</w:t>
            </w:r>
          </w:p>
        </w:tc>
        <w:tc>
          <w:tcPr>
            <w:shd w:fill="ffffff" w:val="clear"/>
            <w:vAlign w:val="center"/>
          </w:tcPr>
          <w:p w:rsidR="00000000" w:rsidDel="00000000" w:rsidP="00000000" w:rsidRDefault="00000000" w:rsidRPr="00000000" w14:paraId="00000459">
            <w:pPr>
              <w:spacing w:line="360" w:lineRule="auto"/>
              <w:jc w:val="center"/>
              <w:rPr>
                <w:b w:val="1"/>
              </w:rPr>
            </w:pPr>
            <w:r w:rsidDel="00000000" w:rsidR="00000000" w:rsidRPr="00000000">
              <w:rPr>
                <w:b w:val="1"/>
                <w:rtl w:val="0"/>
              </w:rPr>
              <w:t xml:space="preserve">a, b, c, d, e, f, g, h, i, j</w:t>
            </w:r>
          </w:p>
        </w:tc>
        <w:tc>
          <w:tcPr>
            <w:shd w:fill="ffffff" w:val="clear"/>
            <w:vAlign w:val="center"/>
          </w:tcPr>
          <w:p w:rsidR="00000000" w:rsidDel="00000000" w:rsidP="00000000" w:rsidRDefault="00000000" w:rsidRPr="00000000" w14:paraId="0000045A">
            <w:pPr>
              <w:spacing w:line="360" w:lineRule="auto"/>
              <w:jc w:val="center"/>
              <w:rPr>
                <w:b w:val="1"/>
              </w:rPr>
            </w:pPr>
            <w:r w:rsidDel="00000000" w:rsidR="00000000" w:rsidRPr="00000000">
              <w:rPr>
                <w:b w:val="1"/>
                <w:rtl w:val="0"/>
              </w:rPr>
              <w:t xml:space="preserve">1</w:t>
            </w:r>
          </w:p>
        </w:tc>
        <w:tc>
          <w:tcPr>
            <w:shd w:fill="ffffff" w:val="clear"/>
            <w:vAlign w:val="center"/>
          </w:tcPr>
          <w:p w:rsidR="00000000" w:rsidDel="00000000" w:rsidP="00000000" w:rsidRDefault="00000000" w:rsidRPr="00000000" w14:paraId="0000045B">
            <w:pPr>
              <w:jc w:val="center"/>
              <w:rPr>
                <w:b w:val="1"/>
              </w:rPr>
            </w:pPr>
            <w:r w:rsidDel="00000000" w:rsidR="00000000" w:rsidRPr="00000000">
              <w:rPr>
                <w:b w:val="1"/>
                <w:rtl w:val="0"/>
              </w:rPr>
              <w:t xml:space="preserve">La empresa y su organización. El proceso de comunicación.</w:t>
            </w:r>
          </w:p>
        </w:tc>
        <w:tc>
          <w:tcPr>
            <w:vAlign w:val="center"/>
          </w:tcPr>
          <w:p w:rsidR="00000000" w:rsidDel="00000000" w:rsidP="00000000" w:rsidRDefault="00000000" w:rsidRPr="00000000" w14:paraId="0000045C">
            <w:pPr>
              <w:jc w:val="center"/>
              <w:rPr/>
            </w:pPr>
            <w:r w:rsidDel="00000000" w:rsidR="00000000" w:rsidRPr="00000000">
              <w:rPr>
                <w:rtl w:val="0"/>
              </w:rPr>
              <w:t xml:space="preserve">18</w:t>
            </w:r>
          </w:p>
        </w:tc>
        <w:tc>
          <w:tcPr>
            <w:vAlign w:val="center"/>
          </w:tcPr>
          <w:p w:rsidR="00000000" w:rsidDel="00000000" w:rsidP="00000000" w:rsidRDefault="00000000" w:rsidRPr="00000000" w14:paraId="0000045D">
            <w:pPr>
              <w:jc w:val="center"/>
              <w:rPr/>
            </w:pPr>
            <w:r w:rsidDel="00000000" w:rsidR="00000000" w:rsidRPr="00000000">
              <w:rPr>
                <w:rtl w:val="0"/>
              </w:rPr>
              <w:t xml:space="preserve">1T</w:t>
            </w:r>
          </w:p>
        </w:tc>
      </w:tr>
      <w:tr>
        <w:trPr>
          <w:cantSplit w:val="0"/>
          <w:trHeight w:val="936" w:hRule="atLeast"/>
          <w:tblHeader w:val="0"/>
        </w:trPr>
        <w:tc>
          <w:tcPr>
            <w:shd w:fill="ffffff" w:val="clear"/>
            <w:vAlign w:val="center"/>
          </w:tcPr>
          <w:p w:rsidR="00000000" w:rsidDel="00000000" w:rsidP="00000000" w:rsidRDefault="00000000" w:rsidRPr="00000000" w14:paraId="0000045E">
            <w:pPr>
              <w:spacing w:line="360" w:lineRule="auto"/>
              <w:jc w:val="center"/>
              <w:rPr>
                <w:b w:val="1"/>
              </w:rPr>
            </w:pPr>
            <w:r w:rsidDel="00000000" w:rsidR="00000000" w:rsidRPr="00000000">
              <w:rPr>
                <w:b w:val="1"/>
                <w:rtl w:val="0"/>
              </w:rPr>
              <w:t xml:space="preserve">2</w:t>
            </w:r>
          </w:p>
        </w:tc>
        <w:tc>
          <w:tcPr>
            <w:shd w:fill="ffffff" w:val="clear"/>
            <w:vAlign w:val="center"/>
          </w:tcPr>
          <w:p w:rsidR="00000000" w:rsidDel="00000000" w:rsidP="00000000" w:rsidRDefault="00000000" w:rsidRPr="00000000" w14:paraId="0000045F">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460">
            <w:pPr>
              <w:spacing w:line="360" w:lineRule="auto"/>
              <w:jc w:val="center"/>
              <w:rPr>
                <w:b w:val="1"/>
              </w:rPr>
            </w:pPr>
            <w:r w:rsidDel="00000000" w:rsidR="00000000" w:rsidRPr="00000000">
              <w:rPr>
                <w:b w:val="1"/>
                <w:rtl w:val="0"/>
              </w:rPr>
              <w:t xml:space="preserve">a, b, c, d, e, f, g, h, i, j</w:t>
            </w:r>
          </w:p>
        </w:tc>
        <w:tc>
          <w:tcPr>
            <w:shd w:fill="ffffff" w:val="clear"/>
            <w:vAlign w:val="center"/>
          </w:tcPr>
          <w:p w:rsidR="00000000" w:rsidDel="00000000" w:rsidP="00000000" w:rsidRDefault="00000000" w:rsidRPr="00000000" w14:paraId="00000461">
            <w:pPr>
              <w:spacing w:line="360" w:lineRule="auto"/>
              <w:jc w:val="center"/>
              <w:rPr>
                <w:b w:val="1"/>
              </w:rPr>
            </w:pPr>
            <w:r w:rsidDel="00000000" w:rsidR="00000000" w:rsidRPr="00000000">
              <w:rPr>
                <w:b w:val="1"/>
                <w:rtl w:val="0"/>
              </w:rPr>
              <w:t xml:space="preserve">2</w:t>
            </w:r>
          </w:p>
        </w:tc>
        <w:tc>
          <w:tcPr>
            <w:shd w:fill="ffffff" w:val="clear"/>
            <w:vAlign w:val="center"/>
          </w:tcPr>
          <w:p w:rsidR="00000000" w:rsidDel="00000000" w:rsidP="00000000" w:rsidRDefault="00000000" w:rsidRPr="00000000" w14:paraId="00000462">
            <w:pPr>
              <w:jc w:val="center"/>
              <w:rPr>
                <w:b w:val="1"/>
              </w:rPr>
            </w:pPr>
            <w:r w:rsidDel="00000000" w:rsidR="00000000" w:rsidRPr="00000000">
              <w:rPr>
                <w:b w:val="1"/>
                <w:rtl w:val="0"/>
              </w:rPr>
              <w:t xml:space="preserve">La comunicación presencial en la empresa. </w:t>
            </w:r>
          </w:p>
          <w:p w:rsidR="00000000" w:rsidDel="00000000" w:rsidP="00000000" w:rsidRDefault="00000000" w:rsidRPr="00000000" w14:paraId="00000463">
            <w:pPr>
              <w:jc w:val="center"/>
              <w:rPr>
                <w:b w:val="1"/>
              </w:rPr>
            </w:pPr>
            <w:r w:rsidDel="00000000" w:rsidR="00000000" w:rsidRPr="00000000">
              <w:rPr>
                <w:b w:val="1"/>
                <w:rtl w:val="0"/>
              </w:rPr>
              <w:t xml:space="preserve">Comunicación telefónica y telemática</w:t>
            </w:r>
          </w:p>
        </w:tc>
        <w:tc>
          <w:tcPr>
            <w:vAlign w:val="center"/>
          </w:tcPr>
          <w:p w:rsidR="00000000" w:rsidDel="00000000" w:rsidP="00000000" w:rsidRDefault="00000000" w:rsidRPr="00000000" w14:paraId="00000464">
            <w:pPr>
              <w:jc w:val="center"/>
              <w:rPr/>
            </w:pPr>
            <w:r w:rsidDel="00000000" w:rsidR="00000000" w:rsidRPr="00000000">
              <w:rPr>
                <w:rtl w:val="0"/>
              </w:rPr>
              <w:t xml:space="preserve">20</w:t>
            </w:r>
          </w:p>
        </w:tc>
        <w:tc>
          <w:tcPr>
            <w:vAlign w:val="center"/>
          </w:tcPr>
          <w:p w:rsidR="00000000" w:rsidDel="00000000" w:rsidP="00000000" w:rsidRDefault="00000000" w:rsidRPr="00000000" w14:paraId="00000465">
            <w:pPr>
              <w:jc w:val="center"/>
              <w:rPr/>
            </w:pPr>
            <w:r w:rsidDel="00000000" w:rsidR="00000000" w:rsidRPr="00000000">
              <w:rPr>
                <w:rtl w:val="0"/>
              </w:rPr>
              <w:t xml:space="preserve">1T</w:t>
            </w:r>
          </w:p>
        </w:tc>
      </w:tr>
      <w:tr>
        <w:trPr>
          <w:cantSplit w:val="0"/>
          <w:trHeight w:val="772" w:hRule="atLeast"/>
          <w:tblHeader w:val="0"/>
        </w:trPr>
        <w:tc>
          <w:tcPr>
            <w:shd w:fill="ffffff" w:val="clear"/>
            <w:vAlign w:val="center"/>
          </w:tcPr>
          <w:p w:rsidR="00000000" w:rsidDel="00000000" w:rsidP="00000000" w:rsidRDefault="00000000" w:rsidRPr="00000000" w14:paraId="00000466">
            <w:pPr>
              <w:spacing w:line="360" w:lineRule="auto"/>
              <w:jc w:val="center"/>
              <w:rPr>
                <w:b w:val="1"/>
              </w:rPr>
            </w:pPr>
            <w:r w:rsidDel="00000000" w:rsidR="00000000" w:rsidRPr="00000000">
              <w:rPr>
                <w:b w:val="1"/>
                <w:rtl w:val="0"/>
              </w:rPr>
              <w:t xml:space="preserve">3</w:t>
            </w:r>
          </w:p>
        </w:tc>
        <w:tc>
          <w:tcPr>
            <w:shd w:fill="ffffff" w:val="clear"/>
            <w:vAlign w:val="center"/>
          </w:tcPr>
          <w:p w:rsidR="00000000" w:rsidDel="00000000" w:rsidP="00000000" w:rsidRDefault="00000000" w:rsidRPr="00000000" w14:paraId="00000467">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468">
            <w:pPr>
              <w:spacing w:line="360" w:lineRule="auto"/>
              <w:jc w:val="center"/>
              <w:rPr>
                <w:b w:val="1"/>
              </w:rPr>
            </w:pPr>
            <w:r w:rsidDel="00000000" w:rsidR="00000000" w:rsidRPr="00000000">
              <w:rPr>
                <w:b w:val="1"/>
                <w:rtl w:val="0"/>
              </w:rPr>
              <w:t xml:space="preserve">a, b, c, d, e, f, g, h, i, j, k</w:t>
            </w:r>
          </w:p>
        </w:tc>
        <w:tc>
          <w:tcPr>
            <w:shd w:fill="ffffff" w:val="clear"/>
            <w:vAlign w:val="center"/>
          </w:tcPr>
          <w:p w:rsidR="00000000" w:rsidDel="00000000" w:rsidP="00000000" w:rsidRDefault="00000000" w:rsidRPr="00000000" w14:paraId="00000469">
            <w:pPr>
              <w:spacing w:line="360" w:lineRule="auto"/>
              <w:jc w:val="center"/>
              <w:rPr>
                <w:b w:val="1"/>
              </w:rPr>
            </w:pPr>
            <w:r w:rsidDel="00000000" w:rsidR="00000000" w:rsidRPr="00000000">
              <w:rPr>
                <w:b w:val="1"/>
                <w:rtl w:val="0"/>
              </w:rPr>
              <w:t xml:space="preserve">3</w:t>
            </w:r>
          </w:p>
        </w:tc>
        <w:tc>
          <w:tcPr>
            <w:shd w:fill="ffffff" w:val="clear"/>
            <w:vAlign w:val="center"/>
          </w:tcPr>
          <w:p w:rsidR="00000000" w:rsidDel="00000000" w:rsidP="00000000" w:rsidRDefault="00000000" w:rsidRPr="00000000" w14:paraId="0000046A">
            <w:pPr>
              <w:jc w:val="center"/>
              <w:rPr>
                <w:b w:val="1"/>
              </w:rPr>
            </w:pPr>
            <w:r w:rsidDel="00000000" w:rsidR="00000000" w:rsidRPr="00000000">
              <w:rPr>
                <w:b w:val="1"/>
                <w:rtl w:val="0"/>
              </w:rPr>
              <w:t xml:space="preserve">Documentos escritos al servicio de la documentación empresarial</w:t>
            </w:r>
          </w:p>
        </w:tc>
        <w:tc>
          <w:tcPr>
            <w:vAlign w:val="center"/>
          </w:tcPr>
          <w:p w:rsidR="00000000" w:rsidDel="00000000" w:rsidP="00000000" w:rsidRDefault="00000000" w:rsidRPr="00000000" w14:paraId="0000046B">
            <w:pPr>
              <w:jc w:val="center"/>
              <w:rPr/>
            </w:pPr>
            <w:r w:rsidDel="00000000" w:rsidR="00000000" w:rsidRPr="00000000">
              <w:rPr>
                <w:rtl w:val="0"/>
              </w:rPr>
              <w:t xml:space="preserve">18</w:t>
            </w:r>
          </w:p>
        </w:tc>
        <w:tc>
          <w:tcPr>
            <w:vAlign w:val="center"/>
          </w:tcPr>
          <w:p w:rsidR="00000000" w:rsidDel="00000000" w:rsidP="00000000" w:rsidRDefault="00000000" w:rsidRPr="00000000" w14:paraId="0000046C">
            <w:pPr>
              <w:jc w:val="center"/>
              <w:rPr/>
            </w:pPr>
            <w:r w:rsidDel="00000000" w:rsidR="00000000" w:rsidRPr="00000000">
              <w:rPr>
                <w:rtl w:val="0"/>
              </w:rPr>
              <w:t xml:space="preserve">1T</w:t>
            </w:r>
          </w:p>
        </w:tc>
      </w:tr>
      <w:tr>
        <w:trPr>
          <w:cantSplit w:val="0"/>
          <w:trHeight w:val="827" w:hRule="atLeast"/>
          <w:tblHeader w:val="0"/>
        </w:trPr>
        <w:tc>
          <w:tcPr>
            <w:shd w:fill="ffffff" w:val="clear"/>
            <w:vAlign w:val="center"/>
          </w:tcPr>
          <w:p w:rsidR="00000000" w:rsidDel="00000000" w:rsidP="00000000" w:rsidRDefault="00000000" w:rsidRPr="00000000" w14:paraId="0000046D">
            <w:pPr>
              <w:spacing w:line="360" w:lineRule="auto"/>
              <w:jc w:val="center"/>
              <w:rPr>
                <w:b w:val="1"/>
              </w:rPr>
            </w:pPr>
            <w:r w:rsidDel="00000000" w:rsidR="00000000" w:rsidRPr="00000000">
              <w:rPr>
                <w:b w:val="1"/>
                <w:rtl w:val="0"/>
              </w:rPr>
              <w:t xml:space="preserve">4</w:t>
            </w:r>
          </w:p>
        </w:tc>
        <w:tc>
          <w:tcPr>
            <w:shd w:fill="ffffff" w:val="clear"/>
            <w:vAlign w:val="center"/>
          </w:tcPr>
          <w:p w:rsidR="00000000" w:rsidDel="00000000" w:rsidP="00000000" w:rsidRDefault="00000000" w:rsidRPr="00000000" w14:paraId="0000046E">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46F">
            <w:pPr>
              <w:spacing w:line="360" w:lineRule="auto"/>
              <w:jc w:val="center"/>
              <w:rPr>
                <w:b w:val="1"/>
              </w:rPr>
            </w:pPr>
            <w:r w:rsidDel="00000000" w:rsidR="00000000" w:rsidRPr="00000000">
              <w:rPr>
                <w:b w:val="1"/>
                <w:rtl w:val="0"/>
              </w:rPr>
              <w:t xml:space="preserve">a, b, c, d, e, f, g, h, i, j, k</w:t>
            </w:r>
          </w:p>
        </w:tc>
        <w:tc>
          <w:tcPr>
            <w:shd w:fill="ffffff" w:val="clear"/>
            <w:vAlign w:val="center"/>
          </w:tcPr>
          <w:p w:rsidR="00000000" w:rsidDel="00000000" w:rsidP="00000000" w:rsidRDefault="00000000" w:rsidRPr="00000000" w14:paraId="00000470">
            <w:pPr>
              <w:spacing w:line="360" w:lineRule="auto"/>
              <w:jc w:val="center"/>
              <w:rPr>
                <w:b w:val="1"/>
              </w:rPr>
            </w:pPr>
            <w:r w:rsidDel="00000000" w:rsidR="00000000" w:rsidRPr="00000000">
              <w:rPr>
                <w:b w:val="1"/>
                <w:rtl w:val="0"/>
              </w:rPr>
              <w:t xml:space="preserve">4</w:t>
            </w:r>
          </w:p>
        </w:tc>
        <w:tc>
          <w:tcPr>
            <w:shd w:fill="ffffff" w:val="clear"/>
            <w:vAlign w:val="center"/>
          </w:tcPr>
          <w:p w:rsidR="00000000" w:rsidDel="00000000" w:rsidP="00000000" w:rsidRDefault="00000000" w:rsidRPr="00000000" w14:paraId="00000471">
            <w:pPr>
              <w:jc w:val="center"/>
              <w:rPr>
                <w:b w:val="1"/>
              </w:rPr>
            </w:pPr>
            <w:r w:rsidDel="00000000" w:rsidR="00000000" w:rsidRPr="00000000">
              <w:rPr>
                <w:b w:val="1"/>
                <w:rtl w:val="0"/>
              </w:rPr>
              <w:t xml:space="preserve">Tratamiento, clasificación y archivo de la documentación empresarial</w:t>
            </w:r>
          </w:p>
        </w:tc>
        <w:tc>
          <w:tcPr>
            <w:vAlign w:val="center"/>
          </w:tcPr>
          <w:p w:rsidR="00000000" w:rsidDel="00000000" w:rsidP="00000000" w:rsidRDefault="00000000" w:rsidRPr="00000000" w14:paraId="00000472">
            <w:pPr>
              <w:jc w:val="center"/>
              <w:rPr/>
            </w:pPr>
            <w:r w:rsidDel="00000000" w:rsidR="00000000" w:rsidRPr="00000000">
              <w:rPr>
                <w:rtl w:val="0"/>
              </w:rPr>
              <w:t xml:space="preserve">20</w:t>
            </w:r>
          </w:p>
        </w:tc>
        <w:tc>
          <w:tcPr>
            <w:vAlign w:val="center"/>
          </w:tcPr>
          <w:p w:rsidR="00000000" w:rsidDel="00000000" w:rsidP="00000000" w:rsidRDefault="00000000" w:rsidRPr="00000000" w14:paraId="00000473">
            <w:pPr>
              <w:jc w:val="center"/>
              <w:rPr/>
            </w:pPr>
            <w:r w:rsidDel="00000000" w:rsidR="00000000" w:rsidRPr="00000000">
              <w:rPr>
                <w:rtl w:val="0"/>
              </w:rPr>
              <w:t xml:space="preserve">2T</w:t>
            </w:r>
          </w:p>
        </w:tc>
      </w:tr>
      <w:tr>
        <w:trPr>
          <w:cantSplit w:val="0"/>
          <w:trHeight w:val="556" w:hRule="atLeast"/>
          <w:tblHeader w:val="0"/>
        </w:trPr>
        <w:tc>
          <w:tcPr>
            <w:shd w:fill="ffffff" w:val="clear"/>
            <w:vAlign w:val="center"/>
          </w:tcPr>
          <w:p w:rsidR="00000000" w:rsidDel="00000000" w:rsidP="00000000" w:rsidRDefault="00000000" w:rsidRPr="00000000" w14:paraId="00000474">
            <w:pPr>
              <w:spacing w:line="360" w:lineRule="auto"/>
              <w:jc w:val="center"/>
              <w:rPr>
                <w:b w:val="1"/>
              </w:rPr>
            </w:pPr>
            <w:r w:rsidDel="00000000" w:rsidR="00000000" w:rsidRPr="00000000">
              <w:rPr>
                <w:b w:val="1"/>
                <w:rtl w:val="0"/>
              </w:rPr>
              <w:t xml:space="preserve">5</w:t>
            </w:r>
          </w:p>
        </w:tc>
        <w:tc>
          <w:tcPr>
            <w:shd w:fill="ffffff" w:val="clear"/>
            <w:vAlign w:val="center"/>
          </w:tcPr>
          <w:p w:rsidR="00000000" w:rsidDel="00000000" w:rsidP="00000000" w:rsidRDefault="00000000" w:rsidRPr="00000000" w14:paraId="00000475">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476">
            <w:pPr>
              <w:spacing w:line="360" w:lineRule="auto"/>
              <w:jc w:val="center"/>
              <w:rPr>
                <w:b w:val="1"/>
              </w:rPr>
            </w:pPr>
            <w:r w:rsidDel="00000000" w:rsidR="00000000" w:rsidRPr="00000000">
              <w:rPr>
                <w:b w:val="1"/>
                <w:rtl w:val="0"/>
              </w:rPr>
              <w:t xml:space="preserve">a, b, c, d, e, f, g</w:t>
            </w:r>
          </w:p>
        </w:tc>
        <w:tc>
          <w:tcPr>
            <w:shd w:fill="ffffff" w:val="clear"/>
            <w:vAlign w:val="center"/>
          </w:tcPr>
          <w:p w:rsidR="00000000" w:rsidDel="00000000" w:rsidP="00000000" w:rsidRDefault="00000000" w:rsidRPr="00000000" w14:paraId="00000477">
            <w:pPr>
              <w:spacing w:line="360" w:lineRule="auto"/>
              <w:jc w:val="center"/>
              <w:rPr>
                <w:b w:val="1"/>
              </w:rPr>
            </w:pPr>
            <w:r w:rsidDel="00000000" w:rsidR="00000000" w:rsidRPr="00000000">
              <w:rPr>
                <w:b w:val="1"/>
                <w:rtl w:val="0"/>
              </w:rPr>
              <w:t xml:space="preserve">5</w:t>
            </w:r>
          </w:p>
        </w:tc>
        <w:tc>
          <w:tcPr>
            <w:shd w:fill="ffffff" w:val="clear"/>
            <w:vAlign w:val="center"/>
          </w:tcPr>
          <w:p w:rsidR="00000000" w:rsidDel="00000000" w:rsidP="00000000" w:rsidRDefault="00000000" w:rsidRPr="00000000" w14:paraId="00000478">
            <w:pPr>
              <w:jc w:val="center"/>
              <w:rPr>
                <w:b w:val="1"/>
              </w:rPr>
            </w:pPr>
            <w:r w:rsidDel="00000000" w:rsidR="00000000" w:rsidRPr="00000000">
              <w:rPr>
                <w:b w:val="1"/>
                <w:rtl w:val="0"/>
              </w:rPr>
              <w:t xml:space="preserve">Comunicación y atención comercial</w:t>
            </w:r>
          </w:p>
        </w:tc>
        <w:tc>
          <w:tcPr>
            <w:vAlign w:val="center"/>
          </w:tcPr>
          <w:p w:rsidR="00000000" w:rsidDel="00000000" w:rsidP="00000000" w:rsidRDefault="00000000" w:rsidRPr="00000000" w14:paraId="00000479">
            <w:pPr>
              <w:jc w:val="center"/>
              <w:rPr/>
            </w:pPr>
            <w:r w:rsidDel="00000000" w:rsidR="00000000" w:rsidRPr="00000000">
              <w:rPr>
                <w:rtl w:val="0"/>
              </w:rPr>
              <w:t xml:space="preserve">20</w:t>
            </w:r>
          </w:p>
        </w:tc>
        <w:tc>
          <w:tcPr>
            <w:vAlign w:val="center"/>
          </w:tcPr>
          <w:p w:rsidR="00000000" w:rsidDel="00000000" w:rsidP="00000000" w:rsidRDefault="00000000" w:rsidRPr="00000000" w14:paraId="0000047A">
            <w:pPr>
              <w:jc w:val="center"/>
              <w:rPr/>
            </w:pPr>
            <w:r w:rsidDel="00000000" w:rsidR="00000000" w:rsidRPr="00000000">
              <w:rPr>
                <w:rtl w:val="0"/>
              </w:rPr>
              <w:t xml:space="preserve">2T</w:t>
            </w:r>
          </w:p>
        </w:tc>
      </w:tr>
      <w:tr>
        <w:trPr>
          <w:cantSplit w:val="0"/>
          <w:trHeight w:val="562" w:hRule="atLeast"/>
          <w:tblHeader w:val="0"/>
        </w:trPr>
        <w:tc>
          <w:tcPr>
            <w:shd w:fill="ffffff" w:val="clear"/>
            <w:vAlign w:val="center"/>
          </w:tcPr>
          <w:p w:rsidR="00000000" w:rsidDel="00000000" w:rsidP="00000000" w:rsidRDefault="00000000" w:rsidRPr="00000000" w14:paraId="0000047B">
            <w:pPr>
              <w:spacing w:line="360" w:lineRule="auto"/>
              <w:jc w:val="center"/>
              <w:rPr>
                <w:b w:val="1"/>
              </w:rPr>
            </w:pPr>
            <w:r w:rsidDel="00000000" w:rsidR="00000000" w:rsidRPr="00000000">
              <w:rPr>
                <w:b w:val="1"/>
                <w:rtl w:val="0"/>
              </w:rPr>
              <w:t xml:space="preserve">6</w:t>
            </w:r>
          </w:p>
        </w:tc>
        <w:tc>
          <w:tcPr>
            <w:shd w:fill="ffffff" w:val="clear"/>
            <w:vAlign w:val="center"/>
          </w:tcPr>
          <w:p w:rsidR="00000000" w:rsidDel="00000000" w:rsidP="00000000" w:rsidRDefault="00000000" w:rsidRPr="00000000" w14:paraId="0000047C">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47D">
            <w:pPr>
              <w:spacing w:line="360" w:lineRule="auto"/>
              <w:jc w:val="center"/>
              <w:rPr>
                <w:b w:val="1"/>
              </w:rPr>
            </w:pPr>
            <w:r w:rsidDel="00000000" w:rsidR="00000000" w:rsidRPr="00000000">
              <w:rPr>
                <w:b w:val="1"/>
                <w:rtl w:val="0"/>
              </w:rPr>
              <w:t xml:space="preserve">a, b, c, d, e, f, g, h, i, j</w:t>
            </w:r>
          </w:p>
        </w:tc>
        <w:tc>
          <w:tcPr>
            <w:shd w:fill="ffffff" w:val="clear"/>
            <w:vAlign w:val="center"/>
          </w:tcPr>
          <w:p w:rsidR="00000000" w:rsidDel="00000000" w:rsidP="00000000" w:rsidRDefault="00000000" w:rsidRPr="00000000" w14:paraId="0000047E">
            <w:pPr>
              <w:spacing w:line="360" w:lineRule="auto"/>
              <w:jc w:val="center"/>
              <w:rPr>
                <w:b w:val="1"/>
              </w:rPr>
            </w:pPr>
            <w:r w:rsidDel="00000000" w:rsidR="00000000" w:rsidRPr="00000000">
              <w:rPr>
                <w:b w:val="1"/>
                <w:rtl w:val="0"/>
              </w:rPr>
              <w:t xml:space="preserve">6</w:t>
            </w:r>
          </w:p>
        </w:tc>
        <w:tc>
          <w:tcPr>
            <w:shd w:fill="ffffff" w:val="clear"/>
            <w:vAlign w:val="center"/>
          </w:tcPr>
          <w:p w:rsidR="00000000" w:rsidDel="00000000" w:rsidP="00000000" w:rsidRDefault="00000000" w:rsidRPr="00000000" w14:paraId="0000047F">
            <w:pPr>
              <w:jc w:val="center"/>
              <w:rPr>
                <w:b w:val="1"/>
              </w:rPr>
            </w:pPr>
            <w:r w:rsidDel="00000000" w:rsidR="00000000" w:rsidRPr="00000000">
              <w:rPr>
                <w:b w:val="1"/>
                <w:rtl w:val="0"/>
              </w:rPr>
              <w:t xml:space="preserve">Gestión de conflictos y reclamaciones</w:t>
            </w:r>
          </w:p>
        </w:tc>
        <w:tc>
          <w:tcPr>
            <w:vAlign w:val="center"/>
          </w:tcPr>
          <w:p w:rsidR="00000000" w:rsidDel="00000000" w:rsidP="00000000" w:rsidRDefault="00000000" w:rsidRPr="00000000" w14:paraId="00000480">
            <w:pPr>
              <w:jc w:val="center"/>
              <w:rPr/>
            </w:pPr>
            <w:r w:rsidDel="00000000" w:rsidR="00000000" w:rsidRPr="00000000">
              <w:rPr>
                <w:rtl w:val="0"/>
              </w:rPr>
              <w:t xml:space="preserve">18</w:t>
            </w:r>
          </w:p>
        </w:tc>
        <w:tc>
          <w:tcPr>
            <w:vAlign w:val="center"/>
          </w:tcPr>
          <w:p w:rsidR="00000000" w:rsidDel="00000000" w:rsidP="00000000" w:rsidRDefault="00000000" w:rsidRPr="00000000" w14:paraId="00000481">
            <w:pPr>
              <w:jc w:val="center"/>
              <w:rPr/>
            </w:pPr>
            <w:r w:rsidDel="00000000" w:rsidR="00000000" w:rsidRPr="00000000">
              <w:rPr>
                <w:rtl w:val="0"/>
              </w:rPr>
              <w:t xml:space="preserve">3T</w:t>
            </w:r>
          </w:p>
        </w:tc>
      </w:tr>
      <w:tr>
        <w:trPr>
          <w:cantSplit w:val="0"/>
          <w:trHeight w:val="632" w:hRule="atLeast"/>
          <w:tblHeader w:val="0"/>
        </w:trPr>
        <w:tc>
          <w:tcPr>
            <w:shd w:fill="ffffff" w:val="clear"/>
            <w:vAlign w:val="center"/>
          </w:tcPr>
          <w:p w:rsidR="00000000" w:rsidDel="00000000" w:rsidP="00000000" w:rsidRDefault="00000000" w:rsidRPr="00000000" w14:paraId="00000482">
            <w:pPr>
              <w:spacing w:line="360" w:lineRule="auto"/>
              <w:jc w:val="center"/>
              <w:rPr>
                <w:b w:val="1"/>
              </w:rPr>
            </w:pPr>
            <w:r w:rsidDel="00000000" w:rsidR="00000000" w:rsidRPr="00000000">
              <w:rPr>
                <w:b w:val="1"/>
                <w:rtl w:val="0"/>
              </w:rPr>
              <w:t xml:space="preserve">7</w:t>
            </w:r>
          </w:p>
        </w:tc>
        <w:tc>
          <w:tcPr>
            <w:shd w:fill="ffffff" w:val="clear"/>
            <w:vAlign w:val="center"/>
          </w:tcPr>
          <w:p w:rsidR="00000000" w:rsidDel="00000000" w:rsidP="00000000" w:rsidRDefault="00000000" w:rsidRPr="00000000" w14:paraId="00000483">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484">
            <w:pPr>
              <w:spacing w:line="360" w:lineRule="auto"/>
              <w:jc w:val="center"/>
              <w:rPr>
                <w:b w:val="1"/>
              </w:rPr>
            </w:pPr>
            <w:r w:rsidDel="00000000" w:rsidR="00000000" w:rsidRPr="00000000">
              <w:rPr>
                <w:b w:val="1"/>
                <w:rtl w:val="0"/>
              </w:rPr>
              <w:t xml:space="preserve">a, b, c, d, e, f, g, h, i, j</w:t>
            </w:r>
          </w:p>
        </w:tc>
        <w:tc>
          <w:tcPr>
            <w:shd w:fill="ffffff" w:val="clear"/>
            <w:vAlign w:val="center"/>
          </w:tcPr>
          <w:p w:rsidR="00000000" w:rsidDel="00000000" w:rsidP="00000000" w:rsidRDefault="00000000" w:rsidRPr="00000000" w14:paraId="00000485">
            <w:pPr>
              <w:spacing w:line="360" w:lineRule="auto"/>
              <w:jc w:val="center"/>
              <w:rPr>
                <w:b w:val="1"/>
              </w:rPr>
            </w:pPr>
            <w:r w:rsidDel="00000000" w:rsidR="00000000" w:rsidRPr="00000000">
              <w:rPr>
                <w:b w:val="1"/>
                <w:rtl w:val="0"/>
              </w:rPr>
              <w:t xml:space="preserve">7</w:t>
            </w:r>
          </w:p>
        </w:tc>
        <w:tc>
          <w:tcPr>
            <w:shd w:fill="ffffff" w:val="clear"/>
            <w:vAlign w:val="center"/>
          </w:tcPr>
          <w:p w:rsidR="00000000" w:rsidDel="00000000" w:rsidP="00000000" w:rsidRDefault="00000000" w:rsidRPr="00000000" w14:paraId="00000486">
            <w:pPr>
              <w:jc w:val="center"/>
              <w:rPr>
                <w:b w:val="1"/>
              </w:rPr>
            </w:pPr>
            <w:r w:rsidDel="00000000" w:rsidR="00000000" w:rsidRPr="00000000">
              <w:rPr>
                <w:b w:val="1"/>
                <w:rtl w:val="0"/>
              </w:rPr>
              <w:t xml:space="preserve">Servicio posventa y fidelización de los clientes</w:t>
            </w:r>
          </w:p>
        </w:tc>
        <w:tc>
          <w:tcPr>
            <w:vAlign w:val="center"/>
          </w:tcPr>
          <w:p w:rsidR="00000000" w:rsidDel="00000000" w:rsidP="00000000" w:rsidRDefault="00000000" w:rsidRPr="00000000" w14:paraId="00000487">
            <w:pPr>
              <w:jc w:val="center"/>
              <w:rPr/>
            </w:pPr>
            <w:r w:rsidDel="00000000" w:rsidR="00000000" w:rsidRPr="00000000">
              <w:rPr>
                <w:rtl w:val="0"/>
              </w:rPr>
              <w:t xml:space="preserve">14</w:t>
            </w:r>
          </w:p>
        </w:tc>
        <w:tc>
          <w:tcPr>
            <w:vAlign w:val="center"/>
          </w:tcPr>
          <w:p w:rsidR="00000000" w:rsidDel="00000000" w:rsidP="00000000" w:rsidRDefault="00000000" w:rsidRPr="00000000" w14:paraId="00000488">
            <w:pPr>
              <w:jc w:val="center"/>
              <w:rPr/>
            </w:pPr>
            <w:r w:rsidDel="00000000" w:rsidR="00000000" w:rsidRPr="00000000">
              <w:rPr>
                <w:rtl w:val="0"/>
              </w:rPr>
              <w:t xml:space="preserve">3T</w:t>
            </w:r>
          </w:p>
        </w:tc>
      </w:tr>
    </w:tbl>
    <w:p w:rsidR="00000000" w:rsidDel="00000000" w:rsidP="00000000" w:rsidRDefault="00000000" w:rsidRPr="00000000" w14:paraId="00000489">
      <w:pPr>
        <w:rPr>
          <w:sz w:val="20"/>
          <w:szCs w:val="20"/>
        </w:rPr>
      </w:pPr>
      <w:r w:rsidDel="00000000" w:rsidR="00000000" w:rsidRPr="00000000">
        <w:rPr>
          <w:rtl w:val="0"/>
        </w:rPr>
      </w:r>
    </w:p>
    <w:p w:rsidR="00000000" w:rsidDel="00000000" w:rsidP="00000000" w:rsidRDefault="00000000" w:rsidRPr="00000000" w14:paraId="0000048A">
      <w:pPr>
        <w:rPr>
          <w:sz w:val="20"/>
          <w:szCs w:val="20"/>
        </w:rPr>
      </w:pPr>
      <w:r w:rsidDel="00000000" w:rsidR="00000000" w:rsidRPr="00000000">
        <w:rPr>
          <w:rtl w:val="0"/>
        </w:rPr>
      </w:r>
    </w:p>
    <w:p w:rsidR="00000000" w:rsidDel="00000000" w:rsidP="00000000" w:rsidRDefault="00000000" w:rsidRPr="00000000" w14:paraId="0000048B">
      <w:pPr>
        <w:rPr>
          <w:sz w:val="20"/>
          <w:szCs w:val="20"/>
        </w:rPr>
      </w:pPr>
      <w:r w:rsidDel="00000000" w:rsidR="00000000" w:rsidRPr="00000000">
        <w:rPr>
          <w:rtl w:val="0"/>
        </w:rPr>
      </w:r>
    </w:p>
    <w:p w:rsidR="00000000" w:rsidDel="00000000" w:rsidP="00000000" w:rsidRDefault="00000000" w:rsidRPr="00000000" w14:paraId="0000048C">
      <w:pPr>
        <w:rPr>
          <w:sz w:val="20"/>
          <w:szCs w:val="20"/>
        </w:rPr>
      </w:pPr>
      <w:r w:rsidDel="00000000" w:rsidR="00000000" w:rsidRPr="00000000">
        <w:rPr>
          <w:rtl w:val="0"/>
        </w:rPr>
      </w:r>
    </w:p>
    <w:p w:rsidR="00000000" w:rsidDel="00000000" w:rsidP="00000000" w:rsidRDefault="00000000" w:rsidRPr="00000000" w14:paraId="0000048D">
      <w:pPr>
        <w:rPr>
          <w:sz w:val="20"/>
          <w:szCs w:val="20"/>
        </w:rPr>
      </w:pPr>
      <w:r w:rsidDel="00000000" w:rsidR="00000000" w:rsidRPr="00000000">
        <w:rPr>
          <w:rtl w:val="0"/>
        </w:rPr>
      </w:r>
    </w:p>
    <w:p w:rsidR="00000000" w:rsidDel="00000000" w:rsidP="00000000" w:rsidRDefault="00000000" w:rsidRPr="00000000" w14:paraId="0000048E">
      <w:pPr>
        <w:rPr>
          <w:sz w:val="20"/>
          <w:szCs w:val="20"/>
        </w:rPr>
      </w:pPr>
      <w:r w:rsidDel="00000000" w:rsidR="00000000" w:rsidRPr="00000000">
        <w:rPr>
          <w:rtl w:val="0"/>
        </w:rPr>
      </w:r>
    </w:p>
    <w:p w:rsidR="00000000" w:rsidDel="00000000" w:rsidP="00000000" w:rsidRDefault="00000000" w:rsidRPr="00000000" w14:paraId="0000048F">
      <w:pPr>
        <w:rPr>
          <w:sz w:val="20"/>
          <w:szCs w:val="20"/>
        </w:rPr>
      </w:pPr>
      <w:r w:rsidDel="00000000" w:rsidR="00000000" w:rsidRPr="00000000">
        <w:rPr>
          <w:rtl w:val="0"/>
        </w:rPr>
      </w:r>
    </w:p>
    <w:p w:rsidR="00000000" w:rsidDel="00000000" w:rsidP="00000000" w:rsidRDefault="00000000" w:rsidRPr="00000000" w14:paraId="00000490">
      <w:pPr>
        <w:rPr>
          <w:sz w:val="20"/>
          <w:szCs w:val="20"/>
        </w:rPr>
      </w:pPr>
      <w:r w:rsidDel="00000000" w:rsidR="00000000" w:rsidRPr="00000000">
        <w:rPr>
          <w:rtl w:val="0"/>
        </w:rPr>
      </w:r>
    </w:p>
    <w:p w:rsidR="00000000" w:rsidDel="00000000" w:rsidP="00000000" w:rsidRDefault="00000000" w:rsidRPr="00000000" w14:paraId="00000491">
      <w:pPr>
        <w:rPr>
          <w:sz w:val="20"/>
          <w:szCs w:val="20"/>
        </w:rPr>
      </w:pPr>
      <w:r w:rsidDel="00000000" w:rsidR="00000000" w:rsidRPr="00000000">
        <w:rPr>
          <w:rtl w:val="0"/>
        </w:rPr>
      </w:r>
    </w:p>
    <w:p w:rsidR="00000000" w:rsidDel="00000000" w:rsidP="00000000" w:rsidRDefault="00000000" w:rsidRPr="00000000" w14:paraId="00000492">
      <w:pPr>
        <w:rPr>
          <w:sz w:val="20"/>
          <w:szCs w:val="20"/>
        </w:rPr>
      </w:pPr>
      <w:r w:rsidDel="00000000" w:rsidR="00000000" w:rsidRPr="00000000">
        <w:rPr>
          <w:rtl w:val="0"/>
        </w:rPr>
      </w:r>
    </w:p>
    <w:p w:rsidR="00000000" w:rsidDel="00000000" w:rsidP="00000000" w:rsidRDefault="00000000" w:rsidRPr="00000000" w14:paraId="00000493">
      <w:pPr>
        <w:rPr>
          <w:sz w:val="20"/>
          <w:szCs w:val="20"/>
        </w:rPr>
      </w:pPr>
      <w:r w:rsidDel="00000000" w:rsidR="00000000" w:rsidRPr="00000000">
        <w:rPr>
          <w:rtl w:val="0"/>
        </w:rPr>
      </w:r>
    </w:p>
    <w:p w:rsidR="00000000" w:rsidDel="00000000" w:rsidP="00000000" w:rsidRDefault="00000000" w:rsidRPr="00000000" w14:paraId="00000494">
      <w:pPr>
        <w:rPr>
          <w:sz w:val="20"/>
          <w:szCs w:val="20"/>
        </w:rPr>
      </w:pPr>
      <w:r w:rsidDel="00000000" w:rsidR="00000000" w:rsidRPr="00000000">
        <w:rPr>
          <w:rtl w:val="0"/>
        </w:rPr>
      </w:r>
    </w:p>
    <w:p w:rsidR="00000000" w:rsidDel="00000000" w:rsidP="00000000" w:rsidRDefault="00000000" w:rsidRPr="00000000" w14:paraId="00000495">
      <w:pPr>
        <w:rPr>
          <w:sz w:val="20"/>
          <w:szCs w:val="20"/>
        </w:rPr>
      </w:pPr>
      <w:r w:rsidDel="00000000" w:rsidR="00000000" w:rsidRPr="00000000">
        <w:rPr>
          <w:rtl w:val="0"/>
        </w:rPr>
      </w:r>
    </w:p>
    <w:p w:rsidR="00000000" w:rsidDel="00000000" w:rsidP="00000000" w:rsidRDefault="00000000" w:rsidRPr="00000000" w14:paraId="00000496">
      <w:pPr>
        <w:rPr>
          <w:sz w:val="20"/>
          <w:szCs w:val="20"/>
        </w:rPr>
      </w:pPr>
      <w:r w:rsidDel="00000000" w:rsidR="00000000" w:rsidRPr="00000000">
        <w:rPr>
          <w:rtl w:val="0"/>
        </w:rPr>
      </w:r>
    </w:p>
    <w:p w:rsidR="00000000" w:rsidDel="00000000" w:rsidP="00000000" w:rsidRDefault="00000000" w:rsidRPr="00000000" w14:paraId="00000497">
      <w:pPr>
        <w:rPr>
          <w:sz w:val="20"/>
          <w:szCs w:val="20"/>
        </w:rPr>
      </w:pPr>
      <w:r w:rsidDel="00000000" w:rsidR="00000000" w:rsidRPr="00000000">
        <w:rPr>
          <w:rtl w:val="0"/>
        </w:rPr>
      </w:r>
    </w:p>
    <w:p w:rsidR="00000000" w:rsidDel="00000000" w:rsidP="00000000" w:rsidRDefault="00000000" w:rsidRPr="00000000" w14:paraId="00000498">
      <w:pPr>
        <w:rPr>
          <w:sz w:val="20"/>
          <w:szCs w:val="20"/>
        </w:rPr>
      </w:pPr>
      <w:r w:rsidDel="00000000" w:rsidR="00000000" w:rsidRPr="00000000">
        <w:rPr>
          <w:rtl w:val="0"/>
        </w:rPr>
      </w:r>
    </w:p>
    <w:p w:rsidR="00000000" w:rsidDel="00000000" w:rsidP="00000000" w:rsidRDefault="00000000" w:rsidRPr="00000000" w14:paraId="00000499">
      <w:pPr>
        <w:rPr>
          <w:sz w:val="20"/>
          <w:szCs w:val="20"/>
        </w:rPr>
      </w:pPr>
      <w:r w:rsidDel="00000000" w:rsidR="00000000" w:rsidRPr="00000000">
        <w:rPr>
          <w:rtl w:val="0"/>
        </w:rPr>
      </w:r>
    </w:p>
    <w:p w:rsidR="00000000" w:rsidDel="00000000" w:rsidP="00000000" w:rsidRDefault="00000000" w:rsidRPr="00000000" w14:paraId="0000049A">
      <w:pPr>
        <w:rPr>
          <w:sz w:val="20"/>
          <w:szCs w:val="20"/>
        </w:rPr>
      </w:pPr>
      <w:r w:rsidDel="00000000" w:rsidR="00000000" w:rsidRPr="00000000">
        <w:rPr>
          <w:rtl w:val="0"/>
        </w:rPr>
      </w:r>
    </w:p>
    <w:p w:rsidR="00000000" w:rsidDel="00000000" w:rsidP="00000000" w:rsidRDefault="00000000" w:rsidRPr="00000000" w14:paraId="0000049B">
      <w:pPr>
        <w:rPr>
          <w:sz w:val="20"/>
          <w:szCs w:val="20"/>
        </w:rPr>
      </w:pPr>
      <w:r w:rsidDel="00000000" w:rsidR="00000000" w:rsidRPr="00000000">
        <w:rPr>
          <w:rtl w:val="0"/>
        </w:rPr>
      </w:r>
    </w:p>
    <w:p w:rsidR="00000000" w:rsidDel="00000000" w:rsidP="00000000" w:rsidRDefault="00000000" w:rsidRPr="00000000" w14:paraId="0000049C">
      <w:pPr>
        <w:rPr>
          <w:sz w:val="20"/>
          <w:szCs w:val="20"/>
        </w:rPr>
      </w:pPr>
      <w:r w:rsidDel="00000000" w:rsidR="00000000" w:rsidRPr="00000000">
        <w:rPr>
          <w:rtl w:val="0"/>
        </w:rPr>
      </w:r>
    </w:p>
    <w:p w:rsidR="00000000" w:rsidDel="00000000" w:rsidP="00000000" w:rsidRDefault="00000000" w:rsidRPr="00000000" w14:paraId="0000049D">
      <w:pPr>
        <w:rPr>
          <w:sz w:val="20"/>
          <w:szCs w:val="20"/>
        </w:rPr>
      </w:pPr>
      <w:r w:rsidDel="00000000" w:rsidR="00000000" w:rsidRPr="00000000">
        <w:rPr>
          <w:rtl w:val="0"/>
        </w:rPr>
      </w:r>
    </w:p>
    <w:p w:rsidR="00000000" w:rsidDel="00000000" w:rsidP="00000000" w:rsidRDefault="00000000" w:rsidRPr="00000000" w14:paraId="0000049E">
      <w:pPr>
        <w:rPr>
          <w:sz w:val="20"/>
          <w:szCs w:val="20"/>
        </w:rPr>
      </w:pPr>
      <w:r w:rsidDel="00000000" w:rsidR="00000000" w:rsidRPr="00000000">
        <w:rPr>
          <w:rtl w:val="0"/>
        </w:rPr>
      </w:r>
    </w:p>
    <w:p w:rsidR="00000000" w:rsidDel="00000000" w:rsidP="00000000" w:rsidRDefault="00000000" w:rsidRPr="00000000" w14:paraId="0000049F">
      <w:pPr>
        <w:rPr>
          <w:sz w:val="20"/>
          <w:szCs w:val="20"/>
        </w:rPr>
      </w:pPr>
      <w:r w:rsidDel="00000000" w:rsidR="00000000" w:rsidRPr="00000000">
        <w:rPr>
          <w:rtl w:val="0"/>
        </w:rPr>
      </w:r>
    </w:p>
    <w:p w:rsidR="00000000" w:rsidDel="00000000" w:rsidP="00000000" w:rsidRDefault="00000000" w:rsidRPr="00000000" w14:paraId="000004A0">
      <w:pPr>
        <w:rPr>
          <w:sz w:val="20"/>
          <w:szCs w:val="20"/>
        </w:rPr>
      </w:pPr>
      <w:r w:rsidDel="00000000" w:rsidR="00000000" w:rsidRPr="00000000">
        <w:rPr>
          <w:rtl w:val="0"/>
        </w:rPr>
      </w:r>
    </w:p>
    <w:p w:rsidR="00000000" w:rsidDel="00000000" w:rsidP="00000000" w:rsidRDefault="00000000" w:rsidRPr="00000000" w14:paraId="000004A1">
      <w:pPr>
        <w:rPr>
          <w:sz w:val="20"/>
          <w:szCs w:val="20"/>
        </w:rPr>
      </w:pPr>
      <w:r w:rsidDel="00000000" w:rsidR="00000000" w:rsidRPr="00000000">
        <w:rPr>
          <w:rtl w:val="0"/>
        </w:rPr>
      </w:r>
    </w:p>
    <w:p w:rsidR="00000000" w:rsidDel="00000000" w:rsidP="00000000" w:rsidRDefault="00000000" w:rsidRPr="00000000" w14:paraId="000004A2">
      <w:pPr>
        <w:rPr>
          <w:sz w:val="20"/>
          <w:szCs w:val="20"/>
        </w:rPr>
      </w:pPr>
      <w:r w:rsidDel="00000000" w:rsidR="00000000" w:rsidRPr="00000000">
        <w:rPr>
          <w:rtl w:val="0"/>
        </w:rPr>
      </w:r>
    </w:p>
    <w:p w:rsidR="00000000" w:rsidDel="00000000" w:rsidP="00000000" w:rsidRDefault="00000000" w:rsidRPr="00000000" w14:paraId="000004A3">
      <w:pPr>
        <w:rPr>
          <w:sz w:val="20"/>
          <w:szCs w:val="20"/>
        </w:rPr>
      </w:pPr>
      <w:r w:rsidDel="00000000" w:rsidR="00000000" w:rsidRPr="00000000">
        <w:rPr>
          <w:rtl w:val="0"/>
        </w:rPr>
      </w:r>
    </w:p>
    <w:p w:rsidR="00000000" w:rsidDel="00000000" w:rsidP="00000000" w:rsidRDefault="00000000" w:rsidRPr="00000000" w14:paraId="000004A4">
      <w:pPr>
        <w:rPr>
          <w:sz w:val="20"/>
          <w:szCs w:val="20"/>
        </w:rPr>
      </w:pPr>
      <w:r w:rsidDel="00000000" w:rsidR="00000000" w:rsidRPr="00000000">
        <w:rPr>
          <w:rtl w:val="0"/>
        </w:rPr>
      </w:r>
    </w:p>
    <w:p w:rsidR="00000000" w:rsidDel="00000000" w:rsidP="00000000" w:rsidRDefault="00000000" w:rsidRPr="00000000" w14:paraId="000004A5">
      <w:pPr>
        <w:rPr>
          <w:sz w:val="20"/>
          <w:szCs w:val="20"/>
        </w:rPr>
      </w:pPr>
      <w:r w:rsidDel="00000000" w:rsidR="00000000" w:rsidRPr="00000000">
        <w:rPr>
          <w:rtl w:val="0"/>
        </w:rPr>
      </w:r>
    </w:p>
    <w:p w:rsidR="00000000" w:rsidDel="00000000" w:rsidP="00000000" w:rsidRDefault="00000000" w:rsidRPr="00000000" w14:paraId="000004A6">
      <w:pPr>
        <w:rPr>
          <w:sz w:val="20"/>
          <w:szCs w:val="20"/>
        </w:rPr>
      </w:pPr>
      <w:r w:rsidDel="00000000" w:rsidR="00000000" w:rsidRPr="00000000">
        <w:rPr>
          <w:rtl w:val="0"/>
        </w:rPr>
      </w:r>
    </w:p>
    <w:p w:rsidR="00000000" w:rsidDel="00000000" w:rsidP="00000000" w:rsidRDefault="00000000" w:rsidRPr="00000000" w14:paraId="000004A7">
      <w:pPr>
        <w:rPr>
          <w:sz w:val="32"/>
          <w:szCs w:val="32"/>
        </w:rPr>
      </w:pPr>
      <w:r w:rsidDel="00000000" w:rsidR="00000000" w:rsidRPr="00000000">
        <w:rPr>
          <w:rtl w:val="0"/>
        </w:rPr>
      </w:r>
    </w:p>
    <w:p w:rsidR="00000000" w:rsidDel="00000000" w:rsidP="00000000" w:rsidRDefault="00000000" w:rsidRPr="00000000" w14:paraId="000004A8">
      <w:pPr>
        <w:pStyle w:val="Heading1"/>
        <w:spacing w:before="211" w:lineRule="auto"/>
        <w:ind w:left="1418" w:firstLine="0"/>
        <w:rPr>
          <w:color w:val="0070c0"/>
        </w:rPr>
      </w:pPr>
      <w:bookmarkStart w:colFirst="0" w:colLast="0" w:name="_heading=h.j401nmg2r8k4" w:id="15"/>
      <w:bookmarkEnd w:id="15"/>
      <w:r w:rsidDel="00000000" w:rsidR="00000000" w:rsidRPr="00000000">
        <w:rPr>
          <w:color w:val="0070c0"/>
          <w:rtl w:val="0"/>
        </w:rPr>
        <w:t xml:space="preserve">8. UNIDADES DE TRABAJO</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21"/>
        <w:tblW w:w="93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6"/>
        <w:gridCol w:w="1407"/>
        <w:gridCol w:w="1578"/>
        <w:gridCol w:w="620"/>
        <w:gridCol w:w="763"/>
        <w:gridCol w:w="1812"/>
        <w:tblGridChange w:id="0">
          <w:tblGrid>
            <w:gridCol w:w="3176"/>
            <w:gridCol w:w="1407"/>
            <w:gridCol w:w="1578"/>
            <w:gridCol w:w="620"/>
            <w:gridCol w:w="763"/>
            <w:gridCol w:w="1812"/>
          </w:tblGrid>
        </w:tblGridChange>
      </w:tblGrid>
      <w:tr>
        <w:trPr>
          <w:cantSplit w:val="0"/>
          <w:trHeight w:val="349" w:hRule="atLeast"/>
          <w:tblHeader w:val="0"/>
        </w:trPr>
        <w:tc>
          <w:tcPr>
            <w:gridSpan w:val="6"/>
            <w:shd w:fill="d9e2f3" w:val="clear"/>
            <w:vAlign w:val="center"/>
          </w:tcPr>
          <w:p w:rsidR="00000000" w:rsidDel="00000000" w:rsidP="00000000" w:rsidRDefault="00000000" w:rsidRPr="00000000" w14:paraId="000004AB">
            <w:pPr>
              <w:jc w:val="both"/>
              <w:rPr>
                <w:color w:val="000000"/>
              </w:rPr>
            </w:pPr>
            <w:r w:rsidDel="00000000" w:rsidR="00000000" w:rsidRPr="00000000">
              <w:rPr>
                <w:b w:val="1"/>
                <w:color w:val="000000"/>
                <w:rtl w:val="0"/>
              </w:rPr>
              <w:t xml:space="preserve">Unidad de Trabajo Nº1: LA EMPRESA Y SU ORGANIZACIÓN. EL PROCESO DE COMUNICACIÓN.</w:t>
            </w:r>
            <w:r w:rsidDel="00000000" w:rsidR="00000000" w:rsidRPr="00000000">
              <w:rPr>
                <w:rtl w:val="0"/>
              </w:rPr>
            </w:r>
          </w:p>
        </w:tc>
      </w:tr>
      <w:tr>
        <w:trPr>
          <w:cantSplit w:val="0"/>
          <w:trHeight w:val="299" w:hRule="atLeast"/>
          <w:tblHeader w:val="0"/>
        </w:trPr>
        <w:tc>
          <w:tcPr>
            <w:shd w:fill="d9e2f3" w:val="clear"/>
            <w:vAlign w:val="center"/>
          </w:tcPr>
          <w:p w:rsidR="00000000" w:rsidDel="00000000" w:rsidP="00000000" w:rsidRDefault="00000000" w:rsidRPr="00000000" w14:paraId="000004B1">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1T</w:t>
            </w:r>
          </w:p>
        </w:tc>
        <w:tc>
          <w:tcPr>
            <w:gridSpan w:val="2"/>
            <w:shd w:fill="d9e2f3" w:val="clear"/>
            <w:vAlign w:val="center"/>
          </w:tcPr>
          <w:p w:rsidR="00000000" w:rsidDel="00000000" w:rsidP="00000000" w:rsidRDefault="00000000" w:rsidRPr="00000000" w14:paraId="000004B2">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w:t>
            </w:r>
            <w:r w:rsidDel="00000000" w:rsidR="00000000" w:rsidRPr="00000000">
              <w:rPr>
                <w:rtl w:val="0"/>
              </w:rPr>
              <w:t xml:space="preserve">18h</w:t>
            </w:r>
            <w:r w:rsidDel="00000000" w:rsidR="00000000" w:rsidRPr="00000000">
              <w:rPr>
                <w:rtl w:val="0"/>
              </w:rPr>
            </w:r>
          </w:p>
        </w:tc>
        <w:tc>
          <w:tcPr>
            <w:gridSpan w:val="3"/>
            <w:shd w:fill="d9e2f3" w:val="clear"/>
            <w:vAlign w:val="center"/>
          </w:tcPr>
          <w:p w:rsidR="00000000" w:rsidDel="00000000" w:rsidP="00000000" w:rsidRDefault="00000000" w:rsidRPr="00000000" w14:paraId="000004B4">
            <w:pPr>
              <w:rPr>
                <w:color w:val="000000"/>
              </w:rPr>
            </w:pPr>
            <w:r w:rsidDel="00000000" w:rsidR="00000000" w:rsidRPr="00000000">
              <w:rPr>
                <w:b w:val="1"/>
                <w:color w:val="000000"/>
                <w:rtl w:val="0"/>
              </w:rPr>
              <w:t xml:space="preserve">Ponderación</w:t>
            </w:r>
            <w:r w:rsidDel="00000000" w:rsidR="00000000" w:rsidRPr="00000000">
              <w:rPr>
                <w:color w:val="000000"/>
                <w:rtl w:val="0"/>
              </w:rPr>
              <w:t xml:space="preserve">: 10 %</w:t>
            </w:r>
          </w:p>
        </w:tc>
      </w:tr>
      <w:tr>
        <w:trPr>
          <w:cantSplit w:val="0"/>
          <w:trHeight w:val="278" w:hRule="atLeast"/>
          <w:tblHeader w:val="0"/>
        </w:trPr>
        <w:tc>
          <w:tcPr>
            <w:gridSpan w:val="2"/>
            <w:shd w:fill="2194bd" w:val="clear"/>
            <w:vAlign w:val="center"/>
          </w:tcPr>
          <w:p w:rsidR="00000000" w:rsidDel="00000000" w:rsidP="00000000" w:rsidRDefault="00000000" w:rsidRPr="00000000" w14:paraId="000004B7">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4"/>
            <w:shd w:fill="2194bd" w:val="clear"/>
            <w:vAlign w:val="center"/>
          </w:tcPr>
          <w:p w:rsidR="00000000" w:rsidDel="00000000" w:rsidP="00000000" w:rsidRDefault="00000000" w:rsidRPr="00000000" w14:paraId="000004B9">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277" w:hRule="atLeast"/>
          <w:tblHeader w:val="0"/>
        </w:trPr>
        <w:tc>
          <w:tcPr>
            <w:gridSpan w:val="2"/>
            <w:shd w:fill="auto" w:val="clear"/>
          </w:tcPr>
          <w:p w:rsidR="00000000" w:rsidDel="00000000" w:rsidP="00000000" w:rsidRDefault="00000000" w:rsidRPr="00000000" w14:paraId="000004BD">
            <w:pPr>
              <w:rPr/>
            </w:pPr>
            <w:r w:rsidDel="00000000" w:rsidR="00000000" w:rsidRPr="00000000">
              <w:rPr>
                <w:rtl w:val="0"/>
              </w:rPr>
              <w:t xml:space="preserve">a), b), c), s)</w:t>
            </w:r>
          </w:p>
        </w:tc>
        <w:tc>
          <w:tcPr>
            <w:gridSpan w:val="4"/>
            <w:shd w:fill="auto" w:val="clear"/>
            <w:vAlign w:val="center"/>
          </w:tcPr>
          <w:p w:rsidR="00000000" w:rsidDel="00000000" w:rsidP="00000000" w:rsidRDefault="00000000" w:rsidRPr="00000000" w14:paraId="000004BF">
            <w:pPr>
              <w:rPr/>
            </w:pPr>
            <w:r w:rsidDel="00000000" w:rsidR="00000000" w:rsidRPr="00000000">
              <w:rPr>
                <w:rtl w:val="0"/>
              </w:rPr>
              <w:t xml:space="preserve">a), b), p)</w:t>
            </w:r>
          </w:p>
        </w:tc>
      </w:tr>
      <w:tr>
        <w:trPr>
          <w:cantSplit w:val="0"/>
          <w:trHeight w:val="281" w:hRule="atLeast"/>
          <w:tblHeader w:val="0"/>
        </w:trPr>
        <w:tc>
          <w:tcPr>
            <w:gridSpan w:val="6"/>
            <w:shd w:fill="2194bd" w:val="clear"/>
            <w:vAlign w:val="center"/>
          </w:tcPr>
          <w:p w:rsidR="00000000" w:rsidDel="00000000" w:rsidP="00000000" w:rsidRDefault="00000000" w:rsidRPr="00000000" w14:paraId="000004C3">
            <w:pPr>
              <w:jc w:val="center"/>
              <w:rPr>
                <w:b w:val="1"/>
                <w:color w:val="ffffff"/>
              </w:rPr>
            </w:pPr>
            <w:r w:rsidDel="00000000" w:rsidR="00000000" w:rsidRPr="00000000">
              <w:rPr>
                <w:b w:val="1"/>
                <w:color w:val="ffffff"/>
                <w:rtl w:val="0"/>
              </w:rPr>
              <w:t xml:space="preserve">Resultados de Aprendizaje</w:t>
            </w:r>
          </w:p>
        </w:tc>
      </w:tr>
      <w:tr>
        <w:trPr>
          <w:cantSplit w:val="0"/>
          <w:trHeight w:val="586" w:hRule="atLeast"/>
          <w:tblHeader w:val="0"/>
        </w:trPr>
        <w:tc>
          <w:tcPr>
            <w:gridSpan w:val="6"/>
            <w:vAlign w:val="center"/>
          </w:tcPr>
          <w:p w:rsidR="00000000" w:rsidDel="00000000" w:rsidP="00000000" w:rsidRDefault="00000000" w:rsidRPr="00000000" w14:paraId="000004C9">
            <w:pPr>
              <w:jc w:val="both"/>
              <w:rPr>
                <w:b w:val="1"/>
                <w:color w:val="000000"/>
              </w:rPr>
            </w:pPr>
            <w:r w:rsidDel="00000000" w:rsidR="00000000" w:rsidRPr="00000000">
              <w:rPr>
                <w:b w:val="1"/>
                <w:color w:val="000000"/>
                <w:rtl w:val="0"/>
              </w:rPr>
              <w:t xml:space="preserve">1. Caracteriza técnicas de comunicación institucional y promocional, distinguiendo entre internas y externas</w:t>
            </w:r>
          </w:p>
        </w:tc>
      </w:tr>
      <w:tr>
        <w:trPr>
          <w:cantSplit w:val="0"/>
          <w:trHeight w:val="312" w:hRule="atLeast"/>
          <w:tblHeader w:val="0"/>
        </w:trPr>
        <w:tc>
          <w:tcPr>
            <w:gridSpan w:val="6"/>
            <w:shd w:fill="2194bd" w:val="clear"/>
            <w:vAlign w:val="center"/>
          </w:tcPr>
          <w:p w:rsidR="00000000" w:rsidDel="00000000" w:rsidP="00000000" w:rsidRDefault="00000000" w:rsidRPr="00000000" w14:paraId="000004CF">
            <w:pPr>
              <w:jc w:val="center"/>
              <w:rPr>
                <w:b w:val="1"/>
                <w:color w:val="ffffff"/>
              </w:rPr>
            </w:pPr>
            <w:r w:rsidDel="00000000" w:rsidR="00000000" w:rsidRPr="00000000">
              <w:rPr>
                <w:b w:val="1"/>
                <w:color w:val="ffffff"/>
                <w:rtl w:val="0"/>
              </w:rPr>
              <w:t xml:space="preserve">Objetivos Específicos</w:t>
            </w:r>
          </w:p>
        </w:tc>
      </w:tr>
      <w:tr>
        <w:trPr>
          <w:cantSplit w:val="0"/>
          <w:trHeight w:val="1082" w:hRule="atLeast"/>
          <w:tblHeader w:val="0"/>
        </w:trPr>
        <w:tc>
          <w:tcPr>
            <w:gridSpan w:val="6"/>
            <w:shd w:fill="auto" w:val="clear"/>
            <w:vAlign w:val="center"/>
          </w:tcPr>
          <w:p w:rsidR="00000000" w:rsidDel="00000000" w:rsidP="00000000" w:rsidRDefault="00000000" w:rsidRPr="00000000" w14:paraId="000004D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306" w:right="0" w:hanging="30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Acercar al alumno/a a la realidad de la empresa y su organización para situarlo de cara a las funciones de información y comunicación que tendrá que desarrollar a lo largo de este módulo profesional. </w:t>
            </w:r>
          </w:p>
          <w:p w:rsidR="00000000" w:rsidDel="00000000" w:rsidP="00000000" w:rsidRDefault="00000000" w:rsidRPr="00000000" w14:paraId="000004D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306" w:right="0" w:hanging="30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Desarrollar la capacidad de analizar las funciones y estilos de mando más habituales y analizar los procesos de comunicación, formales e informales, en las organizaciones. </w:t>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06" w:right="0" w:firstLine="0"/>
              <w:jc w:val="both"/>
              <w:rPr>
                <w:rFonts w:ascii="Times New Roman" w:cs="Times New Roman" w:eastAsia="Times New Roman" w:hAnsi="Times New Roman"/>
                <w:b w:val="0"/>
                <w:i w:val="0"/>
                <w:smallCaps w:val="0"/>
                <w:strike w:val="0"/>
                <w:color w:val="000000"/>
                <w:sz w:val="10"/>
                <w:szCs w:val="10"/>
                <w:u w:val="none"/>
                <w:shd w:fill="auto" w:val="clear"/>
                <w:vertAlign w:val="baseline"/>
              </w:rPr>
            </w:pPr>
            <w:r w:rsidDel="00000000" w:rsidR="00000000" w:rsidRPr="00000000">
              <w:rPr>
                <w:rtl w:val="0"/>
              </w:rPr>
            </w:r>
          </w:p>
        </w:tc>
      </w:tr>
      <w:tr>
        <w:trPr>
          <w:cantSplit w:val="0"/>
          <w:tblHeader w:val="0"/>
        </w:trPr>
        <w:tc>
          <w:tcPr>
            <w:gridSpan w:val="2"/>
            <w:shd w:fill="47838f" w:val="clear"/>
            <w:vAlign w:val="center"/>
          </w:tcPr>
          <w:p w:rsidR="00000000" w:rsidDel="00000000" w:rsidP="00000000" w:rsidRDefault="00000000" w:rsidRPr="00000000" w14:paraId="000004DD">
            <w:pPr>
              <w:jc w:val="center"/>
              <w:rPr>
                <w:b w:val="1"/>
                <w:color w:val="ffffff"/>
              </w:rPr>
            </w:pPr>
            <w:r w:rsidDel="00000000" w:rsidR="00000000" w:rsidRPr="00000000">
              <w:rPr>
                <w:b w:val="1"/>
                <w:color w:val="ffffff"/>
                <w:rtl w:val="0"/>
              </w:rPr>
              <w:t xml:space="preserve">Aspectos del Saber Hacer/Estar</w:t>
            </w:r>
          </w:p>
        </w:tc>
        <w:tc>
          <w:tcPr>
            <w:gridSpan w:val="4"/>
            <w:shd w:fill="47838f" w:val="clear"/>
            <w:vAlign w:val="center"/>
          </w:tcPr>
          <w:p w:rsidR="00000000" w:rsidDel="00000000" w:rsidP="00000000" w:rsidRDefault="00000000" w:rsidRPr="00000000" w14:paraId="000004DF">
            <w:pPr>
              <w:jc w:val="center"/>
              <w:rPr>
                <w:b w:val="1"/>
                <w:color w:val="ffffff"/>
              </w:rPr>
            </w:pPr>
            <w:r w:rsidDel="00000000" w:rsidR="00000000" w:rsidRPr="00000000">
              <w:rPr>
                <w:b w:val="1"/>
                <w:color w:val="ffffff"/>
                <w:rtl w:val="0"/>
              </w:rPr>
              <w:t xml:space="preserve">Aspectos del Saber</w:t>
            </w:r>
          </w:p>
        </w:tc>
      </w:tr>
      <w:tr>
        <w:trPr>
          <w:cantSplit w:val="0"/>
          <w:trHeight w:val="1551" w:hRule="atLeast"/>
          <w:tblHeader w:val="0"/>
        </w:trPr>
        <w:tc>
          <w:tcPr>
            <w:gridSpan w:val="2"/>
            <w:shd w:fill="auto" w:val="clear"/>
          </w:tcPr>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-Identificación de los tipos de instituciones empresariales.</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-Análisis de las funciones dentro de la organización empresarial.</w:t>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-Identificación de la estructura organizativa de la empresa.</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-Elaboración del organigrama de una empresa.</w:t>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-Análisis de los estilos de mando en las empresas.</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-Detección de errores de comunicación derivados del tipo de estilo de mando.</w:t>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-Diferenciación de los procesos de comunicación formal e informal.</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-Identificación de los aspectos más significativos que transmiten la imagen corporativa de la organización.</w:t>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40404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las técnicas de transmisión de la imagen corporativa en las comunicaciones institucionales.</w:t>
            </w:r>
            <w:r w:rsidDel="00000000" w:rsidR="00000000" w:rsidRPr="00000000">
              <w:rPr>
                <w:rtl w:val="0"/>
              </w:rPr>
            </w:r>
          </w:p>
          <w:p w:rsidR="00000000" w:rsidDel="00000000" w:rsidP="00000000" w:rsidRDefault="00000000" w:rsidRPr="00000000" w14:paraId="000004EC">
            <w:pPr>
              <w:ind w:left="22" w:right="89" w:hanging="22"/>
              <w:jc w:val="both"/>
              <w:rPr/>
            </w:pPr>
            <w:r w:rsidDel="00000000" w:rsidR="00000000" w:rsidRPr="00000000">
              <w:rPr>
                <w:rtl w:val="0"/>
              </w:rPr>
            </w:r>
          </w:p>
        </w:tc>
        <w:tc>
          <w:tcPr>
            <w:gridSpan w:val="4"/>
            <w:shd w:fill="auto" w:val="clear"/>
          </w:tcPr>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empresa. Concepto, características y tipos. Elementos empresariales. </w:t>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organización empresarial. Principios de organización. Los departamentos y las áreas funcionales. Organigramas. La organización informal y las relaciones humanas y laborales en la empresa.</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-Dirección en la empresa. Funciones, personalidad y comportamiento del directivo. Niveles y estilos de mando.</w:t>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-Procesos y sistemas de información. Tratamiento de la información. Flujos entre departamentos. Lo confidencial y lo restringido.</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-Calidad del servicio y atención de demandas. La relación entre organización y comunicación en la empresa. Centralización o descentralización.</w:t>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comunicación interna y externa. Comunicación formal e informal. Los rumores. Comunicación, información y comportamiento.</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40404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imagen corporativa e institucional. La cultura corporativa. La imagen institucional.</w:t>
            </w:r>
            <w:r w:rsidDel="00000000" w:rsidR="00000000" w:rsidRPr="00000000">
              <w:rPr>
                <w:rtl w:val="0"/>
              </w:rPr>
            </w:r>
          </w:p>
        </w:tc>
      </w:tr>
      <w:tr>
        <w:trPr>
          <w:cantSplit w:val="0"/>
          <w:trHeight w:val="310" w:hRule="atLeast"/>
          <w:tblHeader w:val="0"/>
        </w:trPr>
        <w:tc>
          <w:tcPr>
            <w:gridSpan w:val="6"/>
            <w:shd w:fill="47838f" w:val="clear"/>
            <w:vAlign w:val="center"/>
          </w:tcPr>
          <w:p w:rsidR="00000000" w:rsidDel="00000000" w:rsidP="00000000" w:rsidRDefault="00000000" w:rsidRPr="00000000" w14:paraId="000004F8">
            <w:pPr>
              <w:jc w:val="center"/>
              <w:rPr>
                <w:b w:val="1"/>
                <w:color w:val="ffffff"/>
              </w:rPr>
            </w:pPr>
            <w:r w:rsidDel="00000000" w:rsidR="00000000" w:rsidRPr="00000000">
              <w:rPr>
                <w:b w:val="1"/>
                <w:color w:val="ffffff"/>
                <w:rtl w:val="0"/>
              </w:rPr>
              <w:t xml:space="preserve">Tareas y Actividades</w:t>
            </w:r>
          </w:p>
        </w:tc>
      </w:tr>
      <w:tr>
        <w:trPr>
          <w:cantSplit w:val="0"/>
          <w:trHeight w:val="310" w:hRule="atLeast"/>
          <w:tblHeader w:val="0"/>
        </w:trPr>
        <w:tc>
          <w:tcPr>
            <w:gridSpan w:val="6"/>
            <w:shd w:fill="ffffff" w:val="clear"/>
          </w:tcPr>
          <w:p w:rsidR="00000000" w:rsidDel="00000000" w:rsidP="00000000" w:rsidRDefault="00000000" w:rsidRPr="00000000" w14:paraId="000004FE">
            <w:pPr>
              <w:widowControl w:val="1"/>
              <w:spacing w:line="276" w:lineRule="auto"/>
              <w:jc w:val="both"/>
              <w:rPr/>
            </w:pPr>
            <w:r w:rsidDel="00000000" w:rsidR="00000000" w:rsidRPr="00000000">
              <w:rPr>
                <w:rtl w:val="0"/>
              </w:rPr>
              <w:t xml:space="preserve">Presentación de contenidos a través de Power Point.</w:t>
            </w:r>
          </w:p>
          <w:p w:rsidR="00000000" w:rsidDel="00000000" w:rsidP="00000000" w:rsidRDefault="00000000" w:rsidRPr="00000000" w14:paraId="000004FF">
            <w:pPr>
              <w:widowControl w:val="1"/>
              <w:spacing w:line="276" w:lineRule="auto"/>
              <w:jc w:val="both"/>
              <w:rPr/>
            </w:pPr>
            <w:r w:rsidDel="00000000" w:rsidR="00000000" w:rsidRPr="00000000">
              <w:rPr>
                <w:rtl w:val="0"/>
              </w:rPr>
              <w:t xml:space="preserve">Explicación de contenidos.</w:t>
            </w:r>
          </w:p>
          <w:p w:rsidR="00000000" w:rsidDel="00000000" w:rsidP="00000000" w:rsidRDefault="00000000" w:rsidRPr="00000000" w14:paraId="00000500">
            <w:pPr>
              <w:widowControl w:val="1"/>
              <w:spacing w:line="276" w:lineRule="auto"/>
              <w:jc w:val="both"/>
              <w:rPr/>
            </w:pPr>
            <w:r w:rsidDel="00000000" w:rsidR="00000000" w:rsidRPr="00000000">
              <w:rPr>
                <w:rtl w:val="0"/>
              </w:rPr>
              <w:t xml:space="preserve">Consolidación de conceptos. </w:t>
            </w:r>
          </w:p>
          <w:p w:rsidR="00000000" w:rsidDel="00000000" w:rsidP="00000000" w:rsidRDefault="00000000" w:rsidRPr="00000000" w14:paraId="00000501">
            <w:pPr>
              <w:widowControl w:val="1"/>
              <w:spacing w:line="276" w:lineRule="auto"/>
              <w:jc w:val="both"/>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502">
            <w:pPr>
              <w:widowControl w:val="1"/>
              <w:spacing w:line="276" w:lineRule="auto"/>
              <w:jc w:val="both"/>
              <w:rPr/>
            </w:pPr>
            <w:r w:rsidDel="00000000" w:rsidR="00000000" w:rsidRPr="00000000">
              <w:rPr>
                <w:rtl w:val="0"/>
              </w:rPr>
              <w:t xml:space="preserve">Actividades de evaluación teniendo en cuenta los instrumentos de evaluación a utilizar. </w:t>
            </w:r>
          </w:p>
        </w:tc>
      </w:tr>
      <w:tr>
        <w:trPr>
          <w:cantSplit w:val="0"/>
          <w:trHeight w:val="310" w:hRule="atLeast"/>
          <w:tblHeader w:val="0"/>
        </w:trPr>
        <w:tc>
          <w:tcPr>
            <w:gridSpan w:val="4"/>
            <w:shd w:fill="29a0ad" w:val="clear"/>
            <w:vAlign w:val="center"/>
          </w:tcPr>
          <w:p w:rsidR="00000000" w:rsidDel="00000000" w:rsidP="00000000" w:rsidRDefault="00000000" w:rsidRPr="00000000" w14:paraId="00000508">
            <w:pPr>
              <w:jc w:val="center"/>
              <w:rPr>
                <w:b w:val="1"/>
                <w:color w:val="ffffff"/>
              </w:rPr>
            </w:pPr>
            <w:r w:rsidDel="00000000" w:rsidR="00000000" w:rsidRPr="00000000">
              <w:rPr>
                <w:b w:val="1"/>
                <w:color w:val="ffffff"/>
                <w:rtl w:val="0"/>
              </w:rPr>
              <w:t xml:space="preserve">Criterios de Evaluación</w:t>
            </w:r>
          </w:p>
        </w:tc>
        <w:tc>
          <w:tcPr>
            <w:shd w:fill="29a0ad" w:val="clear"/>
            <w:vAlign w:val="center"/>
          </w:tcPr>
          <w:p w:rsidR="00000000" w:rsidDel="00000000" w:rsidP="00000000" w:rsidRDefault="00000000" w:rsidRPr="00000000" w14:paraId="0000050C">
            <w:pPr>
              <w:jc w:val="center"/>
              <w:rPr>
                <w:b w:val="1"/>
                <w:color w:val="ffffff"/>
              </w:rPr>
            </w:pPr>
            <w:r w:rsidDel="00000000" w:rsidR="00000000" w:rsidRPr="00000000">
              <w:rPr>
                <w:b w:val="1"/>
                <w:color w:val="ffffff"/>
                <w:rtl w:val="0"/>
              </w:rPr>
              <w:t xml:space="preserve">%</w:t>
            </w:r>
          </w:p>
        </w:tc>
        <w:tc>
          <w:tcPr>
            <w:shd w:fill="29a0ad" w:val="clear"/>
            <w:vAlign w:val="center"/>
          </w:tcPr>
          <w:p w:rsidR="00000000" w:rsidDel="00000000" w:rsidP="00000000" w:rsidRDefault="00000000" w:rsidRPr="00000000" w14:paraId="0000050D">
            <w:pPr>
              <w:jc w:val="center"/>
              <w:rPr>
                <w:b w:val="1"/>
                <w:color w:val="ffffff"/>
              </w:rPr>
            </w:pPr>
            <w:r w:rsidDel="00000000" w:rsidR="00000000" w:rsidRPr="00000000">
              <w:rPr>
                <w:b w:val="1"/>
                <w:color w:val="ffffff"/>
                <w:rtl w:val="0"/>
              </w:rPr>
              <w:t xml:space="preserve">IE</w:t>
            </w:r>
          </w:p>
        </w:tc>
      </w:tr>
      <w:tr>
        <w:trPr>
          <w:cantSplit w:val="0"/>
          <w:trHeight w:val="270" w:hRule="atLeast"/>
          <w:tblHeader w:val="0"/>
        </w:trPr>
        <w:tc>
          <w:tcPr>
            <w:gridSpan w:val="4"/>
            <w:shd w:fill="auto" w:val="clear"/>
            <w:vAlign w:val="center"/>
          </w:tcPr>
          <w:p w:rsidR="00000000" w:rsidDel="00000000" w:rsidP="00000000" w:rsidRDefault="00000000" w:rsidRPr="00000000" w14:paraId="0000050E">
            <w:pPr>
              <w:jc w:val="both"/>
              <w:rPr/>
            </w:pPr>
            <w:r w:rsidDel="00000000" w:rsidR="00000000" w:rsidRPr="00000000">
              <w:rPr>
                <w:rtl w:val="0"/>
              </w:rPr>
              <w:t xml:space="preserve">a) Se han identificado los tipos de instituciones empresariales, describiendo sus características jurídicas, funcionales y organizativas.</w:t>
            </w:r>
          </w:p>
        </w:tc>
        <w:tc>
          <w:tcPr>
            <w:shd w:fill="auto" w:val="clear"/>
            <w:vAlign w:val="center"/>
          </w:tcPr>
          <w:p w:rsidR="00000000" w:rsidDel="00000000" w:rsidP="00000000" w:rsidRDefault="00000000" w:rsidRPr="00000000" w14:paraId="00000512">
            <w:pPr>
              <w:jc w:val="center"/>
              <w:rPr/>
            </w:pPr>
            <w:r w:rsidDel="00000000" w:rsidR="00000000" w:rsidRPr="00000000">
              <w:rPr>
                <w:color w:val="000000"/>
                <w:rtl w:val="0"/>
              </w:rPr>
              <w:t xml:space="preserve">1%</w:t>
            </w:r>
            <w:r w:rsidDel="00000000" w:rsidR="00000000" w:rsidRPr="00000000">
              <w:rPr>
                <w:rtl w:val="0"/>
              </w:rPr>
            </w:r>
          </w:p>
        </w:tc>
        <w:tc>
          <w:tcPr>
            <w:vMerge w:val="restart"/>
            <w:shd w:fill="auto" w:val="clear"/>
            <w:vAlign w:val="center"/>
          </w:tcPr>
          <w:p w:rsidR="00000000" w:rsidDel="00000000" w:rsidP="00000000" w:rsidRDefault="00000000" w:rsidRPr="00000000" w14:paraId="00000513">
            <w:pPr>
              <w:jc w:val="center"/>
              <w:rPr/>
            </w:pPr>
            <w:r w:rsidDel="00000000" w:rsidR="00000000" w:rsidRPr="00000000">
              <w:rPr>
                <w:rtl w:val="0"/>
              </w:rPr>
              <w:t xml:space="preserve">Actividades Evaluables.</w:t>
            </w:r>
          </w:p>
          <w:p w:rsidR="00000000" w:rsidDel="00000000" w:rsidP="00000000" w:rsidRDefault="00000000" w:rsidRPr="00000000" w14:paraId="00000514">
            <w:pPr>
              <w:jc w:val="center"/>
              <w:rPr/>
            </w:pPr>
            <w:r w:rsidDel="00000000" w:rsidR="00000000" w:rsidRPr="00000000">
              <w:rPr>
                <w:rtl w:val="0"/>
              </w:rPr>
              <w:t xml:space="preserve">Test.</w:t>
            </w:r>
          </w:p>
          <w:p w:rsidR="00000000" w:rsidDel="00000000" w:rsidP="00000000" w:rsidRDefault="00000000" w:rsidRPr="00000000" w14:paraId="00000515">
            <w:pPr>
              <w:jc w:val="center"/>
              <w:rPr/>
            </w:pPr>
            <w:r w:rsidDel="00000000" w:rsidR="00000000" w:rsidRPr="00000000">
              <w:rPr>
                <w:rtl w:val="0"/>
              </w:rPr>
              <w:t xml:space="preserve">Prueba escrita.</w:t>
            </w:r>
          </w:p>
          <w:p w:rsidR="00000000" w:rsidDel="00000000" w:rsidP="00000000" w:rsidRDefault="00000000" w:rsidRPr="00000000" w14:paraId="00000516">
            <w:pPr>
              <w:jc w:val="center"/>
              <w:rPr>
                <w:color w:val="ff0000"/>
              </w:rPr>
            </w:pPr>
            <w:r w:rsidDel="00000000" w:rsidR="00000000" w:rsidRPr="00000000">
              <w:rPr>
                <w:rtl w:val="0"/>
              </w:rPr>
              <w:t xml:space="preserve">Trabajos y Exposiciones.</w:t>
            </w:r>
            <w:r w:rsidDel="00000000" w:rsidR="00000000" w:rsidRPr="00000000">
              <w:rPr>
                <w:rtl w:val="0"/>
              </w:rPr>
            </w:r>
          </w:p>
        </w:tc>
      </w:tr>
      <w:tr>
        <w:trPr>
          <w:cantSplit w:val="0"/>
          <w:trHeight w:val="270" w:hRule="atLeast"/>
          <w:tblHeader w:val="0"/>
        </w:trPr>
        <w:tc>
          <w:tcPr>
            <w:gridSpan w:val="4"/>
            <w:shd w:fill="auto" w:val="clear"/>
            <w:vAlign w:val="center"/>
          </w:tcPr>
          <w:p w:rsidR="00000000" w:rsidDel="00000000" w:rsidP="00000000" w:rsidRDefault="00000000" w:rsidRPr="00000000" w14:paraId="00000517">
            <w:pPr>
              <w:jc w:val="both"/>
              <w:rPr/>
            </w:pPr>
            <w:r w:rsidDel="00000000" w:rsidR="00000000" w:rsidRPr="00000000">
              <w:rPr>
                <w:rtl w:val="0"/>
              </w:rPr>
              <w:t xml:space="preserve">b) Se han relacionado las funciones tipo de la organización: dirección, planificación, organización, ejecución y control.</w:t>
            </w:r>
          </w:p>
        </w:tc>
        <w:tc>
          <w:tcPr>
            <w:shd w:fill="auto" w:val="clear"/>
            <w:vAlign w:val="center"/>
          </w:tcPr>
          <w:p w:rsidR="00000000" w:rsidDel="00000000" w:rsidP="00000000" w:rsidRDefault="00000000" w:rsidRPr="00000000" w14:paraId="0000051B">
            <w:pPr>
              <w:jc w:val="center"/>
              <w:rPr/>
            </w:pPr>
            <w:r w:rsidDel="00000000" w:rsidR="00000000" w:rsidRPr="00000000">
              <w:rPr>
                <w:color w:val="000000"/>
                <w:rtl w:val="0"/>
              </w:rPr>
              <w:t xml:space="preserve">1%</w:t>
            </w:r>
            <w:r w:rsidDel="00000000" w:rsidR="00000000" w:rsidRPr="00000000">
              <w:rPr>
                <w:rtl w:val="0"/>
              </w:rPr>
            </w:r>
          </w:p>
        </w:tc>
        <w:tc>
          <w:tcPr>
            <w:vMerge w:val="continue"/>
            <w:shd w:fill="auto" w:val="clear"/>
            <w:vAlign w:val="center"/>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0" w:hRule="atLeast"/>
          <w:tblHeader w:val="0"/>
        </w:trPr>
        <w:tc>
          <w:tcPr>
            <w:gridSpan w:val="4"/>
            <w:shd w:fill="auto" w:val="clear"/>
            <w:vAlign w:val="center"/>
          </w:tcPr>
          <w:p w:rsidR="00000000" w:rsidDel="00000000" w:rsidP="00000000" w:rsidRDefault="00000000" w:rsidRPr="00000000" w14:paraId="0000051D">
            <w:pPr>
              <w:jc w:val="both"/>
              <w:rPr/>
            </w:pPr>
            <w:r w:rsidDel="00000000" w:rsidR="00000000" w:rsidRPr="00000000">
              <w:rPr>
                <w:rtl w:val="0"/>
              </w:rPr>
              <w:t xml:space="preserve">c) Se han relacionado los distintos estilos de mando de una organización con el clima laboral que generan.</w:t>
            </w:r>
          </w:p>
        </w:tc>
        <w:tc>
          <w:tcPr>
            <w:shd w:fill="auto" w:val="clear"/>
            <w:vAlign w:val="center"/>
          </w:tcPr>
          <w:p w:rsidR="00000000" w:rsidDel="00000000" w:rsidP="00000000" w:rsidRDefault="00000000" w:rsidRPr="00000000" w14:paraId="00000521">
            <w:pPr>
              <w:jc w:val="center"/>
              <w:rPr/>
            </w:pPr>
            <w:r w:rsidDel="00000000" w:rsidR="00000000" w:rsidRPr="00000000">
              <w:rPr>
                <w:color w:val="000000"/>
                <w:rtl w:val="0"/>
              </w:rPr>
              <w:t xml:space="preserve">1%</w:t>
            </w:r>
            <w:r w:rsidDel="00000000" w:rsidR="00000000" w:rsidRPr="00000000">
              <w:rPr>
                <w:rtl w:val="0"/>
              </w:rPr>
            </w:r>
          </w:p>
        </w:tc>
        <w:tc>
          <w:tcPr>
            <w:vMerge w:val="continue"/>
            <w:shd w:fill="auto" w:val="clear"/>
            <w:vAlign w:val="center"/>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0" w:hRule="atLeast"/>
          <w:tblHeader w:val="0"/>
        </w:trPr>
        <w:tc>
          <w:tcPr>
            <w:gridSpan w:val="4"/>
            <w:shd w:fill="auto" w:val="clear"/>
            <w:vAlign w:val="center"/>
          </w:tcPr>
          <w:p w:rsidR="00000000" w:rsidDel="00000000" w:rsidP="00000000" w:rsidRDefault="00000000" w:rsidRPr="00000000" w14:paraId="00000523">
            <w:pPr>
              <w:jc w:val="both"/>
              <w:rPr/>
            </w:pPr>
            <w:r w:rsidDel="00000000" w:rsidR="00000000" w:rsidRPr="00000000">
              <w:rPr>
                <w:rtl w:val="0"/>
              </w:rPr>
              <w:t xml:space="preserve">d) Se ha identificado la estructura organizativa para una asistencia o la prestación de un servicio de calidad.</w:t>
            </w:r>
          </w:p>
        </w:tc>
        <w:tc>
          <w:tcPr>
            <w:shd w:fill="auto" w:val="clear"/>
            <w:vAlign w:val="center"/>
          </w:tcPr>
          <w:p w:rsidR="00000000" w:rsidDel="00000000" w:rsidP="00000000" w:rsidRDefault="00000000" w:rsidRPr="00000000" w14:paraId="00000527">
            <w:pPr>
              <w:jc w:val="center"/>
              <w:rPr/>
            </w:pPr>
            <w:r w:rsidDel="00000000" w:rsidR="00000000" w:rsidRPr="00000000">
              <w:rPr>
                <w:color w:val="000000"/>
                <w:rtl w:val="0"/>
              </w:rPr>
              <w:t xml:space="preserve">1%</w:t>
            </w:r>
            <w:r w:rsidDel="00000000" w:rsidR="00000000" w:rsidRPr="00000000">
              <w:rPr>
                <w:rtl w:val="0"/>
              </w:rPr>
            </w:r>
          </w:p>
        </w:tc>
        <w:tc>
          <w:tcPr>
            <w:vMerge w:val="continue"/>
            <w:shd w:fill="auto" w:val="clear"/>
            <w:vAlign w:val="center"/>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0" w:hRule="atLeast"/>
          <w:tblHeader w:val="0"/>
        </w:trPr>
        <w:tc>
          <w:tcPr>
            <w:gridSpan w:val="4"/>
            <w:shd w:fill="auto" w:val="clear"/>
            <w:vAlign w:val="center"/>
          </w:tcPr>
          <w:p w:rsidR="00000000" w:rsidDel="00000000" w:rsidP="00000000" w:rsidRDefault="00000000" w:rsidRPr="00000000" w14:paraId="00000529">
            <w:pPr>
              <w:jc w:val="both"/>
              <w:rPr/>
            </w:pPr>
            <w:r w:rsidDel="00000000" w:rsidR="00000000" w:rsidRPr="00000000">
              <w:rPr>
                <w:rtl w:val="0"/>
              </w:rPr>
              <w:t xml:space="preserve">e) Se han definido los canales formales de comunicación en la organización a partir de su organigrama.</w:t>
            </w:r>
          </w:p>
        </w:tc>
        <w:tc>
          <w:tcPr>
            <w:shd w:fill="auto" w:val="clear"/>
            <w:vAlign w:val="center"/>
          </w:tcPr>
          <w:p w:rsidR="00000000" w:rsidDel="00000000" w:rsidP="00000000" w:rsidRDefault="00000000" w:rsidRPr="00000000" w14:paraId="0000052D">
            <w:pPr>
              <w:jc w:val="center"/>
              <w:rPr/>
            </w:pPr>
            <w:r w:rsidDel="00000000" w:rsidR="00000000" w:rsidRPr="00000000">
              <w:rPr>
                <w:color w:val="000000"/>
                <w:rtl w:val="0"/>
              </w:rPr>
              <w:t xml:space="preserve">1%</w:t>
            </w:r>
            <w:r w:rsidDel="00000000" w:rsidR="00000000" w:rsidRPr="00000000">
              <w:rPr>
                <w:rtl w:val="0"/>
              </w:rPr>
            </w:r>
          </w:p>
        </w:tc>
        <w:tc>
          <w:tcPr>
            <w:vMerge w:val="continue"/>
            <w:shd w:fill="auto" w:val="clear"/>
            <w:vAlign w:val="center"/>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0" w:hRule="atLeast"/>
          <w:tblHeader w:val="0"/>
        </w:trPr>
        <w:tc>
          <w:tcPr>
            <w:gridSpan w:val="4"/>
            <w:shd w:fill="auto" w:val="clear"/>
            <w:vAlign w:val="center"/>
          </w:tcPr>
          <w:p w:rsidR="00000000" w:rsidDel="00000000" w:rsidP="00000000" w:rsidRDefault="00000000" w:rsidRPr="00000000" w14:paraId="0000052F">
            <w:pPr>
              <w:jc w:val="both"/>
              <w:rPr/>
            </w:pPr>
            <w:r w:rsidDel="00000000" w:rsidR="00000000" w:rsidRPr="00000000">
              <w:rPr>
                <w:rtl w:val="0"/>
              </w:rPr>
              <w:t xml:space="preserve">f) Se han diferenciado los procesos de comunicación internos formales e informales.</w:t>
            </w:r>
          </w:p>
        </w:tc>
        <w:tc>
          <w:tcPr>
            <w:shd w:fill="auto" w:val="clear"/>
            <w:vAlign w:val="center"/>
          </w:tcPr>
          <w:p w:rsidR="00000000" w:rsidDel="00000000" w:rsidP="00000000" w:rsidRDefault="00000000" w:rsidRPr="00000000" w14:paraId="00000533">
            <w:pPr>
              <w:jc w:val="center"/>
              <w:rPr/>
            </w:pPr>
            <w:r w:rsidDel="00000000" w:rsidR="00000000" w:rsidRPr="00000000">
              <w:rPr>
                <w:color w:val="000000"/>
                <w:rtl w:val="0"/>
              </w:rPr>
              <w:t xml:space="preserve">1%</w:t>
            </w:r>
            <w:r w:rsidDel="00000000" w:rsidR="00000000" w:rsidRPr="00000000">
              <w:rPr>
                <w:rtl w:val="0"/>
              </w:rPr>
            </w:r>
          </w:p>
        </w:tc>
        <w:tc>
          <w:tcPr>
            <w:vMerge w:val="continue"/>
            <w:shd w:fill="auto" w:val="clear"/>
            <w:vAlign w:val="center"/>
          </w:tcPr>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697" w:hRule="atLeast"/>
          <w:tblHeader w:val="0"/>
        </w:trPr>
        <w:tc>
          <w:tcPr>
            <w:gridSpan w:val="4"/>
            <w:shd w:fill="auto" w:val="clear"/>
            <w:vAlign w:val="center"/>
          </w:tcPr>
          <w:p w:rsidR="00000000" w:rsidDel="00000000" w:rsidP="00000000" w:rsidRDefault="00000000" w:rsidRPr="00000000" w14:paraId="00000535">
            <w:pPr>
              <w:jc w:val="both"/>
              <w:rPr/>
            </w:pPr>
            <w:r w:rsidDel="00000000" w:rsidR="00000000" w:rsidRPr="00000000">
              <w:rPr>
                <w:rtl w:val="0"/>
              </w:rPr>
              <w:t xml:space="preserve">g) Se ha valorado la influencia de la comunicación informal y las cadenas de rumores en las organizaciones, y su repercusión en las actuaciones del servicio de información prestado.</w:t>
            </w:r>
          </w:p>
        </w:tc>
        <w:tc>
          <w:tcPr>
            <w:shd w:fill="auto" w:val="clear"/>
            <w:vAlign w:val="center"/>
          </w:tcPr>
          <w:p w:rsidR="00000000" w:rsidDel="00000000" w:rsidP="00000000" w:rsidRDefault="00000000" w:rsidRPr="00000000" w14:paraId="00000539">
            <w:pPr>
              <w:jc w:val="center"/>
              <w:rPr>
                <w:color w:val="000000"/>
              </w:rPr>
            </w:pPr>
            <w:r w:rsidDel="00000000" w:rsidR="00000000" w:rsidRPr="00000000">
              <w:rPr>
                <w:rtl w:val="0"/>
              </w:rPr>
            </w:r>
          </w:p>
          <w:p w:rsidR="00000000" w:rsidDel="00000000" w:rsidP="00000000" w:rsidRDefault="00000000" w:rsidRPr="00000000" w14:paraId="0000053A">
            <w:pPr>
              <w:jc w:val="center"/>
              <w:rPr/>
            </w:pPr>
            <w:r w:rsidDel="00000000" w:rsidR="00000000" w:rsidRPr="00000000">
              <w:rPr>
                <w:color w:val="000000"/>
                <w:rtl w:val="0"/>
              </w:rPr>
              <w:t xml:space="preserve">1%</w:t>
            </w:r>
            <w:r w:rsidDel="00000000" w:rsidR="00000000" w:rsidRPr="00000000">
              <w:rPr>
                <w:rtl w:val="0"/>
              </w:rPr>
            </w:r>
          </w:p>
          <w:p w:rsidR="00000000" w:rsidDel="00000000" w:rsidP="00000000" w:rsidRDefault="00000000" w:rsidRPr="00000000" w14:paraId="0000053B">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4" w:hRule="atLeast"/>
          <w:tblHeader w:val="0"/>
        </w:trPr>
        <w:tc>
          <w:tcPr>
            <w:gridSpan w:val="4"/>
            <w:shd w:fill="auto" w:val="clear"/>
            <w:vAlign w:val="center"/>
          </w:tcPr>
          <w:p w:rsidR="00000000" w:rsidDel="00000000" w:rsidP="00000000" w:rsidRDefault="00000000" w:rsidRPr="00000000" w14:paraId="0000053D">
            <w:pPr>
              <w:jc w:val="both"/>
              <w:rPr/>
            </w:pPr>
            <w:r w:rsidDel="00000000" w:rsidR="00000000" w:rsidRPr="00000000">
              <w:rPr>
                <w:rtl w:val="0"/>
              </w:rPr>
              <w:t xml:space="preserve">h) Se ha relacionado el proceso de demanda de información de acuerdo con el tipo de cliente, interno y externo, que puede intervenir en la misma.</w:t>
            </w:r>
          </w:p>
        </w:tc>
        <w:tc>
          <w:tcPr>
            <w:shd w:fill="auto" w:val="clear"/>
            <w:vAlign w:val="center"/>
          </w:tcPr>
          <w:p w:rsidR="00000000" w:rsidDel="00000000" w:rsidP="00000000" w:rsidRDefault="00000000" w:rsidRPr="00000000" w14:paraId="00000541">
            <w:pPr>
              <w:jc w:val="center"/>
              <w:rPr/>
            </w:pPr>
            <w:r w:rsidDel="00000000" w:rsidR="00000000" w:rsidRPr="00000000">
              <w:rPr>
                <w:color w:val="000000"/>
                <w:rtl w:val="0"/>
              </w:rPr>
              <w:t xml:space="preserve">1%</w:t>
            </w:r>
            <w:r w:rsidDel="00000000" w:rsidR="00000000" w:rsidRPr="00000000">
              <w:rPr>
                <w:rtl w:val="0"/>
              </w:rPr>
            </w:r>
          </w:p>
        </w:tc>
        <w:tc>
          <w:tcPr>
            <w:vMerge w:val="continue"/>
            <w:shd w:fill="auto" w:val="clear"/>
            <w:vAlign w:val="center"/>
          </w:tcPr>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37" w:hRule="atLeast"/>
          <w:tblHeader w:val="0"/>
        </w:trPr>
        <w:tc>
          <w:tcPr>
            <w:gridSpan w:val="4"/>
            <w:shd w:fill="auto" w:val="clear"/>
            <w:vAlign w:val="center"/>
          </w:tcPr>
          <w:p w:rsidR="00000000" w:rsidDel="00000000" w:rsidP="00000000" w:rsidRDefault="00000000" w:rsidRPr="00000000" w14:paraId="00000543">
            <w:pPr>
              <w:jc w:val="both"/>
              <w:rPr/>
            </w:pPr>
            <w:r w:rsidDel="00000000" w:rsidR="00000000" w:rsidRPr="00000000">
              <w:rPr>
                <w:rtl w:val="0"/>
              </w:rPr>
              <w:t xml:space="preserve">i) Se ha valorado la importancia de la transmisión de la imagen corporativa de la organización en las comunicaciones formales.</w:t>
            </w:r>
          </w:p>
        </w:tc>
        <w:tc>
          <w:tcPr>
            <w:shd w:fill="auto" w:val="clear"/>
            <w:vAlign w:val="center"/>
          </w:tcPr>
          <w:p w:rsidR="00000000" w:rsidDel="00000000" w:rsidP="00000000" w:rsidRDefault="00000000" w:rsidRPr="00000000" w14:paraId="00000547">
            <w:pPr>
              <w:jc w:val="center"/>
              <w:rPr/>
            </w:pPr>
            <w:r w:rsidDel="00000000" w:rsidR="00000000" w:rsidRPr="00000000">
              <w:rPr>
                <w:color w:val="000000"/>
                <w:rtl w:val="0"/>
              </w:rPr>
              <w:t xml:space="preserve">1%</w:t>
            </w:r>
            <w:r w:rsidDel="00000000" w:rsidR="00000000" w:rsidRPr="00000000">
              <w:rPr>
                <w:rtl w:val="0"/>
              </w:rPr>
            </w:r>
          </w:p>
        </w:tc>
        <w:tc>
          <w:tcPr>
            <w:vMerge w:val="continue"/>
            <w:shd w:fill="auto" w:val="clear"/>
            <w:vAlign w:val="center"/>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37" w:hRule="atLeast"/>
          <w:tblHeader w:val="0"/>
        </w:trPr>
        <w:tc>
          <w:tcPr>
            <w:gridSpan w:val="4"/>
            <w:shd w:fill="auto" w:val="clear"/>
            <w:vAlign w:val="center"/>
          </w:tcPr>
          <w:p w:rsidR="00000000" w:rsidDel="00000000" w:rsidP="00000000" w:rsidRDefault="00000000" w:rsidRPr="00000000" w14:paraId="00000549">
            <w:pPr>
              <w:jc w:val="both"/>
              <w:rPr/>
            </w:pPr>
            <w:r w:rsidDel="00000000" w:rsidR="00000000" w:rsidRPr="00000000">
              <w:rPr>
                <w:rtl w:val="0"/>
              </w:rPr>
              <w:t xml:space="preserve">j) Se han identificado los aspectos más significativos que transmiten la imagen corporativa en las comunicaciones institucionales y promocionales de la organización.</w:t>
            </w:r>
          </w:p>
        </w:tc>
        <w:tc>
          <w:tcPr>
            <w:shd w:fill="auto" w:val="clear"/>
            <w:vAlign w:val="center"/>
          </w:tcPr>
          <w:p w:rsidR="00000000" w:rsidDel="00000000" w:rsidP="00000000" w:rsidRDefault="00000000" w:rsidRPr="00000000" w14:paraId="0000054D">
            <w:pPr>
              <w:jc w:val="center"/>
              <w:rPr>
                <w:color w:val="000000"/>
              </w:rPr>
            </w:pPr>
            <w:r w:rsidDel="00000000" w:rsidR="00000000" w:rsidRPr="00000000">
              <w:rPr>
                <w:color w:val="000000"/>
                <w:rtl w:val="0"/>
              </w:rPr>
              <w:t xml:space="preserve">1%</w:t>
            </w:r>
          </w:p>
        </w:tc>
        <w:tc>
          <w:tcPr>
            <w:vMerge w:val="continue"/>
            <w:shd w:fill="auto" w:val="clear"/>
            <w:vAlign w:val="center"/>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278" w:hRule="atLeast"/>
          <w:tblHeader w:val="0"/>
        </w:trPr>
        <w:tc>
          <w:tcPr>
            <w:gridSpan w:val="6"/>
            <w:shd w:fill="29859b" w:val="clear"/>
            <w:vAlign w:val="center"/>
          </w:tcPr>
          <w:p w:rsidR="00000000" w:rsidDel="00000000" w:rsidP="00000000" w:rsidRDefault="00000000" w:rsidRPr="00000000" w14:paraId="0000054F">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611" w:hRule="atLeast"/>
          <w:tblHeader w:val="0"/>
        </w:trPr>
        <w:tc>
          <w:tcPr>
            <w:gridSpan w:val="6"/>
            <w:shd w:fill="auto" w:val="clear"/>
            <w:vAlign w:val="center"/>
          </w:tcPr>
          <w:p w:rsidR="00000000" w:rsidDel="00000000" w:rsidP="00000000" w:rsidRDefault="00000000" w:rsidRPr="00000000" w14:paraId="00000555">
            <w:pPr>
              <w:rPr/>
            </w:pPr>
            <w:r w:rsidDel="00000000" w:rsidR="00000000" w:rsidRPr="00000000">
              <w:rPr>
                <w:rtl w:val="0"/>
              </w:rPr>
              <w:t xml:space="preserve">El libro de texto que va a utilizarse el presente curso como guía para el desarrollo del módulo es:</w:t>
            </w:r>
          </w:p>
          <w:p w:rsidR="00000000" w:rsidDel="00000000" w:rsidP="00000000" w:rsidRDefault="00000000" w:rsidRPr="00000000" w14:paraId="00000556">
            <w:pPr>
              <w:rPr/>
            </w:pPr>
            <w:r w:rsidDel="00000000" w:rsidR="00000000" w:rsidRPr="00000000">
              <w:rPr>
                <w:i w:val="1"/>
                <w:rtl w:val="0"/>
              </w:rPr>
              <w:t xml:space="preserve">Comunicación y Atención al Cliente </w:t>
            </w:r>
            <w:r w:rsidDel="00000000" w:rsidR="00000000" w:rsidRPr="00000000">
              <w:rPr>
                <w:rtl w:val="0"/>
              </w:rPr>
              <w:t xml:space="preserve">(2024), ed. McGraw Hill.</w:t>
            </w:r>
          </w:p>
          <w:p w:rsidR="00000000" w:rsidDel="00000000" w:rsidP="00000000" w:rsidRDefault="00000000" w:rsidRPr="00000000" w14:paraId="00000557">
            <w:pPr>
              <w:rPr/>
            </w:pPr>
            <w:r w:rsidDel="00000000" w:rsidR="00000000" w:rsidRPr="00000000">
              <w:rPr>
                <w:rtl w:val="0"/>
              </w:rPr>
              <w:t xml:space="preserve">Los recursos disponibles en el aula para el alumnado son:</w:t>
            </w:r>
          </w:p>
          <w:p w:rsidR="00000000" w:rsidDel="00000000" w:rsidP="00000000" w:rsidRDefault="00000000" w:rsidRPr="00000000" w14:paraId="00000558">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w:t>
            </w:r>
          </w:p>
          <w:p w:rsidR="00000000" w:rsidDel="00000000" w:rsidP="00000000" w:rsidRDefault="00000000" w:rsidRPr="00000000" w14:paraId="00000559">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w:t>
            </w:r>
          </w:p>
          <w:p w:rsidR="00000000" w:rsidDel="00000000" w:rsidP="00000000" w:rsidRDefault="00000000" w:rsidRPr="00000000" w14:paraId="0000055A">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p>
          <w:p w:rsidR="00000000" w:rsidDel="00000000" w:rsidP="00000000" w:rsidRDefault="00000000" w:rsidRPr="00000000" w14:paraId="0000055B">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w:t>
            </w:r>
          </w:p>
          <w:p w:rsidR="00000000" w:rsidDel="00000000" w:rsidP="00000000" w:rsidRDefault="00000000" w:rsidRPr="00000000" w14:paraId="0000055C">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w:t>
            </w:r>
          </w:p>
          <w:p w:rsidR="00000000" w:rsidDel="00000000" w:rsidP="00000000" w:rsidRDefault="00000000" w:rsidRPr="00000000" w14:paraId="0000055D">
            <w:pPr>
              <w:rPr/>
            </w:pPr>
            <w:r w:rsidDel="00000000" w:rsidR="00000000" w:rsidRPr="00000000">
              <w:rPr>
                <w:rtl w:val="0"/>
              </w:rPr>
              <w:t xml:space="preserve">Otros recursos:</w:t>
            </w:r>
          </w:p>
          <w:p w:rsidR="00000000" w:rsidDel="00000000" w:rsidP="00000000" w:rsidRDefault="00000000" w:rsidRPr="00000000" w14:paraId="0000055E">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w:t>
            </w:r>
          </w:p>
          <w:p w:rsidR="00000000" w:rsidDel="00000000" w:rsidP="00000000" w:rsidRDefault="00000000" w:rsidRPr="00000000" w14:paraId="0000055F">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 Classroom.</w:t>
            </w:r>
          </w:p>
        </w:tc>
      </w:tr>
    </w:tbl>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22"/>
        <w:tblW w:w="93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61"/>
        <w:gridCol w:w="1586"/>
        <w:gridCol w:w="1213"/>
        <w:gridCol w:w="996"/>
        <w:gridCol w:w="675"/>
        <w:gridCol w:w="1825"/>
        <w:tblGridChange w:id="0">
          <w:tblGrid>
            <w:gridCol w:w="3061"/>
            <w:gridCol w:w="1586"/>
            <w:gridCol w:w="1213"/>
            <w:gridCol w:w="996"/>
            <w:gridCol w:w="675"/>
            <w:gridCol w:w="1825"/>
          </w:tblGrid>
        </w:tblGridChange>
      </w:tblGrid>
      <w:tr>
        <w:trPr>
          <w:cantSplit w:val="0"/>
          <w:trHeight w:val="436" w:hRule="atLeast"/>
          <w:tblHeader w:val="0"/>
        </w:trPr>
        <w:tc>
          <w:tcPr>
            <w:gridSpan w:val="6"/>
            <w:shd w:fill="d9e2f3" w:val="clear"/>
          </w:tcPr>
          <w:p w:rsidR="00000000" w:rsidDel="00000000" w:rsidP="00000000" w:rsidRDefault="00000000" w:rsidRPr="00000000" w14:paraId="00000569">
            <w:pPr>
              <w:jc w:val="both"/>
              <w:rPr>
                <w:color w:val="000000"/>
              </w:rPr>
            </w:pPr>
            <w:r w:rsidDel="00000000" w:rsidR="00000000" w:rsidRPr="00000000">
              <w:rPr>
                <w:b w:val="1"/>
                <w:color w:val="000000"/>
                <w:rtl w:val="0"/>
              </w:rPr>
              <w:t xml:space="preserve">Unidad de Trabajo Nº2: LA COMUNICACIÓN PRESENCIAL EN LA EMPRESA. COMUNICACIÓN TELEFÓNICA Y TELEMÁTICA</w:t>
            </w:r>
            <w:r w:rsidDel="00000000" w:rsidR="00000000" w:rsidRPr="00000000">
              <w:rPr>
                <w:rtl w:val="0"/>
              </w:rPr>
            </w:r>
          </w:p>
        </w:tc>
      </w:tr>
      <w:tr>
        <w:trPr>
          <w:cantSplit w:val="0"/>
          <w:trHeight w:val="440" w:hRule="atLeast"/>
          <w:tblHeader w:val="0"/>
        </w:trPr>
        <w:tc>
          <w:tcPr>
            <w:shd w:fill="d9e2f3" w:val="clear"/>
          </w:tcPr>
          <w:p w:rsidR="00000000" w:rsidDel="00000000" w:rsidP="00000000" w:rsidRDefault="00000000" w:rsidRPr="00000000" w14:paraId="0000056F">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1T</w:t>
            </w:r>
          </w:p>
        </w:tc>
        <w:tc>
          <w:tcPr>
            <w:gridSpan w:val="2"/>
            <w:shd w:fill="d9e2f3" w:val="clear"/>
          </w:tcPr>
          <w:p w:rsidR="00000000" w:rsidDel="00000000" w:rsidP="00000000" w:rsidRDefault="00000000" w:rsidRPr="00000000" w14:paraId="00000570">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w:t>
            </w:r>
            <w:r w:rsidDel="00000000" w:rsidR="00000000" w:rsidRPr="00000000">
              <w:rPr>
                <w:rtl w:val="0"/>
              </w:rPr>
              <w:t xml:space="preserve">20h</w:t>
            </w:r>
            <w:r w:rsidDel="00000000" w:rsidR="00000000" w:rsidRPr="00000000">
              <w:rPr>
                <w:rtl w:val="0"/>
              </w:rPr>
            </w:r>
          </w:p>
        </w:tc>
        <w:tc>
          <w:tcPr>
            <w:gridSpan w:val="3"/>
            <w:shd w:fill="d9e2f3" w:val="clear"/>
          </w:tcPr>
          <w:p w:rsidR="00000000" w:rsidDel="00000000" w:rsidP="00000000" w:rsidRDefault="00000000" w:rsidRPr="00000000" w14:paraId="00000572">
            <w:pPr>
              <w:rPr>
                <w:color w:val="000000"/>
              </w:rPr>
            </w:pPr>
            <w:r w:rsidDel="00000000" w:rsidR="00000000" w:rsidRPr="00000000">
              <w:rPr>
                <w:b w:val="1"/>
                <w:color w:val="000000"/>
                <w:rtl w:val="0"/>
              </w:rPr>
              <w:t xml:space="preserve">Ponderación</w:t>
            </w:r>
            <w:r w:rsidDel="00000000" w:rsidR="00000000" w:rsidRPr="00000000">
              <w:rPr>
                <w:color w:val="000000"/>
                <w:rtl w:val="0"/>
              </w:rPr>
              <w:t xml:space="preserve">: 15%</w:t>
            </w:r>
          </w:p>
        </w:tc>
      </w:tr>
      <w:tr>
        <w:trPr>
          <w:cantSplit w:val="0"/>
          <w:trHeight w:val="278" w:hRule="atLeast"/>
          <w:tblHeader w:val="0"/>
        </w:trPr>
        <w:tc>
          <w:tcPr>
            <w:gridSpan w:val="2"/>
            <w:shd w:fill="2194bd" w:val="clear"/>
          </w:tcPr>
          <w:p w:rsidR="00000000" w:rsidDel="00000000" w:rsidP="00000000" w:rsidRDefault="00000000" w:rsidRPr="00000000" w14:paraId="00000575">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4"/>
            <w:shd w:fill="2194bd" w:val="clear"/>
          </w:tcPr>
          <w:p w:rsidR="00000000" w:rsidDel="00000000" w:rsidP="00000000" w:rsidRDefault="00000000" w:rsidRPr="00000000" w14:paraId="00000577">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277" w:hRule="atLeast"/>
          <w:tblHeader w:val="0"/>
        </w:trPr>
        <w:tc>
          <w:tcPr>
            <w:gridSpan w:val="2"/>
            <w:shd w:fill="auto" w:val="clear"/>
          </w:tcPr>
          <w:p w:rsidR="00000000" w:rsidDel="00000000" w:rsidP="00000000" w:rsidRDefault="00000000" w:rsidRPr="00000000" w14:paraId="0000057B">
            <w:pPr>
              <w:rPr/>
            </w:pPr>
            <w:r w:rsidDel="00000000" w:rsidR="00000000" w:rsidRPr="00000000">
              <w:rPr>
                <w:rtl w:val="0"/>
              </w:rPr>
              <w:t xml:space="preserve">b), c), s)</w:t>
            </w:r>
          </w:p>
        </w:tc>
        <w:tc>
          <w:tcPr>
            <w:gridSpan w:val="4"/>
            <w:shd w:fill="auto" w:val="clear"/>
          </w:tcPr>
          <w:p w:rsidR="00000000" w:rsidDel="00000000" w:rsidP="00000000" w:rsidRDefault="00000000" w:rsidRPr="00000000" w14:paraId="0000057D">
            <w:pPr>
              <w:rPr/>
            </w:pPr>
            <w:r w:rsidDel="00000000" w:rsidR="00000000" w:rsidRPr="00000000">
              <w:rPr>
                <w:rtl w:val="0"/>
              </w:rPr>
              <w:t xml:space="preserve">a), b), p)</w:t>
            </w:r>
          </w:p>
        </w:tc>
      </w:tr>
      <w:tr>
        <w:trPr>
          <w:cantSplit w:val="0"/>
          <w:trHeight w:val="281" w:hRule="atLeast"/>
          <w:tblHeader w:val="0"/>
        </w:trPr>
        <w:tc>
          <w:tcPr>
            <w:gridSpan w:val="6"/>
            <w:shd w:fill="2194bd" w:val="clear"/>
          </w:tcPr>
          <w:p w:rsidR="00000000" w:rsidDel="00000000" w:rsidP="00000000" w:rsidRDefault="00000000" w:rsidRPr="00000000" w14:paraId="00000581">
            <w:pPr>
              <w:jc w:val="center"/>
              <w:rPr>
                <w:b w:val="1"/>
                <w:color w:val="ffffff"/>
              </w:rPr>
            </w:pPr>
            <w:r w:rsidDel="00000000" w:rsidR="00000000" w:rsidRPr="00000000">
              <w:rPr>
                <w:b w:val="1"/>
                <w:color w:val="ffffff"/>
                <w:rtl w:val="0"/>
              </w:rPr>
              <w:t xml:space="preserve">Resultados de Aprendizaje</w:t>
            </w:r>
          </w:p>
        </w:tc>
      </w:tr>
      <w:tr>
        <w:trPr>
          <w:cantSplit w:val="0"/>
          <w:trHeight w:val="648" w:hRule="atLeast"/>
          <w:tblHeader w:val="0"/>
        </w:trPr>
        <w:tc>
          <w:tcPr>
            <w:gridSpan w:val="6"/>
            <w:shd w:fill="auto" w:val="clear"/>
          </w:tcPr>
          <w:p w:rsidR="00000000" w:rsidDel="00000000" w:rsidP="00000000" w:rsidRDefault="00000000" w:rsidRPr="00000000" w14:paraId="00000587">
            <w:pPr>
              <w:jc w:val="both"/>
              <w:rPr>
                <w:b w:val="1"/>
                <w:color w:val="c45911"/>
              </w:rPr>
            </w:pPr>
            <w:r w:rsidDel="00000000" w:rsidR="00000000" w:rsidRPr="00000000">
              <w:rPr>
                <w:b w:val="1"/>
                <w:color w:val="000000"/>
                <w:rtl w:val="0"/>
              </w:rPr>
              <w:t xml:space="preserve">2. Realiza comunicaciones orales presenciales y no presenciales, aplicando técnicas de comunicación y adaptándolas a la situación y al interlocutor</w:t>
            </w:r>
            <w:r w:rsidDel="00000000" w:rsidR="00000000" w:rsidRPr="00000000">
              <w:rPr>
                <w:rtl w:val="0"/>
              </w:rPr>
            </w:r>
          </w:p>
        </w:tc>
      </w:tr>
      <w:tr>
        <w:trPr>
          <w:cantSplit w:val="0"/>
          <w:trHeight w:val="312" w:hRule="atLeast"/>
          <w:tblHeader w:val="0"/>
        </w:trPr>
        <w:tc>
          <w:tcPr>
            <w:gridSpan w:val="6"/>
            <w:shd w:fill="2194bd" w:val="clear"/>
          </w:tcPr>
          <w:p w:rsidR="00000000" w:rsidDel="00000000" w:rsidP="00000000" w:rsidRDefault="00000000" w:rsidRPr="00000000" w14:paraId="0000058D">
            <w:pPr>
              <w:jc w:val="center"/>
              <w:rPr>
                <w:b w:val="1"/>
                <w:color w:val="ffffff"/>
              </w:rPr>
            </w:pPr>
            <w:r w:rsidDel="00000000" w:rsidR="00000000" w:rsidRPr="00000000">
              <w:rPr>
                <w:b w:val="1"/>
                <w:color w:val="ffffff"/>
                <w:rtl w:val="0"/>
              </w:rPr>
              <w:t xml:space="preserve">Objetivos Específicos</w:t>
            </w:r>
          </w:p>
        </w:tc>
      </w:tr>
      <w:tr>
        <w:trPr>
          <w:cantSplit w:val="0"/>
          <w:trHeight w:val="517" w:hRule="atLeast"/>
          <w:tblHeader w:val="0"/>
        </w:trPr>
        <w:tc>
          <w:tcPr>
            <w:gridSpan w:val="6"/>
            <w:shd w:fill="auto" w:val="clear"/>
          </w:tcPr>
          <w:p w:rsidR="00000000" w:rsidDel="00000000" w:rsidP="00000000" w:rsidRDefault="00000000" w:rsidRPr="00000000" w14:paraId="0000059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Transmitir información de forma oral, de acuerdo con las técnicas de atención y comunicación presencial.</w:t>
            </w:r>
          </w:p>
          <w:p w:rsidR="00000000" w:rsidDel="00000000" w:rsidP="00000000" w:rsidRDefault="00000000" w:rsidRPr="00000000" w14:paraId="0000059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los aspectos de comunicación verbal y no verbal que deben cuidarse para la presentación del mensaje. </w:t>
            </w:r>
          </w:p>
          <w:p w:rsidR="00000000" w:rsidDel="00000000" w:rsidP="00000000" w:rsidRDefault="00000000" w:rsidRPr="00000000" w14:paraId="0000059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Valorar las posibles dificultades en su transmisión. </w:t>
            </w:r>
          </w:p>
          <w:p w:rsidR="00000000" w:rsidDel="00000000" w:rsidP="00000000" w:rsidRDefault="00000000" w:rsidRPr="00000000" w14:paraId="0000059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las técnicas de comunicación presencial, especialmente en la atención de visitas. </w:t>
            </w:r>
          </w:p>
          <w:p w:rsidR="00000000" w:rsidDel="00000000" w:rsidP="00000000" w:rsidRDefault="00000000" w:rsidRPr="00000000" w14:paraId="0000059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Proporcionar información utilizando técnicas de comunicación en situaciones de atención/asesoramiento no presencial. </w:t>
            </w:r>
          </w:p>
          <w:p w:rsidR="00000000" w:rsidDel="00000000" w:rsidP="00000000" w:rsidRDefault="00000000" w:rsidRPr="00000000" w14:paraId="0000059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los aspectos de comunicación verbal y no verbal que deben cuidarse en las comunicaciones telefónicas. </w:t>
            </w:r>
          </w:p>
          <w:p w:rsidR="00000000" w:rsidDel="00000000" w:rsidP="00000000" w:rsidRDefault="00000000" w:rsidRPr="00000000" w14:paraId="0000059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06" w:right="0" w:hanging="30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las técnicas de comunicación telefónica centrándose en el tratamiento de las llamadas telefónicas en una centralita. </w:t>
            </w:r>
          </w:p>
          <w:p w:rsidR="00000000" w:rsidDel="00000000" w:rsidP="00000000" w:rsidRDefault="00000000" w:rsidRPr="00000000" w14:paraId="0000059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06" w:right="0" w:hanging="30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los elementos de la comunicación telemática. </w:t>
            </w:r>
          </w:p>
          <w:p w:rsidR="00000000" w:rsidDel="00000000" w:rsidP="00000000" w:rsidRDefault="00000000" w:rsidRPr="00000000" w14:paraId="0000059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Utilizar las nuevas formas de comunicación escrita: correo electrónico, mensajería instantánea y redes sociales para la comunicación y la transmisión de la imagen corporativa. </w:t>
            </w:r>
          </w:p>
        </w:tc>
      </w:tr>
      <w:tr>
        <w:trPr>
          <w:cantSplit w:val="0"/>
          <w:tblHeader w:val="0"/>
        </w:trPr>
        <w:tc>
          <w:tcPr>
            <w:gridSpan w:val="2"/>
            <w:shd w:fill="47838f" w:val="clear"/>
          </w:tcPr>
          <w:p w:rsidR="00000000" w:rsidDel="00000000" w:rsidP="00000000" w:rsidRDefault="00000000" w:rsidRPr="00000000" w14:paraId="000005A1">
            <w:pPr>
              <w:jc w:val="center"/>
              <w:rPr>
                <w:b w:val="1"/>
                <w:color w:val="ffffff"/>
              </w:rPr>
            </w:pPr>
            <w:r w:rsidDel="00000000" w:rsidR="00000000" w:rsidRPr="00000000">
              <w:rPr>
                <w:b w:val="1"/>
                <w:color w:val="ffffff"/>
                <w:rtl w:val="0"/>
              </w:rPr>
              <w:t xml:space="preserve">Aspectos del Saber Hacer/Estar</w:t>
            </w:r>
          </w:p>
        </w:tc>
        <w:tc>
          <w:tcPr>
            <w:gridSpan w:val="4"/>
            <w:shd w:fill="47838f" w:val="clear"/>
          </w:tcPr>
          <w:p w:rsidR="00000000" w:rsidDel="00000000" w:rsidP="00000000" w:rsidRDefault="00000000" w:rsidRPr="00000000" w14:paraId="000005A3">
            <w:pPr>
              <w:jc w:val="center"/>
              <w:rPr>
                <w:b w:val="1"/>
                <w:color w:val="ffffff"/>
              </w:rPr>
            </w:pPr>
            <w:r w:rsidDel="00000000" w:rsidR="00000000" w:rsidRPr="00000000">
              <w:rPr>
                <w:b w:val="1"/>
                <w:color w:val="ffffff"/>
                <w:rtl w:val="0"/>
              </w:rPr>
              <w:t xml:space="preserve">Aspectos del Saber</w:t>
            </w:r>
          </w:p>
        </w:tc>
      </w:tr>
      <w:tr>
        <w:trPr>
          <w:cantSplit w:val="0"/>
          <w:trHeight w:val="851" w:hRule="atLeast"/>
          <w:tblHeader w:val="0"/>
        </w:trPr>
        <w:tc>
          <w:tcPr>
            <w:gridSpan w:val="2"/>
            <w:shd w:fill="auto" w:val="clear"/>
          </w:tcPr>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-Identificación de los elementos y las etapas de un proceso de comunicación.</w:t>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-Detección de las interferencias producidas por las barreras de la comunicación.</w:t>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del léxico y las expresiones adecuadas al tipo de comunicación e interlocutores.</w:t>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técnicas de comunicación oral.</w:t>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elementos de comunicación no verbal en los mensajes emitidos.</w:t>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protocolos de comunicación verbal y no verbal en las comunicaciones presenciales.</w:t>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las normas de cortesía en situaciones de comunicación presencial.</w:t>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técnicas de comunicación presencial en el ámbito profesional.</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la escucha activa en procesos de comunicación presencial </w:t>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-Transmisión adecuada de la imagen corporativa en la comunicación presencial.</w:t>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-Identificación de los tipos de interlocutores.</w:t>
            </w:r>
          </w:p>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normas de protocolo en comunicaciones telefónicas.</w:t>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-Realización y recepción de llamadas telefónicas.</w:t>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-Análisis de los errores cometidos y proponer las correcciones necesarias.</w:t>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-Identificación de las costumbres y usos empresariales en comunicaciones telefónicas.</w:t>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protocolos establecido para la comunicación telemática.</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-Realización y recepción de comunicaciones telemáticas. </w:t>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-Publicación de documentos en la web.</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40404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técnicas de transmisión de la imagen corporativa en comunicaciones telemáticas.</w:t>
            </w:r>
            <w:r w:rsidDel="00000000" w:rsidR="00000000" w:rsidRPr="00000000">
              <w:rPr>
                <w:rtl w:val="0"/>
              </w:rPr>
            </w:r>
          </w:p>
        </w:tc>
        <w:tc>
          <w:tcPr>
            <w:gridSpan w:val="4"/>
            <w:shd w:fill="auto" w:val="clear"/>
          </w:tcPr>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proceso comunicativo: </w:t>
            </w:r>
          </w:p>
          <w:p w:rsidR="00000000" w:rsidDel="00000000" w:rsidP="00000000" w:rsidRDefault="00000000" w:rsidRPr="00000000" w14:paraId="000005B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Fases del proceso, </w:t>
            </w:r>
          </w:p>
          <w:p w:rsidR="00000000" w:rsidDel="00000000" w:rsidP="00000000" w:rsidRDefault="00000000" w:rsidRPr="00000000" w14:paraId="000005B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Elementos de la comunicación.</w:t>
            </w:r>
          </w:p>
          <w:p w:rsidR="00000000" w:rsidDel="00000000" w:rsidP="00000000" w:rsidRDefault="00000000" w:rsidRPr="00000000" w14:paraId="000005B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Dificultades y barreras en la comunicación. </w:t>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Comunicación telefónica:</w:t>
            </w:r>
          </w:p>
          <w:p w:rsidR="00000000" w:rsidDel="00000000" w:rsidP="00000000" w:rsidRDefault="00000000" w:rsidRPr="00000000" w14:paraId="000005C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Elementos, tipos y medios. </w:t>
            </w:r>
          </w:p>
          <w:p w:rsidR="00000000" w:rsidDel="00000000" w:rsidP="00000000" w:rsidRDefault="00000000" w:rsidRPr="00000000" w14:paraId="000005C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Fases del proceso de comunicación telefónica. </w:t>
            </w:r>
          </w:p>
          <w:p w:rsidR="00000000" w:rsidDel="00000000" w:rsidP="00000000" w:rsidRDefault="00000000" w:rsidRPr="00000000" w14:paraId="000005C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Expresión verbal al teléfono. </w:t>
            </w:r>
          </w:p>
          <w:p w:rsidR="00000000" w:rsidDel="00000000" w:rsidP="00000000" w:rsidRDefault="00000000" w:rsidRPr="00000000" w14:paraId="000005C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Expresión no verbal al teléfono. </w:t>
            </w:r>
          </w:p>
          <w:p w:rsidR="00000000" w:rsidDel="00000000" w:rsidP="00000000" w:rsidRDefault="00000000" w:rsidRPr="00000000" w14:paraId="000005C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Partes de una llamada. </w:t>
            </w:r>
          </w:p>
          <w:p w:rsidR="00000000" w:rsidDel="00000000" w:rsidP="00000000" w:rsidRDefault="00000000" w:rsidRPr="00000000" w14:paraId="000005C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Barreras y dificultades.</w:t>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-Técnicas de comunicación telefónica:</w:t>
            </w:r>
          </w:p>
          <w:p w:rsidR="00000000" w:rsidDel="00000000" w:rsidP="00000000" w:rsidRDefault="00000000" w:rsidRPr="00000000" w14:paraId="000005C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Atención al cliente: proactiva / reactiva.</w:t>
            </w:r>
          </w:p>
          <w:p w:rsidR="00000000" w:rsidDel="00000000" w:rsidP="00000000" w:rsidRDefault="00000000" w:rsidRPr="00000000" w14:paraId="000005C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Reglas para realizar y contestar llamadas telefónicas.</w:t>
            </w:r>
          </w:p>
          <w:p w:rsidR="00000000" w:rsidDel="00000000" w:rsidP="00000000" w:rsidRDefault="00000000" w:rsidRPr="00000000" w14:paraId="000005C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Normas de protocolo de comunicación telefónica.</w:t>
            </w:r>
          </w:p>
          <w:p w:rsidR="00000000" w:rsidDel="00000000" w:rsidP="00000000" w:rsidRDefault="00000000" w:rsidRPr="00000000" w14:paraId="000005C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Atención en centralitas telefónicas. </w:t>
            </w:r>
          </w:p>
          <w:p w:rsidR="00000000" w:rsidDel="00000000" w:rsidP="00000000" w:rsidRDefault="00000000" w:rsidRPr="00000000" w14:paraId="000005C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Recogida y transmisión de mensajes.</w:t>
            </w:r>
          </w:p>
          <w:p w:rsidR="00000000" w:rsidDel="00000000" w:rsidP="00000000" w:rsidRDefault="00000000" w:rsidRPr="00000000" w14:paraId="000005C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Atención de clientes difíciles.</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-Comunicación telemática:</w:t>
            </w:r>
          </w:p>
          <w:p w:rsidR="00000000" w:rsidDel="00000000" w:rsidP="00000000" w:rsidRDefault="00000000" w:rsidRPr="00000000" w14:paraId="000005C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videoconferencia. </w:t>
            </w:r>
          </w:p>
          <w:p w:rsidR="00000000" w:rsidDel="00000000" w:rsidP="00000000" w:rsidRDefault="00000000" w:rsidRPr="00000000" w14:paraId="000005C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Comunicación en las redes. </w:t>
            </w:r>
          </w:p>
          <w:p w:rsidR="00000000" w:rsidDel="00000000" w:rsidP="00000000" w:rsidRDefault="00000000" w:rsidRPr="00000000" w14:paraId="000005D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Uso y utilización. </w:t>
            </w:r>
          </w:p>
          <w:p w:rsidR="00000000" w:rsidDel="00000000" w:rsidP="00000000" w:rsidRDefault="00000000" w:rsidRPr="00000000" w14:paraId="000005D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“netiqueta”.  </w:t>
            </w:r>
          </w:p>
          <w:p w:rsidR="00000000" w:rsidDel="00000000" w:rsidP="00000000" w:rsidRDefault="00000000" w:rsidRPr="00000000" w14:paraId="000005D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Publicación de documentos con herramientas de la web 2.0. </w:t>
            </w:r>
          </w:p>
          <w:p w:rsidR="00000000" w:rsidDel="00000000" w:rsidP="00000000" w:rsidRDefault="00000000" w:rsidRPr="00000000" w14:paraId="000005D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Técnicas de transmisión de la imagen corporativa en las comunicaciones telemáticas. </w:t>
            </w:r>
          </w:p>
          <w:p w:rsidR="00000000" w:rsidDel="00000000" w:rsidP="00000000" w:rsidRDefault="00000000" w:rsidRPr="00000000" w14:paraId="000005D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461" w:right="0" w:hanging="283"/>
              <w:jc w:val="both"/>
              <w:rPr>
                <w:rFonts w:ascii="Verdana" w:cs="Verdana" w:eastAsia="Verdana" w:hAnsi="Verdana"/>
                <w:b w:val="0"/>
                <w:i w:val="0"/>
                <w:smallCaps w:val="0"/>
                <w:strike w:val="0"/>
                <w:color w:val="40404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community manager y la gestión de las redes sociales.</w:t>
            </w:r>
            <w:r w:rsidDel="00000000" w:rsidR="00000000" w:rsidRPr="00000000">
              <w:rPr>
                <w:rtl w:val="0"/>
              </w:rPr>
            </w:r>
          </w:p>
        </w:tc>
      </w:tr>
      <w:tr>
        <w:trPr>
          <w:cantSplit w:val="0"/>
          <w:trHeight w:val="310" w:hRule="atLeast"/>
          <w:tblHeader w:val="0"/>
        </w:trPr>
        <w:tc>
          <w:tcPr>
            <w:gridSpan w:val="6"/>
            <w:shd w:fill="47838f" w:val="clear"/>
          </w:tcPr>
          <w:p w:rsidR="00000000" w:rsidDel="00000000" w:rsidP="00000000" w:rsidRDefault="00000000" w:rsidRPr="00000000" w14:paraId="000005D8">
            <w:pPr>
              <w:jc w:val="center"/>
              <w:rPr>
                <w:b w:val="1"/>
                <w:color w:val="ffffff"/>
              </w:rPr>
            </w:pPr>
            <w:r w:rsidDel="00000000" w:rsidR="00000000" w:rsidRPr="00000000">
              <w:rPr>
                <w:b w:val="1"/>
                <w:color w:val="ffffff"/>
                <w:rtl w:val="0"/>
              </w:rPr>
              <w:t xml:space="preserve">Tareas y Actividades</w:t>
            </w:r>
          </w:p>
        </w:tc>
      </w:tr>
      <w:tr>
        <w:trPr>
          <w:cantSplit w:val="0"/>
          <w:trHeight w:val="310" w:hRule="atLeast"/>
          <w:tblHeader w:val="0"/>
        </w:trPr>
        <w:tc>
          <w:tcPr>
            <w:gridSpan w:val="6"/>
            <w:shd w:fill="ffffff" w:val="clear"/>
          </w:tcPr>
          <w:p w:rsidR="00000000" w:rsidDel="00000000" w:rsidP="00000000" w:rsidRDefault="00000000" w:rsidRPr="00000000" w14:paraId="000005DE">
            <w:pPr>
              <w:widowControl w:val="1"/>
              <w:spacing w:line="276" w:lineRule="auto"/>
              <w:jc w:val="both"/>
              <w:rPr/>
            </w:pPr>
            <w:r w:rsidDel="00000000" w:rsidR="00000000" w:rsidRPr="00000000">
              <w:rPr>
                <w:rtl w:val="0"/>
              </w:rPr>
              <w:t xml:space="preserve">Presentación de contenidos a través de Power Point.</w:t>
            </w:r>
          </w:p>
          <w:p w:rsidR="00000000" w:rsidDel="00000000" w:rsidP="00000000" w:rsidRDefault="00000000" w:rsidRPr="00000000" w14:paraId="000005DF">
            <w:pPr>
              <w:widowControl w:val="1"/>
              <w:spacing w:line="276" w:lineRule="auto"/>
              <w:jc w:val="both"/>
              <w:rPr/>
            </w:pPr>
            <w:r w:rsidDel="00000000" w:rsidR="00000000" w:rsidRPr="00000000">
              <w:rPr>
                <w:rtl w:val="0"/>
              </w:rPr>
              <w:t xml:space="preserve">Explicación de contenidos.</w:t>
            </w:r>
          </w:p>
          <w:p w:rsidR="00000000" w:rsidDel="00000000" w:rsidP="00000000" w:rsidRDefault="00000000" w:rsidRPr="00000000" w14:paraId="000005E0">
            <w:pPr>
              <w:widowControl w:val="1"/>
              <w:spacing w:line="276" w:lineRule="auto"/>
              <w:jc w:val="both"/>
              <w:rPr/>
            </w:pPr>
            <w:r w:rsidDel="00000000" w:rsidR="00000000" w:rsidRPr="00000000">
              <w:rPr>
                <w:rtl w:val="0"/>
              </w:rPr>
              <w:t xml:space="preserve">Consolidación de conceptos. </w:t>
            </w:r>
          </w:p>
          <w:p w:rsidR="00000000" w:rsidDel="00000000" w:rsidP="00000000" w:rsidRDefault="00000000" w:rsidRPr="00000000" w14:paraId="000005E1">
            <w:pPr>
              <w:widowControl w:val="1"/>
              <w:spacing w:line="276" w:lineRule="auto"/>
              <w:jc w:val="both"/>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5E2">
            <w:pPr>
              <w:widowControl w:val="1"/>
              <w:spacing w:line="276" w:lineRule="auto"/>
              <w:jc w:val="both"/>
              <w:rPr/>
            </w:pPr>
            <w:r w:rsidDel="00000000" w:rsidR="00000000" w:rsidRPr="00000000">
              <w:rPr>
                <w:rtl w:val="0"/>
              </w:rPr>
              <w:t xml:space="preserve">Actividades de evaluación teniendo en cuenta los instrumentos de evaluación a utilizar.</w:t>
            </w:r>
          </w:p>
        </w:tc>
      </w:tr>
      <w:tr>
        <w:trPr>
          <w:cantSplit w:val="0"/>
          <w:trHeight w:val="310" w:hRule="atLeast"/>
          <w:tblHeader w:val="0"/>
        </w:trPr>
        <w:tc>
          <w:tcPr>
            <w:gridSpan w:val="4"/>
            <w:shd w:fill="29a0ad" w:val="clear"/>
          </w:tcPr>
          <w:p w:rsidR="00000000" w:rsidDel="00000000" w:rsidP="00000000" w:rsidRDefault="00000000" w:rsidRPr="00000000" w14:paraId="000005E8">
            <w:pPr>
              <w:jc w:val="center"/>
              <w:rPr>
                <w:b w:val="1"/>
                <w:color w:val="ffffff"/>
              </w:rPr>
            </w:pPr>
            <w:r w:rsidDel="00000000" w:rsidR="00000000" w:rsidRPr="00000000">
              <w:rPr>
                <w:b w:val="1"/>
                <w:color w:val="ffffff"/>
                <w:rtl w:val="0"/>
              </w:rPr>
              <w:t xml:space="preserve">Criterios de Evaluación</w:t>
            </w:r>
          </w:p>
        </w:tc>
        <w:tc>
          <w:tcPr>
            <w:shd w:fill="29a0ad" w:val="clear"/>
          </w:tcPr>
          <w:p w:rsidR="00000000" w:rsidDel="00000000" w:rsidP="00000000" w:rsidRDefault="00000000" w:rsidRPr="00000000" w14:paraId="000005EC">
            <w:pPr>
              <w:jc w:val="center"/>
              <w:rPr>
                <w:b w:val="1"/>
                <w:color w:val="ffffff"/>
              </w:rPr>
            </w:pPr>
            <w:r w:rsidDel="00000000" w:rsidR="00000000" w:rsidRPr="00000000">
              <w:rPr>
                <w:b w:val="1"/>
                <w:color w:val="ffffff"/>
                <w:rtl w:val="0"/>
              </w:rPr>
              <w:t xml:space="preserve">%</w:t>
            </w:r>
          </w:p>
        </w:tc>
        <w:tc>
          <w:tcPr>
            <w:shd w:fill="29a0ad" w:val="clear"/>
          </w:tcPr>
          <w:p w:rsidR="00000000" w:rsidDel="00000000" w:rsidP="00000000" w:rsidRDefault="00000000" w:rsidRPr="00000000" w14:paraId="000005ED">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4"/>
          </w:tcPr>
          <w:p w:rsidR="00000000" w:rsidDel="00000000" w:rsidP="00000000" w:rsidRDefault="00000000" w:rsidRPr="00000000" w14:paraId="000005EE">
            <w:pPr>
              <w:jc w:val="both"/>
              <w:rPr>
                <w:color w:val="f79646"/>
              </w:rPr>
            </w:pPr>
            <w:r w:rsidDel="00000000" w:rsidR="00000000" w:rsidRPr="00000000">
              <w:rPr>
                <w:rtl w:val="0"/>
              </w:rPr>
              <w:t xml:space="preserve">a) Se han identificado los elementos y las etapas de un proceso de comunicación.</w:t>
            </w:r>
            <w:r w:rsidDel="00000000" w:rsidR="00000000" w:rsidRPr="00000000">
              <w:rPr>
                <w:rtl w:val="0"/>
              </w:rPr>
            </w:r>
          </w:p>
        </w:tc>
        <w:tc>
          <w:tcPr>
            <w:vAlign w:val="center"/>
          </w:tcPr>
          <w:p w:rsidR="00000000" w:rsidDel="00000000" w:rsidP="00000000" w:rsidRDefault="00000000" w:rsidRPr="00000000" w14:paraId="000005F2">
            <w:pPr>
              <w:jc w:val="center"/>
              <w:rPr>
                <w:color w:val="f79646"/>
              </w:rPr>
            </w:pPr>
            <w:r w:rsidDel="00000000" w:rsidR="00000000" w:rsidRPr="00000000">
              <w:rPr>
                <w:color w:val="000000"/>
                <w:rtl w:val="0"/>
              </w:rPr>
              <w:t xml:space="preserve">1,5%</w:t>
            </w:r>
            <w:r w:rsidDel="00000000" w:rsidR="00000000" w:rsidRPr="00000000">
              <w:rPr>
                <w:rtl w:val="0"/>
              </w:rPr>
            </w:r>
          </w:p>
        </w:tc>
        <w:tc>
          <w:tcPr>
            <w:vMerge w:val="restart"/>
            <w:shd w:fill="auto" w:val="clear"/>
            <w:vAlign w:val="center"/>
          </w:tcPr>
          <w:p w:rsidR="00000000" w:rsidDel="00000000" w:rsidP="00000000" w:rsidRDefault="00000000" w:rsidRPr="00000000" w14:paraId="000005F3">
            <w:pPr>
              <w:jc w:val="center"/>
              <w:rPr/>
            </w:pPr>
            <w:r w:rsidDel="00000000" w:rsidR="00000000" w:rsidRPr="00000000">
              <w:rPr>
                <w:rtl w:val="0"/>
              </w:rPr>
              <w:t xml:space="preserve">Actividades Evaluables.</w:t>
            </w:r>
          </w:p>
          <w:p w:rsidR="00000000" w:rsidDel="00000000" w:rsidP="00000000" w:rsidRDefault="00000000" w:rsidRPr="00000000" w14:paraId="000005F4">
            <w:pPr>
              <w:jc w:val="center"/>
              <w:rPr/>
            </w:pPr>
            <w:r w:rsidDel="00000000" w:rsidR="00000000" w:rsidRPr="00000000">
              <w:rPr>
                <w:rtl w:val="0"/>
              </w:rPr>
              <w:t xml:space="preserve">Test.</w:t>
            </w:r>
          </w:p>
          <w:p w:rsidR="00000000" w:rsidDel="00000000" w:rsidP="00000000" w:rsidRDefault="00000000" w:rsidRPr="00000000" w14:paraId="000005F5">
            <w:pPr>
              <w:jc w:val="center"/>
              <w:rPr/>
            </w:pPr>
            <w:r w:rsidDel="00000000" w:rsidR="00000000" w:rsidRPr="00000000">
              <w:rPr>
                <w:rtl w:val="0"/>
              </w:rPr>
              <w:t xml:space="preserve">Prueba escrita.</w:t>
            </w:r>
          </w:p>
          <w:p w:rsidR="00000000" w:rsidDel="00000000" w:rsidP="00000000" w:rsidRDefault="00000000" w:rsidRPr="00000000" w14:paraId="000005F6">
            <w:pPr>
              <w:jc w:val="center"/>
              <w:rPr>
                <w:color w:val="ff0000"/>
              </w:rPr>
            </w:pPr>
            <w:r w:rsidDel="00000000" w:rsidR="00000000" w:rsidRPr="00000000">
              <w:rPr>
                <w:rtl w:val="0"/>
              </w:rPr>
              <w:t xml:space="preserve">Trabajos y Exposiciones.</w:t>
            </w: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5F7">
            <w:pPr>
              <w:jc w:val="both"/>
              <w:rPr>
                <w:color w:val="f79646"/>
              </w:rPr>
            </w:pPr>
            <w:r w:rsidDel="00000000" w:rsidR="00000000" w:rsidRPr="00000000">
              <w:rPr>
                <w:rtl w:val="0"/>
              </w:rPr>
              <w:t xml:space="preserve">b) Se han aplicado las distintas técnicas de comunicación oral presencial y telefónica.</w:t>
            </w:r>
            <w:r w:rsidDel="00000000" w:rsidR="00000000" w:rsidRPr="00000000">
              <w:rPr>
                <w:rtl w:val="0"/>
              </w:rPr>
            </w:r>
          </w:p>
        </w:tc>
        <w:tc>
          <w:tcPr>
            <w:vAlign w:val="center"/>
          </w:tcPr>
          <w:p w:rsidR="00000000" w:rsidDel="00000000" w:rsidP="00000000" w:rsidRDefault="00000000" w:rsidRPr="00000000" w14:paraId="000005FB">
            <w:pPr>
              <w:jc w:val="center"/>
              <w:rPr>
                <w:color w:val="f79646"/>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79646"/>
              </w:rPr>
            </w:pP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5FD">
            <w:pPr>
              <w:jc w:val="both"/>
              <w:rPr>
                <w:color w:val="f79646"/>
              </w:rPr>
            </w:pPr>
            <w:r w:rsidDel="00000000" w:rsidR="00000000" w:rsidRPr="00000000">
              <w:rPr>
                <w:rtl w:val="0"/>
              </w:rPr>
              <w:t xml:space="preserve">c) Se ha aplicado el protocolo de comunicación verbal y no verbal en las comunicaciones presenciales y no presenciales. </w:t>
            </w:r>
            <w:r w:rsidDel="00000000" w:rsidR="00000000" w:rsidRPr="00000000">
              <w:rPr>
                <w:rtl w:val="0"/>
              </w:rPr>
            </w:r>
          </w:p>
        </w:tc>
        <w:tc>
          <w:tcPr>
            <w:vAlign w:val="center"/>
          </w:tcPr>
          <w:p w:rsidR="00000000" w:rsidDel="00000000" w:rsidP="00000000" w:rsidRDefault="00000000" w:rsidRPr="00000000" w14:paraId="00000601">
            <w:pPr>
              <w:jc w:val="center"/>
              <w:rPr>
                <w:color w:val="f79646"/>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79646"/>
              </w:rPr>
            </w:pP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603">
            <w:pPr>
              <w:jc w:val="both"/>
              <w:rPr>
                <w:color w:val="f79646"/>
              </w:rPr>
            </w:pPr>
            <w:r w:rsidDel="00000000" w:rsidR="00000000" w:rsidRPr="00000000">
              <w:rPr>
                <w:rtl w:val="0"/>
              </w:rPr>
              <w:t xml:space="preserve">d) Se ha utilizado el léxico y las expresiones adecuadas al tipo de comunicación y a los interlocutores. </w:t>
            </w:r>
            <w:r w:rsidDel="00000000" w:rsidR="00000000" w:rsidRPr="00000000">
              <w:rPr>
                <w:rtl w:val="0"/>
              </w:rPr>
            </w:r>
          </w:p>
        </w:tc>
        <w:tc>
          <w:tcPr>
            <w:vAlign w:val="center"/>
          </w:tcPr>
          <w:p w:rsidR="00000000" w:rsidDel="00000000" w:rsidP="00000000" w:rsidRDefault="00000000" w:rsidRPr="00000000" w14:paraId="00000607">
            <w:pPr>
              <w:jc w:val="center"/>
              <w:rPr>
                <w:color w:val="f79646"/>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79646"/>
              </w:rPr>
            </w:pP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609">
            <w:pPr>
              <w:jc w:val="both"/>
              <w:rPr>
                <w:color w:val="f79646"/>
              </w:rPr>
            </w:pPr>
            <w:r w:rsidDel="00000000" w:rsidR="00000000" w:rsidRPr="00000000">
              <w:rPr>
                <w:rtl w:val="0"/>
              </w:rPr>
              <w:t xml:space="preserve">e) Se han identificado los elementos necesarios para realizar y recibir una llamada telefónica efectiva en sus distintas fases: preparación, presentación-identificación y realización de la misma. </w:t>
            </w:r>
            <w:r w:rsidDel="00000000" w:rsidR="00000000" w:rsidRPr="00000000">
              <w:rPr>
                <w:rtl w:val="0"/>
              </w:rPr>
            </w:r>
          </w:p>
        </w:tc>
        <w:tc>
          <w:tcPr>
            <w:vAlign w:val="center"/>
          </w:tcPr>
          <w:p w:rsidR="00000000" w:rsidDel="00000000" w:rsidP="00000000" w:rsidRDefault="00000000" w:rsidRPr="00000000" w14:paraId="0000060D">
            <w:pPr>
              <w:jc w:val="center"/>
              <w:rPr>
                <w:color w:val="f79646"/>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79646"/>
              </w:rPr>
            </w:pP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60F">
            <w:pPr>
              <w:jc w:val="both"/>
              <w:rPr>
                <w:color w:val="f79646"/>
              </w:rPr>
            </w:pPr>
            <w:r w:rsidDel="00000000" w:rsidR="00000000" w:rsidRPr="00000000">
              <w:rPr>
                <w:rtl w:val="0"/>
              </w:rPr>
              <w:t xml:space="preserve">f) Se han tenido en cuenta las costumbres socioculturales y los usos empresariales y se ha valorado la importancia de la transmisión de la imagen corporativa. </w:t>
            </w:r>
            <w:r w:rsidDel="00000000" w:rsidR="00000000" w:rsidRPr="00000000">
              <w:rPr>
                <w:rtl w:val="0"/>
              </w:rPr>
            </w:r>
          </w:p>
        </w:tc>
        <w:tc>
          <w:tcPr>
            <w:vAlign w:val="center"/>
          </w:tcPr>
          <w:p w:rsidR="00000000" w:rsidDel="00000000" w:rsidP="00000000" w:rsidRDefault="00000000" w:rsidRPr="00000000" w14:paraId="00000613">
            <w:pPr>
              <w:jc w:val="center"/>
              <w:rPr>
                <w:color w:val="f79646"/>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79646"/>
              </w:rPr>
            </w:pP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615">
            <w:pPr>
              <w:jc w:val="both"/>
              <w:rPr>
                <w:color w:val="f79646"/>
              </w:rPr>
            </w:pPr>
            <w:r w:rsidDel="00000000" w:rsidR="00000000" w:rsidRPr="00000000">
              <w:rPr>
                <w:rtl w:val="0"/>
              </w:rPr>
              <w:t xml:space="preserve">g) Se ha valorado si la información es transmitida con claridad, de forma estructurada, con precisión, con cortesía, con respeto y con sensibilidad. </w:t>
            </w:r>
            <w:r w:rsidDel="00000000" w:rsidR="00000000" w:rsidRPr="00000000">
              <w:rPr>
                <w:rtl w:val="0"/>
              </w:rPr>
            </w:r>
          </w:p>
        </w:tc>
        <w:tc>
          <w:tcPr>
            <w:vAlign w:val="center"/>
          </w:tcPr>
          <w:p w:rsidR="00000000" w:rsidDel="00000000" w:rsidP="00000000" w:rsidRDefault="00000000" w:rsidRPr="00000000" w14:paraId="00000619">
            <w:pPr>
              <w:jc w:val="center"/>
              <w:rPr>
                <w:color w:val="f79646"/>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79646"/>
              </w:rPr>
            </w:pP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61B">
            <w:pPr>
              <w:jc w:val="both"/>
              <w:rPr>
                <w:color w:val="f79646"/>
              </w:rPr>
            </w:pPr>
            <w:r w:rsidDel="00000000" w:rsidR="00000000" w:rsidRPr="00000000">
              <w:rPr>
                <w:rtl w:val="0"/>
              </w:rPr>
              <w:t xml:space="preserve">h) Se han detectado las interferencias que producen las barreras de la comunicación en la comprensión de un mensaje y se han propuesto las acciones correctivas necesarias.</w:t>
            </w:r>
            <w:r w:rsidDel="00000000" w:rsidR="00000000" w:rsidRPr="00000000">
              <w:rPr>
                <w:rtl w:val="0"/>
              </w:rPr>
            </w:r>
          </w:p>
        </w:tc>
        <w:tc>
          <w:tcPr>
            <w:vAlign w:val="center"/>
          </w:tcPr>
          <w:p w:rsidR="00000000" w:rsidDel="00000000" w:rsidP="00000000" w:rsidRDefault="00000000" w:rsidRPr="00000000" w14:paraId="0000061F">
            <w:pPr>
              <w:jc w:val="center"/>
              <w:rPr>
                <w:color w:val="f79646"/>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79646"/>
              </w:rPr>
            </w:pP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621">
            <w:pPr>
              <w:jc w:val="both"/>
              <w:rPr>
                <w:color w:val="f79646"/>
              </w:rPr>
            </w:pPr>
            <w:r w:rsidDel="00000000" w:rsidR="00000000" w:rsidRPr="00000000">
              <w:rPr>
                <w:rtl w:val="0"/>
              </w:rPr>
              <w:t xml:space="preserve">i) Se han aplicado convenientemente elementos de comunicación no verbal en los mensajes emitidos. </w:t>
            </w:r>
            <w:r w:rsidDel="00000000" w:rsidR="00000000" w:rsidRPr="00000000">
              <w:rPr>
                <w:rtl w:val="0"/>
              </w:rPr>
            </w:r>
          </w:p>
        </w:tc>
        <w:tc>
          <w:tcPr>
            <w:vAlign w:val="center"/>
          </w:tcPr>
          <w:p w:rsidR="00000000" w:rsidDel="00000000" w:rsidP="00000000" w:rsidRDefault="00000000" w:rsidRPr="00000000" w14:paraId="00000625">
            <w:pPr>
              <w:jc w:val="center"/>
              <w:rPr>
                <w:color w:val="f79646"/>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79646"/>
              </w:rPr>
            </w:pP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627">
            <w:pPr>
              <w:jc w:val="both"/>
              <w:rPr>
                <w:color w:val="f79646"/>
              </w:rPr>
            </w:pPr>
            <w:r w:rsidDel="00000000" w:rsidR="00000000" w:rsidRPr="00000000">
              <w:rPr>
                <w:rtl w:val="0"/>
              </w:rPr>
              <w:t xml:space="preserve">j) Se han comprobado los errores cometidos y se han propuesto las acciones correctoras necesarias. </w:t>
            </w:r>
            <w:r w:rsidDel="00000000" w:rsidR="00000000" w:rsidRPr="00000000">
              <w:rPr>
                <w:rtl w:val="0"/>
              </w:rPr>
            </w:r>
          </w:p>
        </w:tc>
        <w:tc>
          <w:tcPr>
            <w:vAlign w:val="center"/>
          </w:tcPr>
          <w:p w:rsidR="00000000" w:rsidDel="00000000" w:rsidP="00000000" w:rsidRDefault="00000000" w:rsidRPr="00000000" w14:paraId="0000062B">
            <w:pPr>
              <w:jc w:val="center"/>
              <w:rPr>
                <w:color w:val="f79646"/>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79646"/>
              </w:rPr>
            </w:pPr>
            <w:r w:rsidDel="00000000" w:rsidR="00000000" w:rsidRPr="00000000">
              <w:rPr>
                <w:rtl w:val="0"/>
              </w:rPr>
            </w:r>
          </w:p>
        </w:tc>
      </w:tr>
      <w:tr>
        <w:trPr>
          <w:cantSplit w:val="0"/>
          <w:trHeight w:val="278" w:hRule="atLeast"/>
          <w:tblHeader w:val="0"/>
        </w:trPr>
        <w:tc>
          <w:tcPr>
            <w:gridSpan w:val="6"/>
            <w:shd w:fill="29859b" w:val="clear"/>
          </w:tcPr>
          <w:p w:rsidR="00000000" w:rsidDel="00000000" w:rsidP="00000000" w:rsidRDefault="00000000" w:rsidRPr="00000000" w14:paraId="0000062D">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277" w:hRule="atLeast"/>
          <w:tblHeader w:val="0"/>
        </w:trPr>
        <w:tc>
          <w:tcPr>
            <w:gridSpan w:val="6"/>
            <w:shd w:fill="auto" w:val="clear"/>
            <w:vAlign w:val="center"/>
          </w:tcPr>
          <w:p w:rsidR="00000000" w:rsidDel="00000000" w:rsidP="00000000" w:rsidRDefault="00000000" w:rsidRPr="00000000" w14:paraId="00000633">
            <w:pPr>
              <w:rPr/>
            </w:pPr>
            <w:r w:rsidDel="00000000" w:rsidR="00000000" w:rsidRPr="00000000">
              <w:rPr>
                <w:rtl w:val="0"/>
              </w:rPr>
              <w:t xml:space="preserve">El libro de texto que va a utilizarse el presente curso como guía para el desarrollo del módulo es:</w:t>
            </w:r>
          </w:p>
          <w:p w:rsidR="00000000" w:rsidDel="00000000" w:rsidP="00000000" w:rsidRDefault="00000000" w:rsidRPr="00000000" w14:paraId="00000634">
            <w:pPr>
              <w:rPr/>
            </w:pPr>
            <w:r w:rsidDel="00000000" w:rsidR="00000000" w:rsidRPr="00000000">
              <w:rPr>
                <w:i w:val="1"/>
                <w:rtl w:val="0"/>
              </w:rPr>
              <w:t xml:space="preserve">Comunicación y Atención al Cliente </w:t>
            </w:r>
            <w:r w:rsidDel="00000000" w:rsidR="00000000" w:rsidRPr="00000000">
              <w:rPr>
                <w:rtl w:val="0"/>
              </w:rPr>
              <w:t xml:space="preserve">(2024), ed. McGraw Hill.</w:t>
            </w:r>
          </w:p>
          <w:p w:rsidR="00000000" w:rsidDel="00000000" w:rsidP="00000000" w:rsidRDefault="00000000" w:rsidRPr="00000000" w14:paraId="00000635">
            <w:pPr>
              <w:rPr/>
            </w:pPr>
            <w:r w:rsidDel="00000000" w:rsidR="00000000" w:rsidRPr="00000000">
              <w:rPr>
                <w:rtl w:val="0"/>
              </w:rPr>
              <w:t xml:space="preserve">Los recursos disponibles en el aula para el alumnado son:</w:t>
            </w:r>
          </w:p>
          <w:p w:rsidR="00000000" w:rsidDel="00000000" w:rsidP="00000000" w:rsidRDefault="00000000" w:rsidRPr="00000000" w14:paraId="00000636">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w:t>
            </w:r>
          </w:p>
          <w:p w:rsidR="00000000" w:rsidDel="00000000" w:rsidP="00000000" w:rsidRDefault="00000000" w:rsidRPr="00000000" w14:paraId="00000637">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w:t>
            </w:r>
          </w:p>
          <w:p w:rsidR="00000000" w:rsidDel="00000000" w:rsidP="00000000" w:rsidRDefault="00000000" w:rsidRPr="00000000" w14:paraId="00000638">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p>
          <w:p w:rsidR="00000000" w:rsidDel="00000000" w:rsidP="00000000" w:rsidRDefault="00000000" w:rsidRPr="00000000" w14:paraId="0000063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w:t>
            </w:r>
          </w:p>
          <w:p w:rsidR="00000000" w:rsidDel="00000000" w:rsidP="00000000" w:rsidRDefault="00000000" w:rsidRPr="00000000" w14:paraId="0000063A">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w:t>
            </w:r>
          </w:p>
          <w:p w:rsidR="00000000" w:rsidDel="00000000" w:rsidP="00000000" w:rsidRDefault="00000000" w:rsidRPr="00000000" w14:paraId="0000063B">
            <w:pPr>
              <w:rPr/>
            </w:pPr>
            <w:r w:rsidDel="00000000" w:rsidR="00000000" w:rsidRPr="00000000">
              <w:rPr>
                <w:rtl w:val="0"/>
              </w:rPr>
              <w:t xml:space="preserve">Otros recursos:</w:t>
            </w:r>
          </w:p>
          <w:p w:rsidR="00000000" w:rsidDel="00000000" w:rsidP="00000000" w:rsidRDefault="00000000" w:rsidRPr="00000000" w14:paraId="0000063C">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691" w:right="0" w:hanging="283"/>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w:t>
            </w:r>
          </w:p>
          <w:p w:rsidR="00000000" w:rsidDel="00000000" w:rsidP="00000000" w:rsidRDefault="00000000" w:rsidRPr="00000000" w14:paraId="0000063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691"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 Classroom.</w:t>
            </w:r>
          </w:p>
        </w:tc>
      </w:tr>
    </w:tbl>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23"/>
        <w:tblW w:w="93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67"/>
        <w:gridCol w:w="1429"/>
        <w:gridCol w:w="1545"/>
        <w:gridCol w:w="875"/>
        <w:gridCol w:w="785"/>
        <w:gridCol w:w="1555"/>
        <w:tblGridChange w:id="0">
          <w:tblGrid>
            <w:gridCol w:w="3167"/>
            <w:gridCol w:w="1429"/>
            <w:gridCol w:w="1545"/>
            <w:gridCol w:w="875"/>
            <w:gridCol w:w="785"/>
            <w:gridCol w:w="1555"/>
          </w:tblGrid>
        </w:tblGridChange>
      </w:tblGrid>
      <w:tr>
        <w:trPr>
          <w:cantSplit w:val="0"/>
          <w:trHeight w:val="599" w:hRule="atLeast"/>
          <w:tblHeader w:val="0"/>
        </w:trPr>
        <w:tc>
          <w:tcPr>
            <w:gridSpan w:val="6"/>
            <w:shd w:fill="d9e2f3" w:val="clear"/>
            <w:vAlign w:val="center"/>
          </w:tcPr>
          <w:p w:rsidR="00000000" w:rsidDel="00000000" w:rsidP="00000000" w:rsidRDefault="00000000" w:rsidRPr="00000000" w14:paraId="00000646">
            <w:pPr>
              <w:jc w:val="both"/>
              <w:rPr>
                <w:color w:val="000000"/>
              </w:rPr>
            </w:pPr>
            <w:r w:rsidDel="00000000" w:rsidR="00000000" w:rsidRPr="00000000">
              <w:rPr>
                <w:b w:val="1"/>
                <w:color w:val="000000"/>
                <w:rtl w:val="0"/>
              </w:rPr>
              <w:t xml:space="preserve">Unidad de Trabajo Nº3: DOCUMENTOS ESCRITOS AL SERVICIO DE LA DOCUMENTACIÓN EMPRESARIAL</w:t>
            </w:r>
            <w:r w:rsidDel="00000000" w:rsidR="00000000" w:rsidRPr="00000000">
              <w:rPr>
                <w:rtl w:val="0"/>
              </w:rPr>
            </w:r>
          </w:p>
        </w:tc>
      </w:tr>
      <w:tr>
        <w:trPr>
          <w:cantSplit w:val="0"/>
          <w:trHeight w:val="410" w:hRule="atLeast"/>
          <w:tblHeader w:val="0"/>
        </w:trPr>
        <w:tc>
          <w:tcPr>
            <w:shd w:fill="d9e2f3" w:val="clear"/>
            <w:vAlign w:val="center"/>
          </w:tcPr>
          <w:p w:rsidR="00000000" w:rsidDel="00000000" w:rsidP="00000000" w:rsidRDefault="00000000" w:rsidRPr="00000000" w14:paraId="0000064C">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1T</w:t>
            </w:r>
          </w:p>
        </w:tc>
        <w:tc>
          <w:tcPr>
            <w:gridSpan w:val="2"/>
            <w:shd w:fill="d9e2f3" w:val="clear"/>
            <w:vAlign w:val="center"/>
          </w:tcPr>
          <w:p w:rsidR="00000000" w:rsidDel="00000000" w:rsidP="00000000" w:rsidRDefault="00000000" w:rsidRPr="00000000" w14:paraId="0000064D">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w:t>
            </w:r>
            <w:r w:rsidDel="00000000" w:rsidR="00000000" w:rsidRPr="00000000">
              <w:rPr>
                <w:rtl w:val="0"/>
              </w:rPr>
              <w:t xml:space="preserve">18h</w:t>
            </w:r>
            <w:r w:rsidDel="00000000" w:rsidR="00000000" w:rsidRPr="00000000">
              <w:rPr>
                <w:rtl w:val="0"/>
              </w:rPr>
            </w:r>
          </w:p>
        </w:tc>
        <w:tc>
          <w:tcPr>
            <w:gridSpan w:val="3"/>
            <w:shd w:fill="d9e2f3" w:val="clear"/>
            <w:vAlign w:val="center"/>
          </w:tcPr>
          <w:p w:rsidR="00000000" w:rsidDel="00000000" w:rsidP="00000000" w:rsidRDefault="00000000" w:rsidRPr="00000000" w14:paraId="0000064F">
            <w:pPr>
              <w:rPr>
                <w:color w:val="000000"/>
              </w:rPr>
            </w:pPr>
            <w:r w:rsidDel="00000000" w:rsidR="00000000" w:rsidRPr="00000000">
              <w:rPr>
                <w:b w:val="1"/>
                <w:color w:val="000000"/>
                <w:rtl w:val="0"/>
              </w:rPr>
              <w:t xml:space="preserve">Ponderación</w:t>
            </w:r>
            <w:r w:rsidDel="00000000" w:rsidR="00000000" w:rsidRPr="00000000">
              <w:rPr>
                <w:color w:val="000000"/>
                <w:rtl w:val="0"/>
              </w:rPr>
              <w:t xml:space="preserve">: 15%</w:t>
            </w:r>
          </w:p>
        </w:tc>
      </w:tr>
      <w:tr>
        <w:trPr>
          <w:cantSplit w:val="0"/>
          <w:trHeight w:val="278" w:hRule="atLeast"/>
          <w:tblHeader w:val="0"/>
        </w:trPr>
        <w:tc>
          <w:tcPr>
            <w:gridSpan w:val="2"/>
            <w:shd w:fill="2194bd" w:val="clear"/>
            <w:vAlign w:val="center"/>
          </w:tcPr>
          <w:p w:rsidR="00000000" w:rsidDel="00000000" w:rsidP="00000000" w:rsidRDefault="00000000" w:rsidRPr="00000000" w14:paraId="00000652">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4"/>
            <w:shd w:fill="2194bd" w:val="clear"/>
            <w:vAlign w:val="center"/>
          </w:tcPr>
          <w:p w:rsidR="00000000" w:rsidDel="00000000" w:rsidP="00000000" w:rsidRDefault="00000000" w:rsidRPr="00000000" w14:paraId="00000654">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277" w:hRule="atLeast"/>
          <w:tblHeader w:val="0"/>
        </w:trPr>
        <w:tc>
          <w:tcPr>
            <w:gridSpan w:val="2"/>
            <w:shd w:fill="auto" w:val="clear"/>
            <w:vAlign w:val="center"/>
          </w:tcPr>
          <w:p w:rsidR="00000000" w:rsidDel="00000000" w:rsidP="00000000" w:rsidRDefault="00000000" w:rsidRPr="00000000" w14:paraId="00000658">
            <w:pPr>
              <w:rPr/>
            </w:pPr>
            <w:r w:rsidDel="00000000" w:rsidR="00000000" w:rsidRPr="00000000">
              <w:rPr>
                <w:rtl w:val="0"/>
              </w:rPr>
              <w:t xml:space="preserve">a), b), c), n)</w:t>
            </w:r>
          </w:p>
        </w:tc>
        <w:tc>
          <w:tcPr>
            <w:gridSpan w:val="4"/>
            <w:shd w:fill="auto" w:val="clear"/>
          </w:tcPr>
          <w:p w:rsidR="00000000" w:rsidDel="00000000" w:rsidP="00000000" w:rsidRDefault="00000000" w:rsidRPr="00000000" w14:paraId="0000065A">
            <w:pPr>
              <w:rPr/>
            </w:pPr>
            <w:r w:rsidDel="00000000" w:rsidR="00000000" w:rsidRPr="00000000">
              <w:rPr>
                <w:rtl w:val="0"/>
              </w:rPr>
              <w:t xml:space="preserve">a), b), c), d), p)</w:t>
            </w:r>
          </w:p>
        </w:tc>
      </w:tr>
      <w:tr>
        <w:trPr>
          <w:cantSplit w:val="0"/>
          <w:trHeight w:val="281" w:hRule="atLeast"/>
          <w:tblHeader w:val="0"/>
        </w:trPr>
        <w:tc>
          <w:tcPr>
            <w:gridSpan w:val="6"/>
            <w:shd w:fill="2194bd" w:val="clear"/>
            <w:vAlign w:val="center"/>
          </w:tcPr>
          <w:p w:rsidR="00000000" w:rsidDel="00000000" w:rsidP="00000000" w:rsidRDefault="00000000" w:rsidRPr="00000000" w14:paraId="0000065E">
            <w:pPr>
              <w:jc w:val="center"/>
              <w:rPr>
                <w:b w:val="1"/>
                <w:color w:val="ffffff"/>
              </w:rPr>
            </w:pPr>
            <w:r w:rsidDel="00000000" w:rsidR="00000000" w:rsidRPr="00000000">
              <w:rPr>
                <w:b w:val="1"/>
                <w:color w:val="ffffff"/>
                <w:rtl w:val="0"/>
              </w:rPr>
              <w:t xml:space="preserve">Resultados de Aprendizaje</w:t>
            </w:r>
          </w:p>
        </w:tc>
      </w:tr>
      <w:tr>
        <w:trPr>
          <w:cantSplit w:val="0"/>
          <w:trHeight w:val="729" w:hRule="atLeast"/>
          <w:tblHeader w:val="0"/>
        </w:trPr>
        <w:tc>
          <w:tcPr>
            <w:gridSpan w:val="6"/>
            <w:shd w:fill="auto" w:val="clear"/>
            <w:vAlign w:val="center"/>
          </w:tcPr>
          <w:p w:rsidR="00000000" w:rsidDel="00000000" w:rsidP="00000000" w:rsidRDefault="00000000" w:rsidRPr="00000000" w14:paraId="00000664">
            <w:pPr>
              <w:jc w:val="both"/>
              <w:rPr>
                <w:b w:val="1"/>
                <w:color w:val="c45911"/>
              </w:rPr>
            </w:pPr>
            <w:r w:rsidDel="00000000" w:rsidR="00000000" w:rsidRPr="00000000">
              <w:rPr>
                <w:b w:val="1"/>
                <w:rtl w:val="0"/>
              </w:rPr>
              <w:t xml:space="preserve">3. Elabora documentos escritos de carácter profesional, aplicando criterios lingüísticos, ortográficos y de estilo.</w:t>
            </w:r>
            <w:r w:rsidDel="00000000" w:rsidR="00000000" w:rsidRPr="00000000">
              <w:rPr>
                <w:rtl w:val="0"/>
              </w:rPr>
            </w:r>
          </w:p>
        </w:tc>
      </w:tr>
      <w:tr>
        <w:trPr>
          <w:cantSplit w:val="0"/>
          <w:trHeight w:val="312" w:hRule="atLeast"/>
          <w:tblHeader w:val="0"/>
        </w:trPr>
        <w:tc>
          <w:tcPr>
            <w:gridSpan w:val="6"/>
            <w:shd w:fill="2194bd" w:val="clear"/>
            <w:vAlign w:val="center"/>
          </w:tcPr>
          <w:p w:rsidR="00000000" w:rsidDel="00000000" w:rsidP="00000000" w:rsidRDefault="00000000" w:rsidRPr="00000000" w14:paraId="0000066A">
            <w:pPr>
              <w:jc w:val="center"/>
              <w:rPr>
                <w:b w:val="1"/>
                <w:color w:val="ffffff"/>
              </w:rPr>
            </w:pPr>
            <w:r w:rsidDel="00000000" w:rsidR="00000000" w:rsidRPr="00000000">
              <w:rPr>
                <w:b w:val="1"/>
                <w:color w:val="ffffff"/>
                <w:rtl w:val="0"/>
              </w:rPr>
              <w:t xml:space="preserve">Objetivos Específicos</w:t>
            </w:r>
          </w:p>
        </w:tc>
      </w:tr>
      <w:tr>
        <w:trPr>
          <w:cantSplit w:val="0"/>
          <w:trHeight w:val="676" w:hRule="atLeast"/>
          <w:tblHeader w:val="0"/>
        </w:trPr>
        <w:tc>
          <w:tcPr>
            <w:gridSpan w:val="6"/>
            <w:shd w:fill="auto" w:val="clear"/>
            <w:vAlign w:val="center"/>
          </w:tcPr>
          <w:p w:rsidR="00000000" w:rsidDel="00000000" w:rsidP="00000000" w:rsidRDefault="00000000" w:rsidRPr="00000000" w14:paraId="0000067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07" w:right="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Proporcionar la información utilizando técnicas de comunicación escrita. </w:t>
            </w:r>
          </w:p>
          <w:p w:rsidR="00000000" w:rsidDel="00000000" w:rsidP="00000000" w:rsidRDefault="00000000" w:rsidRPr="00000000" w14:paraId="0000067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07" w:right="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los aspectos de comunicación que deben cuidarse en la comunicación escrita. </w:t>
            </w:r>
          </w:p>
          <w:p w:rsidR="00000000" w:rsidDel="00000000" w:rsidP="00000000" w:rsidRDefault="00000000" w:rsidRPr="00000000" w14:paraId="0000067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07" w:right="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los distintos tipos de documentos propios de las organizaciones. </w:t>
            </w:r>
          </w:p>
          <w:p w:rsidR="00000000" w:rsidDel="00000000" w:rsidP="00000000" w:rsidRDefault="00000000" w:rsidRPr="00000000" w14:paraId="0000067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0" w:line="260" w:lineRule="auto"/>
              <w:ind w:left="307" w:right="0" w:hanging="284"/>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los soportes y canales más utilizados en la transmisión de documentos escritos. </w:t>
            </w:r>
          </w:p>
        </w:tc>
      </w:tr>
      <w:tr>
        <w:trPr>
          <w:cantSplit w:val="0"/>
          <w:tblHeader w:val="0"/>
        </w:trPr>
        <w:tc>
          <w:tcPr>
            <w:gridSpan w:val="2"/>
            <w:shd w:fill="47838f" w:val="clear"/>
            <w:vAlign w:val="center"/>
          </w:tcPr>
          <w:p w:rsidR="00000000" w:rsidDel="00000000" w:rsidP="00000000" w:rsidRDefault="00000000" w:rsidRPr="00000000" w14:paraId="00000679">
            <w:pPr>
              <w:jc w:val="center"/>
              <w:rPr>
                <w:b w:val="1"/>
                <w:color w:val="ffffff"/>
              </w:rPr>
            </w:pPr>
            <w:r w:rsidDel="00000000" w:rsidR="00000000" w:rsidRPr="00000000">
              <w:rPr>
                <w:b w:val="1"/>
                <w:color w:val="ffffff"/>
                <w:rtl w:val="0"/>
              </w:rPr>
              <w:t xml:space="preserve">Aspectos del Saber Hacer/Estar</w:t>
            </w:r>
          </w:p>
        </w:tc>
        <w:tc>
          <w:tcPr>
            <w:gridSpan w:val="4"/>
            <w:shd w:fill="47838f" w:val="clear"/>
            <w:vAlign w:val="center"/>
          </w:tcPr>
          <w:p w:rsidR="00000000" w:rsidDel="00000000" w:rsidP="00000000" w:rsidRDefault="00000000" w:rsidRPr="00000000" w14:paraId="0000067B">
            <w:pPr>
              <w:jc w:val="center"/>
              <w:rPr>
                <w:b w:val="1"/>
                <w:color w:val="ffffff"/>
              </w:rPr>
            </w:pPr>
            <w:r w:rsidDel="00000000" w:rsidR="00000000" w:rsidRPr="00000000">
              <w:rPr>
                <w:b w:val="1"/>
                <w:color w:val="ffffff"/>
                <w:rtl w:val="0"/>
              </w:rPr>
              <w:t xml:space="preserve">Aspectos del Saber</w:t>
            </w:r>
          </w:p>
        </w:tc>
      </w:tr>
      <w:tr>
        <w:trPr>
          <w:cantSplit w:val="0"/>
          <w:trHeight w:val="158" w:hRule="atLeast"/>
          <w:tblHeader w:val="0"/>
        </w:trPr>
        <w:tc>
          <w:tcPr>
            <w:gridSpan w:val="2"/>
            <w:shd w:fill="ffffff" w:val="clear"/>
            <w:vAlign w:val="center"/>
          </w:tcPr>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-Diferenciar las estructuras y estilos de redacción.</w:t>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normas de protocolo en función del destinatario.</w:t>
            </w:r>
          </w:p>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-Adecuación de la documentación escrita al manual de estilo de la organización.</w:t>
            </w:r>
          </w:p>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-Identificación de herramientas de corrección de textos.</w:t>
            </w:r>
          </w:p>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-Redacción del documento apropiado en función de su finalidad.</w:t>
            </w:r>
          </w:p>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-Supervisión de la redacción de documentos escritos de carácter institucional.</w:t>
            </w:r>
          </w:p>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-Elaboración de resúmenes diarios de prensa y redactar notas de prensa de acuerdo con manuales de estilo tipo.</w:t>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-Identificación de los soportes y los canales más adecuados para elaborar y transmitir los documentos.</w:t>
            </w:r>
          </w:p>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técnicas de transmisión de la imagen corporativa en las comunicaciones escritas.</w:t>
            </w:r>
          </w:p>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-Identificación de los soportes y los canales para elaborar y transmitir los documentos.</w:t>
            </w:r>
          </w:p>
          <w:p w:rsidR="00000000" w:rsidDel="00000000" w:rsidP="00000000" w:rsidRDefault="00000000" w:rsidRPr="00000000" w14:paraId="000006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color w:val="ffffff"/>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-Utilización de aplicaciones informáticas de procesamiento de textos y autoedición.</w:t>
            </w:r>
            <w:r w:rsidDel="00000000" w:rsidR="00000000" w:rsidRPr="00000000">
              <w:rPr>
                <w:rtl w:val="0"/>
              </w:rPr>
            </w:r>
          </w:p>
        </w:tc>
        <w:tc>
          <w:tcPr>
            <w:gridSpan w:val="4"/>
            <w:shd w:fill="ffffff" w:val="clear"/>
            <w:vAlign w:val="center"/>
          </w:tcPr>
          <w:p w:rsidR="00000000" w:rsidDel="00000000" w:rsidP="00000000" w:rsidRDefault="00000000" w:rsidRPr="00000000" w14:paraId="0000068B">
            <w:pPr>
              <w:spacing w:line="260" w:lineRule="auto"/>
              <w:jc w:val="both"/>
              <w:rPr/>
            </w:pPr>
            <w:r w:rsidDel="00000000" w:rsidR="00000000" w:rsidRPr="00000000">
              <w:rPr>
                <w:rtl w:val="0"/>
              </w:rPr>
              <w:t xml:space="preserve">-Comunicación escrita: </w:t>
            </w:r>
          </w:p>
          <w:p w:rsidR="00000000" w:rsidDel="00000000" w:rsidP="00000000" w:rsidRDefault="00000000" w:rsidRPr="00000000" w14:paraId="0000068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60" w:lineRule="auto"/>
              <w:ind w:left="476" w:right="0"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Elementos y tipos. </w:t>
            </w:r>
          </w:p>
          <w:p w:rsidR="00000000" w:rsidDel="00000000" w:rsidP="00000000" w:rsidRDefault="00000000" w:rsidRPr="00000000" w14:paraId="0000068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60" w:lineRule="auto"/>
              <w:ind w:left="476" w:right="0"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Características de la comunicación escrita. </w:t>
            </w:r>
          </w:p>
          <w:p w:rsidR="00000000" w:rsidDel="00000000" w:rsidP="00000000" w:rsidRDefault="00000000" w:rsidRPr="00000000" w14:paraId="0000068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60" w:lineRule="auto"/>
              <w:ind w:left="476" w:right="0" w:hanging="283"/>
              <w:jc w:val="both"/>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Principios y normas de redacción y presentación de documentos.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47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0">
            <w:pPr>
              <w:spacing w:line="260" w:lineRule="auto"/>
              <w:jc w:val="both"/>
              <w:rPr/>
            </w:pPr>
            <w:r w:rsidDel="00000000" w:rsidR="00000000" w:rsidRPr="00000000">
              <w:rPr>
                <w:rtl w:val="0"/>
              </w:rPr>
              <w:t xml:space="preserve">-Documentos de comunicación escrita: </w:t>
            </w:r>
          </w:p>
          <w:p w:rsidR="00000000" w:rsidDel="00000000" w:rsidP="00000000" w:rsidRDefault="00000000" w:rsidRPr="00000000" w14:paraId="0000069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77"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carta: estructura y características.</w:t>
            </w:r>
          </w:p>
          <w:p w:rsidR="00000000" w:rsidDel="00000000" w:rsidP="00000000" w:rsidRDefault="00000000" w:rsidRPr="00000000" w14:paraId="0000069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77"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Carta comercial y carta circular.</w:t>
            </w:r>
          </w:p>
          <w:p w:rsidR="00000000" w:rsidDel="00000000" w:rsidP="00000000" w:rsidRDefault="00000000" w:rsidRPr="00000000" w14:paraId="0000069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77"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Estilos de carta comercial.</w:t>
            </w:r>
          </w:p>
          <w:p w:rsidR="00000000" w:rsidDel="00000000" w:rsidP="00000000" w:rsidRDefault="00000000" w:rsidRPr="00000000" w14:paraId="0000069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77"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invitación: estructura y características.</w:t>
            </w:r>
          </w:p>
          <w:p w:rsidR="00000000" w:rsidDel="00000000" w:rsidP="00000000" w:rsidRDefault="00000000" w:rsidRPr="00000000" w14:paraId="0000069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77"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saluda: estructura y características.</w:t>
            </w:r>
          </w:p>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7"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-Soportes y canales para transmitir documentos escritos.</w:t>
            </w:r>
          </w:p>
          <w:p w:rsidR="00000000" w:rsidDel="00000000" w:rsidP="00000000" w:rsidRDefault="00000000" w:rsidRPr="00000000" w14:paraId="00000698">
            <w:pPr>
              <w:jc w:val="both"/>
              <w:rPr>
                <w:b w:val="1"/>
                <w:color w:val="ffffff"/>
              </w:rPr>
            </w:pPr>
            <w:r w:rsidDel="00000000" w:rsidR="00000000" w:rsidRPr="00000000">
              <w:rPr>
                <w:rtl w:val="0"/>
              </w:rPr>
            </w:r>
          </w:p>
        </w:tc>
      </w:tr>
      <w:tr>
        <w:trPr>
          <w:cantSplit w:val="0"/>
          <w:trHeight w:val="310" w:hRule="atLeast"/>
          <w:tblHeader w:val="0"/>
        </w:trPr>
        <w:tc>
          <w:tcPr>
            <w:gridSpan w:val="6"/>
            <w:shd w:fill="47838f" w:val="clear"/>
            <w:vAlign w:val="center"/>
          </w:tcPr>
          <w:p w:rsidR="00000000" w:rsidDel="00000000" w:rsidP="00000000" w:rsidRDefault="00000000" w:rsidRPr="00000000" w14:paraId="0000069C">
            <w:pPr>
              <w:jc w:val="center"/>
              <w:rPr>
                <w:b w:val="1"/>
                <w:color w:val="ffffff"/>
              </w:rPr>
            </w:pPr>
            <w:r w:rsidDel="00000000" w:rsidR="00000000" w:rsidRPr="00000000">
              <w:rPr>
                <w:b w:val="1"/>
                <w:color w:val="ffffff"/>
                <w:rtl w:val="0"/>
              </w:rPr>
              <w:t xml:space="preserve">Tareas y Actividades</w:t>
            </w:r>
          </w:p>
        </w:tc>
      </w:tr>
      <w:tr>
        <w:trPr>
          <w:cantSplit w:val="0"/>
          <w:trHeight w:val="996" w:hRule="atLeast"/>
          <w:tblHeader w:val="0"/>
        </w:trPr>
        <w:tc>
          <w:tcPr>
            <w:gridSpan w:val="6"/>
            <w:shd w:fill="ffffff" w:val="clear"/>
          </w:tcPr>
          <w:p w:rsidR="00000000" w:rsidDel="00000000" w:rsidP="00000000" w:rsidRDefault="00000000" w:rsidRPr="00000000" w14:paraId="000006A2">
            <w:pPr>
              <w:widowControl w:val="1"/>
              <w:spacing w:line="276" w:lineRule="auto"/>
              <w:jc w:val="both"/>
              <w:rPr/>
            </w:pPr>
            <w:r w:rsidDel="00000000" w:rsidR="00000000" w:rsidRPr="00000000">
              <w:rPr>
                <w:rtl w:val="0"/>
              </w:rPr>
              <w:t xml:space="preserve">Presentación de contenidos a través de Power Point.</w:t>
            </w:r>
          </w:p>
          <w:p w:rsidR="00000000" w:rsidDel="00000000" w:rsidP="00000000" w:rsidRDefault="00000000" w:rsidRPr="00000000" w14:paraId="000006A3">
            <w:pPr>
              <w:widowControl w:val="1"/>
              <w:spacing w:line="276" w:lineRule="auto"/>
              <w:jc w:val="both"/>
              <w:rPr/>
            </w:pPr>
            <w:r w:rsidDel="00000000" w:rsidR="00000000" w:rsidRPr="00000000">
              <w:rPr>
                <w:rtl w:val="0"/>
              </w:rPr>
              <w:t xml:space="preserve">Explicación de contenidos.</w:t>
            </w:r>
          </w:p>
          <w:p w:rsidR="00000000" w:rsidDel="00000000" w:rsidP="00000000" w:rsidRDefault="00000000" w:rsidRPr="00000000" w14:paraId="000006A4">
            <w:pPr>
              <w:widowControl w:val="1"/>
              <w:spacing w:line="276" w:lineRule="auto"/>
              <w:jc w:val="both"/>
              <w:rPr/>
            </w:pPr>
            <w:r w:rsidDel="00000000" w:rsidR="00000000" w:rsidRPr="00000000">
              <w:rPr>
                <w:rtl w:val="0"/>
              </w:rPr>
              <w:t xml:space="preserve">Consolidación de conceptos. </w:t>
            </w:r>
          </w:p>
          <w:p w:rsidR="00000000" w:rsidDel="00000000" w:rsidP="00000000" w:rsidRDefault="00000000" w:rsidRPr="00000000" w14:paraId="000006A5">
            <w:pPr>
              <w:widowControl w:val="1"/>
              <w:spacing w:line="276" w:lineRule="auto"/>
              <w:jc w:val="both"/>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6A6">
            <w:pPr>
              <w:widowControl w:val="1"/>
              <w:spacing w:line="276" w:lineRule="auto"/>
              <w:jc w:val="both"/>
              <w:rPr/>
            </w:pPr>
            <w:r w:rsidDel="00000000" w:rsidR="00000000" w:rsidRPr="00000000">
              <w:rPr>
                <w:rtl w:val="0"/>
              </w:rPr>
              <w:t xml:space="preserve">Actividades de evaluación teniendo en cuenta los instrumentos de evaluación a utilizar.</w:t>
            </w:r>
          </w:p>
        </w:tc>
      </w:tr>
      <w:tr>
        <w:trPr>
          <w:cantSplit w:val="0"/>
          <w:trHeight w:val="310" w:hRule="atLeast"/>
          <w:tblHeader w:val="0"/>
        </w:trPr>
        <w:tc>
          <w:tcPr>
            <w:gridSpan w:val="4"/>
            <w:shd w:fill="29a0ad" w:val="clear"/>
            <w:vAlign w:val="center"/>
          </w:tcPr>
          <w:p w:rsidR="00000000" w:rsidDel="00000000" w:rsidP="00000000" w:rsidRDefault="00000000" w:rsidRPr="00000000" w14:paraId="000006AC">
            <w:pPr>
              <w:jc w:val="center"/>
              <w:rPr>
                <w:b w:val="1"/>
                <w:color w:val="ffffff"/>
              </w:rPr>
            </w:pPr>
            <w:r w:rsidDel="00000000" w:rsidR="00000000" w:rsidRPr="00000000">
              <w:rPr>
                <w:b w:val="1"/>
                <w:color w:val="ffffff"/>
                <w:rtl w:val="0"/>
              </w:rPr>
              <w:t xml:space="preserve">Criterios de Evaluación</w:t>
            </w:r>
          </w:p>
        </w:tc>
        <w:tc>
          <w:tcPr>
            <w:shd w:fill="29a0ad" w:val="clear"/>
            <w:vAlign w:val="center"/>
          </w:tcPr>
          <w:p w:rsidR="00000000" w:rsidDel="00000000" w:rsidP="00000000" w:rsidRDefault="00000000" w:rsidRPr="00000000" w14:paraId="000006B0">
            <w:pPr>
              <w:jc w:val="center"/>
              <w:rPr>
                <w:b w:val="1"/>
                <w:color w:val="ffffff"/>
              </w:rPr>
            </w:pPr>
            <w:r w:rsidDel="00000000" w:rsidR="00000000" w:rsidRPr="00000000">
              <w:rPr>
                <w:b w:val="1"/>
                <w:color w:val="ffffff"/>
                <w:rtl w:val="0"/>
              </w:rPr>
              <w:t xml:space="preserve">%</w:t>
            </w:r>
          </w:p>
        </w:tc>
        <w:tc>
          <w:tcPr>
            <w:shd w:fill="29a0ad" w:val="clear"/>
            <w:vAlign w:val="center"/>
          </w:tcPr>
          <w:p w:rsidR="00000000" w:rsidDel="00000000" w:rsidP="00000000" w:rsidRDefault="00000000" w:rsidRPr="00000000" w14:paraId="000006B1">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4"/>
            <w:shd w:fill="auto" w:val="clear"/>
          </w:tcPr>
          <w:p w:rsidR="00000000" w:rsidDel="00000000" w:rsidP="00000000" w:rsidRDefault="00000000" w:rsidRPr="00000000" w14:paraId="000006B2">
            <w:pPr>
              <w:jc w:val="both"/>
              <w:rPr/>
            </w:pPr>
            <w:r w:rsidDel="00000000" w:rsidR="00000000" w:rsidRPr="00000000">
              <w:rPr>
                <w:rtl w:val="0"/>
              </w:rPr>
              <w:t xml:space="preserve">a) Se han identificado los soportes y los canales para elaborar y transmitir los documentos. </w:t>
            </w:r>
          </w:p>
        </w:tc>
        <w:tc>
          <w:tcPr>
            <w:shd w:fill="auto" w:val="clear"/>
            <w:vAlign w:val="center"/>
          </w:tcPr>
          <w:p w:rsidR="00000000" w:rsidDel="00000000" w:rsidP="00000000" w:rsidRDefault="00000000" w:rsidRPr="00000000" w14:paraId="000006B6">
            <w:pPr>
              <w:jc w:val="center"/>
              <w:rPr/>
            </w:pPr>
            <w:r w:rsidDel="00000000" w:rsidR="00000000" w:rsidRPr="00000000">
              <w:rPr>
                <w:color w:val="000000"/>
                <w:rtl w:val="0"/>
              </w:rPr>
              <w:t xml:space="preserve">1,37%</w:t>
            </w:r>
            <w:r w:rsidDel="00000000" w:rsidR="00000000" w:rsidRPr="00000000">
              <w:rPr>
                <w:rtl w:val="0"/>
              </w:rPr>
            </w:r>
          </w:p>
        </w:tc>
        <w:tc>
          <w:tcPr>
            <w:vMerge w:val="restart"/>
            <w:shd w:fill="auto" w:val="clear"/>
            <w:vAlign w:val="center"/>
          </w:tcPr>
          <w:p w:rsidR="00000000" w:rsidDel="00000000" w:rsidP="00000000" w:rsidRDefault="00000000" w:rsidRPr="00000000" w14:paraId="000006B7">
            <w:pPr>
              <w:jc w:val="center"/>
              <w:rPr/>
            </w:pPr>
            <w:r w:rsidDel="00000000" w:rsidR="00000000" w:rsidRPr="00000000">
              <w:rPr>
                <w:rtl w:val="0"/>
              </w:rPr>
              <w:t xml:space="preserve">Actividades Evaluables.</w:t>
            </w:r>
          </w:p>
          <w:p w:rsidR="00000000" w:rsidDel="00000000" w:rsidP="00000000" w:rsidRDefault="00000000" w:rsidRPr="00000000" w14:paraId="000006B8">
            <w:pPr>
              <w:jc w:val="center"/>
              <w:rPr/>
            </w:pPr>
            <w:r w:rsidDel="00000000" w:rsidR="00000000" w:rsidRPr="00000000">
              <w:rPr>
                <w:rtl w:val="0"/>
              </w:rPr>
              <w:t xml:space="preserve">Test.</w:t>
            </w:r>
          </w:p>
          <w:p w:rsidR="00000000" w:rsidDel="00000000" w:rsidP="00000000" w:rsidRDefault="00000000" w:rsidRPr="00000000" w14:paraId="000006B9">
            <w:pPr>
              <w:jc w:val="center"/>
              <w:rPr/>
            </w:pPr>
            <w:r w:rsidDel="00000000" w:rsidR="00000000" w:rsidRPr="00000000">
              <w:rPr>
                <w:rtl w:val="0"/>
              </w:rPr>
              <w:t xml:space="preserve">Prueba escrita.</w:t>
            </w:r>
          </w:p>
          <w:p w:rsidR="00000000" w:rsidDel="00000000" w:rsidP="00000000" w:rsidRDefault="00000000" w:rsidRPr="00000000" w14:paraId="000006BA">
            <w:pPr>
              <w:jc w:val="center"/>
              <w:rPr>
                <w:color w:val="ff0000"/>
              </w:rPr>
            </w:pPr>
            <w:r w:rsidDel="00000000" w:rsidR="00000000" w:rsidRPr="00000000">
              <w:rPr>
                <w:rtl w:val="0"/>
              </w:rPr>
              <w:t xml:space="preserve">Trabajos y Exposiciones.</w:t>
            </w: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6BB">
            <w:pPr>
              <w:jc w:val="both"/>
              <w:rPr/>
            </w:pPr>
            <w:r w:rsidDel="00000000" w:rsidR="00000000" w:rsidRPr="00000000">
              <w:rPr>
                <w:rtl w:val="0"/>
              </w:rPr>
              <w:t xml:space="preserve">b) Se han diferenciado los soportes más apropiados en función de los criterios de rapidez, seguridad y confidencialidad. </w:t>
            </w:r>
          </w:p>
        </w:tc>
        <w:tc>
          <w:tcPr>
            <w:shd w:fill="auto" w:val="clear"/>
            <w:vAlign w:val="center"/>
          </w:tcPr>
          <w:p w:rsidR="00000000" w:rsidDel="00000000" w:rsidP="00000000" w:rsidRDefault="00000000" w:rsidRPr="00000000" w14:paraId="000006BF">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6C1">
            <w:pPr>
              <w:jc w:val="both"/>
              <w:rPr/>
            </w:pPr>
            <w:r w:rsidDel="00000000" w:rsidR="00000000" w:rsidRPr="00000000">
              <w:rPr>
                <w:rtl w:val="0"/>
              </w:rPr>
              <w:t xml:space="preserve">c) Se ha identificado al destinatario, observando las debidas normas de protocolo. </w:t>
            </w:r>
          </w:p>
        </w:tc>
        <w:tc>
          <w:tcPr>
            <w:shd w:fill="auto" w:val="clear"/>
            <w:vAlign w:val="center"/>
          </w:tcPr>
          <w:p w:rsidR="00000000" w:rsidDel="00000000" w:rsidP="00000000" w:rsidRDefault="00000000" w:rsidRPr="00000000" w14:paraId="000006C5">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6C7">
            <w:pPr>
              <w:jc w:val="both"/>
              <w:rPr/>
            </w:pPr>
            <w:r w:rsidDel="00000000" w:rsidR="00000000" w:rsidRPr="00000000">
              <w:rPr>
                <w:rtl w:val="0"/>
              </w:rPr>
              <w:t xml:space="preserve">d) Se han diferenciado las estructuras y estilos de redacción propias de la documentación profesional.</w:t>
            </w:r>
          </w:p>
        </w:tc>
        <w:tc>
          <w:tcPr>
            <w:shd w:fill="auto" w:val="clear"/>
            <w:vAlign w:val="center"/>
          </w:tcPr>
          <w:p w:rsidR="00000000" w:rsidDel="00000000" w:rsidP="00000000" w:rsidRDefault="00000000" w:rsidRPr="00000000" w14:paraId="000006CB">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6CD">
            <w:pPr>
              <w:jc w:val="both"/>
              <w:rPr/>
            </w:pPr>
            <w:r w:rsidDel="00000000" w:rsidR="00000000" w:rsidRPr="00000000">
              <w:rPr>
                <w:rtl w:val="0"/>
              </w:rPr>
              <w:t xml:space="preserve">e) Se ha redactado el documento apropiado, utilizando una estructura, terminología y forma adecuadas, en función de su finalidad y de la situación de partida. </w:t>
            </w:r>
          </w:p>
        </w:tc>
        <w:tc>
          <w:tcPr>
            <w:shd w:fill="auto" w:val="clear"/>
            <w:vAlign w:val="center"/>
          </w:tcPr>
          <w:p w:rsidR="00000000" w:rsidDel="00000000" w:rsidP="00000000" w:rsidRDefault="00000000" w:rsidRPr="00000000" w14:paraId="000006D1">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tcPr>
          <w:p w:rsidR="00000000" w:rsidDel="00000000" w:rsidP="00000000" w:rsidRDefault="00000000" w:rsidRPr="00000000" w14:paraId="000006D3">
            <w:pPr>
              <w:jc w:val="both"/>
              <w:rPr/>
            </w:pPr>
            <w:r w:rsidDel="00000000" w:rsidR="00000000" w:rsidRPr="00000000">
              <w:rPr>
                <w:rtl w:val="0"/>
              </w:rPr>
              <w:t xml:space="preserve">f) Se han utilizado las aplicaciones informáticas de procesamiento de textos y autoedición, así como sus herramientas de corrección. </w:t>
            </w:r>
          </w:p>
        </w:tc>
        <w:tc>
          <w:tcPr>
            <w:shd w:fill="auto" w:val="clear"/>
            <w:vAlign w:val="center"/>
          </w:tcPr>
          <w:p w:rsidR="00000000" w:rsidDel="00000000" w:rsidP="00000000" w:rsidRDefault="00000000" w:rsidRPr="00000000" w14:paraId="000006D7">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6D9">
            <w:pPr>
              <w:jc w:val="both"/>
              <w:rPr/>
            </w:pPr>
            <w:r w:rsidDel="00000000" w:rsidR="00000000" w:rsidRPr="00000000">
              <w:rPr>
                <w:rtl w:val="0"/>
              </w:rPr>
              <w:t xml:space="preserve">g) Se han publicado documentos con herramientas de la web 2.0.</w:t>
            </w:r>
          </w:p>
        </w:tc>
        <w:tc>
          <w:tcPr>
            <w:shd w:fill="auto" w:val="clear"/>
            <w:vAlign w:val="center"/>
          </w:tcPr>
          <w:p w:rsidR="00000000" w:rsidDel="00000000" w:rsidP="00000000" w:rsidRDefault="00000000" w:rsidRPr="00000000" w14:paraId="000006DD">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6DF">
            <w:pPr>
              <w:jc w:val="both"/>
              <w:rPr/>
            </w:pPr>
            <w:r w:rsidDel="00000000" w:rsidR="00000000" w:rsidRPr="00000000">
              <w:rPr>
                <w:rtl w:val="0"/>
              </w:rPr>
              <w:t xml:space="preserve">h) Se ha adecuado la documentación escrita al manual de estilo de organizaciones tipo. </w:t>
            </w:r>
          </w:p>
        </w:tc>
        <w:tc>
          <w:tcPr>
            <w:shd w:fill="auto" w:val="clear"/>
            <w:vAlign w:val="center"/>
          </w:tcPr>
          <w:p w:rsidR="00000000" w:rsidDel="00000000" w:rsidP="00000000" w:rsidRDefault="00000000" w:rsidRPr="00000000" w14:paraId="000006E3">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6E5">
            <w:pPr>
              <w:jc w:val="both"/>
              <w:rPr/>
            </w:pPr>
            <w:r w:rsidDel="00000000" w:rsidR="00000000" w:rsidRPr="00000000">
              <w:rPr>
                <w:rtl w:val="0"/>
              </w:rPr>
              <w:t xml:space="preserve">i) Se ha utilizado la normativa sobre protección de datos y conservación de documentos, establecida para las empresas e instituciones públicas y privadas. </w:t>
            </w:r>
          </w:p>
        </w:tc>
        <w:tc>
          <w:tcPr>
            <w:shd w:fill="auto" w:val="clear"/>
            <w:vAlign w:val="center"/>
          </w:tcPr>
          <w:p w:rsidR="00000000" w:rsidDel="00000000" w:rsidP="00000000" w:rsidRDefault="00000000" w:rsidRPr="00000000" w14:paraId="000006E9">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6EB">
            <w:pPr>
              <w:jc w:val="both"/>
              <w:rPr/>
            </w:pPr>
            <w:r w:rsidDel="00000000" w:rsidR="00000000" w:rsidRPr="00000000">
              <w:rPr>
                <w:rtl w:val="0"/>
              </w:rPr>
              <w:t xml:space="preserve">j) Se han aplicado, en la elaboración de la documentación, las técnicas 3R (reducir, reutilizar y reciclar). </w:t>
            </w:r>
          </w:p>
        </w:tc>
        <w:tc>
          <w:tcPr>
            <w:shd w:fill="auto" w:val="clear"/>
            <w:vAlign w:val="center"/>
          </w:tcPr>
          <w:p w:rsidR="00000000" w:rsidDel="00000000" w:rsidP="00000000" w:rsidRDefault="00000000" w:rsidRPr="00000000" w14:paraId="000006EF">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6F1">
            <w:pPr>
              <w:jc w:val="both"/>
              <w:rPr/>
            </w:pPr>
            <w:r w:rsidDel="00000000" w:rsidR="00000000" w:rsidRPr="00000000">
              <w:rPr>
                <w:rtl w:val="0"/>
              </w:rPr>
              <w:t xml:space="preserve">k) Se han aplicado técnicas de transmisión de la imagen corporativa en las comunicaciones escritas, valorando su importancia para las organizaciones. </w:t>
            </w:r>
          </w:p>
        </w:tc>
        <w:tc>
          <w:tcPr>
            <w:shd w:fill="auto" w:val="clear"/>
            <w:vAlign w:val="center"/>
          </w:tcPr>
          <w:p w:rsidR="00000000" w:rsidDel="00000000" w:rsidP="00000000" w:rsidRDefault="00000000" w:rsidRPr="00000000" w14:paraId="000006F5">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8" w:hRule="atLeast"/>
          <w:tblHeader w:val="0"/>
        </w:trPr>
        <w:tc>
          <w:tcPr>
            <w:gridSpan w:val="6"/>
            <w:shd w:fill="29859b" w:val="clear"/>
            <w:vAlign w:val="center"/>
          </w:tcPr>
          <w:p w:rsidR="00000000" w:rsidDel="00000000" w:rsidP="00000000" w:rsidRDefault="00000000" w:rsidRPr="00000000" w14:paraId="000006F7">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546" w:hRule="atLeast"/>
          <w:tblHeader w:val="0"/>
        </w:trPr>
        <w:tc>
          <w:tcPr>
            <w:gridSpan w:val="6"/>
            <w:shd w:fill="auto" w:val="clear"/>
            <w:vAlign w:val="center"/>
          </w:tcPr>
          <w:p w:rsidR="00000000" w:rsidDel="00000000" w:rsidP="00000000" w:rsidRDefault="00000000" w:rsidRPr="00000000" w14:paraId="000006FD">
            <w:pPr>
              <w:rPr/>
            </w:pPr>
            <w:r w:rsidDel="00000000" w:rsidR="00000000" w:rsidRPr="00000000">
              <w:rPr>
                <w:rtl w:val="0"/>
              </w:rPr>
              <w:t xml:space="preserve">El libro de texto que va a utilizarse el presente curso como guía para el desarrollo del módulo es:</w:t>
            </w:r>
          </w:p>
          <w:p w:rsidR="00000000" w:rsidDel="00000000" w:rsidP="00000000" w:rsidRDefault="00000000" w:rsidRPr="00000000" w14:paraId="000006FE">
            <w:pPr>
              <w:rPr/>
            </w:pPr>
            <w:r w:rsidDel="00000000" w:rsidR="00000000" w:rsidRPr="00000000">
              <w:rPr>
                <w:i w:val="1"/>
                <w:rtl w:val="0"/>
              </w:rPr>
              <w:t xml:space="preserve">Comunicación y Atención al Cliente </w:t>
            </w:r>
            <w:r w:rsidDel="00000000" w:rsidR="00000000" w:rsidRPr="00000000">
              <w:rPr>
                <w:rtl w:val="0"/>
              </w:rPr>
              <w:t xml:space="preserve">(2024), ed. McGraw Hill.</w:t>
            </w:r>
          </w:p>
          <w:p w:rsidR="00000000" w:rsidDel="00000000" w:rsidP="00000000" w:rsidRDefault="00000000" w:rsidRPr="00000000" w14:paraId="000006FF">
            <w:pPr>
              <w:rPr/>
            </w:pPr>
            <w:r w:rsidDel="00000000" w:rsidR="00000000" w:rsidRPr="00000000">
              <w:rPr>
                <w:rtl w:val="0"/>
              </w:rPr>
              <w:t xml:space="preserve">Los recursos disponibles en el aula para el alumnado son:</w:t>
            </w:r>
          </w:p>
          <w:p w:rsidR="00000000" w:rsidDel="00000000" w:rsidP="00000000" w:rsidRDefault="00000000" w:rsidRPr="00000000" w14:paraId="00000700">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w:t>
            </w:r>
          </w:p>
          <w:p w:rsidR="00000000" w:rsidDel="00000000" w:rsidP="00000000" w:rsidRDefault="00000000" w:rsidRPr="00000000" w14:paraId="00000701">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w:t>
            </w:r>
          </w:p>
          <w:p w:rsidR="00000000" w:rsidDel="00000000" w:rsidP="00000000" w:rsidRDefault="00000000" w:rsidRPr="00000000" w14:paraId="00000702">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p>
          <w:p w:rsidR="00000000" w:rsidDel="00000000" w:rsidP="00000000" w:rsidRDefault="00000000" w:rsidRPr="00000000" w14:paraId="00000703">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w:t>
            </w:r>
          </w:p>
          <w:p w:rsidR="00000000" w:rsidDel="00000000" w:rsidP="00000000" w:rsidRDefault="00000000" w:rsidRPr="00000000" w14:paraId="00000704">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w:t>
            </w:r>
          </w:p>
          <w:p w:rsidR="00000000" w:rsidDel="00000000" w:rsidP="00000000" w:rsidRDefault="00000000" w:rsidRPr="00000000" w14:paraId="00000705">
            <w:pPr>
              <w:rPr/>
            </w:pPr>
            <w:r w:rsidDel="00000000" w:rsidR="00000000" w:rsidRPr="00000000">
              <w:rPr>
                <w:rtl w:val="0"/>
              </w:rPr>
              <w:t xml:space="preserve">Otros recursos:</w:t>
            </w:r>
          </w:p>
          <w:p w:rsidR="00000000" w:rsidDel="00000000" w:rsidP="00000000" w:rsidRDefault="00000000" w:rsidRPr="00000000" w14:paraId="00000706">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691"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w:t>
            </w:r>
          </w:p>
          <w:p w:rsidR="00000000" w:rsidDel="00000000" w:rsidP="00000000" w:rsidRDefault="00000000" w:rsidRPr="00000000" w14:paraId="00000707">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691"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 Classroom.</w:t>
            </w:r>
          </w:p>
        </w:tc>
      </w:tr>
    </w:tbl>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24"/>
        <w:tblW w:w="93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13"/>
        <w:gridCol w:w="1001"/>
        <w:gridCol w:w="2035"/>
        <w:gridCol w:w="760"/>
        <w:gridCol w:w="785"/>
        <w:gridCol w:w="1562"/>
        <w:tblGridChange w:id="0">
          <w:tblGrid>
            <w:gridCol w:w="3213"/>
            <w:gridCol w:w="1001"/>
            <w:gridCol w:w="2035"/>
            <w:gridCol w:w="760"/>
            <w:gridCol w:w="785"/>
            <w:gridCol w:w="1562"/>
          </w:tblGrid>
        </w:tblGridChange>
      </w:tblGrid>
      <w:tr>
        <w:trPr>
          <w:cantSplit w:val="0"/>
          <w:tblHeader w:val="0"/>
        </w:trPr>
        <w:tc>
          <w:tcPr>
            <w:gridSpan w:val="6"/>
            <w:shd w:fill="d9e2f3" w:val="clear"/>
          </w:tcPr>
          <w:p w:rsidR="00000000" w:rsidDel="00000000" w:rsidP="00000000" w:rsidRDefault="00000000" w:rsidRPr="00000000" w14:paraId="00000732">
            <w:pPr>
              <w:jc w:val="both"/>
              <w:rPr>
                <w:color w:val="000000"/>
              </w:rPr>
            </w:pPr>
            <w:r w:rsidDel="00000000" w:rsidR="00000000" w:rsidRPr="00000000">
              <w:rPr>
                <w:b w:val="1"/>
                <w:color w:val="000000"/>
                <w:rtl w:val="0"/>
              </w:rPr>
              <w:t xml:space="preserve">Unidad de Trabajo Nº4: TRATAMIENTO, CLASIFICACIÓN Y ARCHIVO DE LA DOCUMENTACIÓN EMPRESARIAL</w:t>
            </w:r>
            <w:r w:rsidDel="00000000" w:rsidR="00000000" w:rsidRPr="00000000">
              <w:rPr>
                <w:rtl w:val="0"/>
              </w:rPr>
            </w:r>
          </w:p>
        </w:tc>
      </w:tr>
      <w:tr>
        <w:trPr>
          <w:cantSplit w:val="0"/>
          <w:trHeight w:val="261" w:hRule="atLeast"/>
          <w:tblHeader w:val="0"/>
        </w:trPr>
        <w:tc>
          <w:tcPr>
            <w:shd w:fill="d9e2f3" w:val="clear"/>
          </w:tcPr>
          <w:p w:rsidR="00000000" w:rsidDel="00000000" w:rsidP="00000000" w:rsidRDefault="00000000" w:rsidRPr="00000000" w14:paraId="00000738">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2T</w:t>
            </w:r>
          </w:p>
        </w:tc>
        <w:tc>
          <w:tcPr>
            <w:gridSpan w:val="2"/>
            <w:shd w:fill="d9e2f3" w:val="clear"/>
          </w:tcPr>
          <w:p w:rsidR="00000000" w:rsidDel="00000000" w:rsidP="00000000" w:rsidRDefault="00000000" w:rsidRPr="00000000" w14:paraId="00000739">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w:t>
            </w:r>
            <w:r w:rsidDel="00000000" w:rsidR="00000000" w:rsidRPr="00000000">
              <w:rPr>
                <w:rtl w:val="0"/>
              </w:rPr>
              <w:t xml:space="preserve">20h</w:t>
            </w:r>
            <w:r w:rsidDel="00000000" w:rsidR="00000000" w:rsidRPr="00000000">
              <w:rPr>
                <w:rtl w:val="0"/>
              </w:rPr>
            </w:r>
          </w:p>
        </w:tc>
        <w:tc>
          <w:tcPr>
            <w:gridSpan w:val="3"/>
            <w:shd w:fill="d9e2f3" w:val="clear"/>
          </w:tcPr>
          <w:p w:rsidR="00000000" w:rsidDel="00000000" w:rsidP="00000000" w:rsidRDefault="00000000" w:rsidRPr="00000000" w14:paraId="0000073B">
            <w:pPr>
              <w:rPr>
                <w:color w:val="000000"/>
              </w:rPr>
            </w:pPr>
            <w:r w:rsidDel="00000000" w:rsidR="00000000" w:rsidRPr="00000000">
              <w:rPr>
                <w:b w:val="1"/>
                <w:color w:val="000000"/>
                <w:rtl w:val="0"/>
              </w:rPr>
              <w:t xml:space="preserve">Ponderación</w:t>
            </w:r>
            <w:r w:rsidDel="00000000" w:rsidR="00000000" w:rsidRPr="00000000">
              <w:rPr>
                <w:color w:val="000000"/>
                <w:rtl w:val="0"/>
              </w:rPr>
              <w:t xml:space="preserve">: 15%</w:t>
            </w:r>
          </w:p>
        </w:tc>
      </w:tr>
      <w:tr>
        <w:trPr>
          <w:cantSplit w:val="0"/>
          <w:trHeight w:val="278" w:hRule="atLeast"/>
          <w:tblHeader w:val="0"/>
        </w:trPr>
        <w:tc>
          <w:tcPr>
            <w:gridSpan w:val="2"/>
            <w:shd w:fill="2194bd" w:val="clear"/>
          </w:tcPr>
          <w:p w:rsidR="00000000" w:rsidDel="00000000" w:rsidP="00000000" w:rsidRDefault="00000000" w:rsidRPr="00000000" w14:paraId="0000073E">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4"/>
            <w:shd w:fill="2194bd" w:val="clear"/>
          </w:tcPr>
          <w:p w:rsidR="00000000" w:rsidDel="00000000" w:rsidP="00000000" w:rsidRDefault="00000000" w:rsidRPr="00000000" w14:paraId="00000740">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397" w:hRule="atLeast"/>
          <w:tblHeader w:val="0"/>
        </w:trPr>
        <w:tc>
          <w:tcPr>
            <w:gridSpan w:val="2"/>
            <w:shd w:fill="auto" w:val="clear"/>
          </w:tcPr>
          <w:p w:rsidR="00000000" w:rsidDel="00000000" w:rsidP="00000000" w:rsidRDefault="00000000" w:rsidRPr="00000000" w14:paraId="00000744">
            <w:pPr>
              <w:rPr/>
            </w:pPr>
            <w:r w:rsidDel="00000000" w:rsidR="00000000" w:rsidRPr="00000000">
              <w:rPr>
                <w:rtl w:val="0"/>
              </w:rPr>
              <w:t xml:space="preserve">a), b), d), e), g), n)</w:t>
            </w:r>
          </w:p>
        </w:tc>
        <w:tc>
          <w:tcPr>
            <w:gridSpan w:val="4"/>
            <w:shd w:fill="auto" w:val="clear"/>
          </w:tcPr>
          <w:p w:rsidR="00000000" w:rsidDel="00000000" w:rsidP="00000000" w:rsidRDefault="00000000" w:rsidRPr="00000000" w14:paraId="00000746">
            <w:pPr>
              <w:rPr/>
            </w:pPr>
            <w:r w:rsidDel="00000000" w:rsidR="00000000" w:rsidRPr="00000000">
              <w:rPr>
                <w:rtl w:val="0"/>
              </w:rPr>
              <w:t xml:space="preserve">b), d), e), p)</w:t>
            </w:r>
          </w:p>
        </w:tc>
      </w:tr>
      <w:tr>
        <w:trPr>
          <w:cantSplit w:val="0"/>
          <w:trHeight w:val="281" w:hRule="atLeast"/>
          <w:tblHeader w:val="0"/>
        </w:trPr>
        <w:tc>
          <w:tcPr>
            <w:gridSpan w:val="6"/>
            <w:shd w:fill="2194bd" w:val="clear"/>
          </w:tcPr>
          <w:p w:rsidR="00000000" w:rsidDel="00000000" w:rsidP="00000000" w:rsidRDefault="00000000" w:rsidRPr="00000000" w14:paraId="0000074A">
            <w:pPr>
              <w:jc w:val="center"/>
              <w:rPr>
                <w:b w:val="1"/>
                <w:color w:val="ffffff"/>
              </w:rPr>
            </w:pPr>
            <w:r w:rsidDel="00000000" w:rsidR="00000000" w:rsidRPr="00000000">
              <w:rPr>
                <w:b w:val="1"/>
                <w:color w:val="ffffff"/>
                <w:rtl w:val="0"/>
              </w:rPr>
              <w:t xml:space="preserve">Resultados de Aprendizaje</w:t>
            </w:r>
          </w:p>
        </w:tc>
      </w:tr>
      <w:tr>
        <w:trPr>
          <w:cantSplit w:val="0"/>
          <w:trHeight w:val="551" w:hRule="atLeast"/>
          <w:tblHeader w:val="0"/>
        </w:trPr>
        <w:tc>
          <w:tcPr>
            <w:gridSpan w:val="6"/>
            <w:shd w:fill="auto" w:val="clear"/>
          </w:tcPr>
          <w:p w:rsidR="00000000" w:rsidDel="00000000" w:rsidP="00000000" w:rsidRDefault="00000000" w:rsidRPr="00000000" w14:paraId="00000750">
            <w:pPr>
              <w:jc w:val="both"/>
              <w:rPr>
                <w:b w:val="1"/>
                <w:color w:val="c45911"/>
              </w:rPr>
            </w:pPr>
            <w:r w:rsidDel="00000000" w:rsidR="00000000" w:rsidRPr="00000000">
              <w:rPr>
                <w:b w:val="1"/>
                <w:rtl w:val="0"/>
              </w:rPr>
              <w:t xml:space="preserve">4. Determina los procesos de recepción, registro, distribución y recuperación de comunicaciones escritas, aplicando criterios específicos de cada una de estas tareas.</w:t>
            </w:r>
            <w:r w:rsidDel="00000000" w:rsidR="00000000" w:rsidRPr="00000000">
              <w:rPr>
                <w:rtl w:val="0"/>
              </w:rPr>
            </w:r>
          </w:p>
        </w:tc>
      </w:tr>
      <w:tr>
        <w:trPr>
          <w:cantSplit w:val="0"/>
          <w:trHeight w:val="312" w:hRule="atLeast"/>
          <w:tblHeader w:val="0"/>
        </w:trPr>
        <w:tc>
          <w:tcPr>
            <w:gridSpan w:val="6"/>
            <w:shd w:fill="2194bd" w:val="clear"/>
          </w:tcPr>
          <w:p w:rsidR="00000000" w:rsidDel="00000000" w:rsidP="00000000" w:rsidRDefault="00000000" w:rsidRPr="00000000" w14:paraId="00000756">
            <w:pPr>
              <w:jc w:val="center"/>
              <w:rPr>
                <w:b w:val="1"/>
                <w:color w:val="ffffff"/>
              </w:rPr>
            </w:pPr>
            <w:r w:rsidDel="00000000" w:rsidR="00000000" w:rsidRPr="00000000">
              <w:rPr>
                <w:b w:val="1"/>
                <w:color w:val="ffffff"/>
                <w:rtl w:val="0"/>
              </w:rPr>
              <w:t xml:space="preserve">Objetivos Específicos</w:t>
            </w:r>
          </w:p>
        </w:tc>
      </w:tr>
      <w:tr>
        <w:trPr>
          <w:cantSplit w:val="0"/>
          <w:trHeight w:val="992" w:hRule="atLeast"/>
          <w:tblHeader w:val="0"/>
        </w:trPr>
        <w:tc>
          <w:tcPr>
            <w:gridSpan w:val="6"/>
            <w:shd w:fill="auto" w:val="clear"/>
          </w:tcPr>
          <w:p w:rsidR="00000000" w:rsidDel="00000000" w:rsidP="00000000" w:rsidRDefault="00000000" w:rsidRPr="00000000" w14:paraId="0000075C">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Desarrollar la importancia que la labor de archivo y la gestión de los datos contenidos en él tiene para la empresa. </w:t>
            </w:r>
          </w:p>
          <w:p w:rsidR="00000000" w:rsidDel="00000000" w:rsidP="00000000" w:rsidRDefault="00000000" w:rsidRPr="00000000" w14:paraId="0000075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Hacer hincapié en la relación existente entre datos, información y toma de decisiones, así como en las obligaciones legales relacionadas con la conservación de documentación, resaltando las responsabilidades que acarrea un posible incumplimiento. </w:t>
            </w:r>
          </w:p>
          <w:p w:rsidR="00000000" w:rsidDel="00000000" w:rsidP="00000000" w:rsidRDefault="00000000" w:rsidRPr="00000000" w14:paraId="0000075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Destacar el especial cuidado y protección que deberá tenerse con los datos de carácter personal. </w:t>
            </w:r>
          </w:p>
          <w:p w:rsidR="00000000" w:rsidDel="00000000" w:rsidP="00000000" w:rsidRDefault="00000000" w:rsidRPr="00000000" w14:paraId="0000075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Archivar convenientemente documentación, tanto en soporte papel como informático. </w:t>
            </w:r>
          </w:p>
          <w:p w:rsidR="00000000" w:rsidDel="00000000" w:rsidP="00000000" w:rsidRDefault="00000000" w:rsidRPr="00000000" w14:paraId="0000076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Conocer los distintos sistemas de clasificación de documentos, el procedimiento de gestión de documentación a seguir desde que un documento entra en el archivo hasta que sale para ser destruido y los sistemas de gestión de datos informáticos más utilizados.</w:t>
            </w:r>
          </w:p>
        </w:tc>
      </w:tr>
      <w:tr>
        <w:trPr>
          <w:cantSplit w:val="0"/>
          <w:tblHeader w:val="0"/>
        </w:trPr>
        <w:tc>
          <w:tcPr>
            <w:gridSpan w:val="2"/>
            <w:shd w:fill="47838f" w:val="clear"/>
          </w:tcPr>
          <w:p w:rsidR="00000000" w:rsidDel="00000000" w:rsidP="00000000" w:rsidRDefault="00000000" w:rsidRPr="00000000" w14:paraId="00000766">
            <w:pPr>
              <w:jc w:val="center"/>
              <w:rPr>
                <w:b w:val="1"/>
                <w:color w:val="ffffff"/>
              </w:rPr>
            </w:pPr>
            <w:r w:rsidDel="00000000" w:rsidR="00000000" w:rsidRPr="00000000">
              <w:rPr>
                <w:b w:val="1"/>
                <w:color w:val="ffffff"/>
                <w:rtl w:val="0"/>
              </w:rPr>
              <w:t xml:space="preserve">Aspectos del Saber Hacer/Estar</w:t>
            </w:r>
          </w:p>
        </w:tc>
        <w:tc>
          <w:tcPr>
            <w:gridSpan w:val="4"/>
            <w:shd w:fill="47838f" w:val="clear"/>
          </w:tcPr>
          <w:p w:rsidR="00000000" w:rsidDel="00000000" w:rsidP="00000000" w:rsidRDefault="00000000" w:rsidRPr="00000000" w14:paraId="00000768">
            <w:pPr>
              <w:jc w:val="center"/>
              <w:rPr>
                <w:b w:val="1"/>
                <w:color w:val="ffffff"/>
              </w:rPr>
            </w:pPr>
            <w:r w:rsidDel="00000000" w:rsidR="00000000" w:rsidRPr="00000000">
              <w:rPr>
                <w:b w:val="1"/>
                <w:color w:val="ffffff"/>
                <w:rtl w:val="0"/>
              </w:rPr>
              <w:t xml:space="preserve">Aspectos del Saber</w:t>
            </w:r>
          </w:p>
        </w:tc>
      </w:tr>
      <w:tr>
        <w:trPr>
          <w:cantSplit w:val="0"/>
          <w:trHeight w:val="699" w:hRule="atLeast"/>
          <w:tblHeader w:val="0"/>
        </w:trPr>
        <w:tc>
          <w:tcPr>
            <w:gridSpan w:val="2"/>
            <w:shd w:fill="auto" w:val="clear"/>
          </w:tcPr>
          <w:p w:rsidR="00000000" w:rsidDel="00000000" w:rsidP="00000000" w:rsidRDefault="00000000" w:rsidRPr="00000000" w14:paraId="000007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-Clasificar y ordenar adecuadamente la documentación empresarial en función del sistema de clasificación más adecuado.</w:t>
            </w:r>
          </w:p>
          <w:p w:rsidR="00000000" w:rsidDel="00000000" w:rsidP="00000000" w:rsidRDefault="00000000" w:rsidRPr="00000000" w14:paraId="000007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-Aplicar los procedimientos de gestión de documentación, según su utilidad.</w:t>
            </w:r>
          </w:p>
          <w:p w:rsidR="00000000" w:rsidDel="00000000" w:rsidP="00000000" w:rsidRDefault="00000000" w:rsidRPr="00000000" w14:paraId="000007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-Registrar, clasificar y distribuir correctamente la correspondencia de entrada y salida en la empresa.</w:t>
            </w:r>
          </w:p>
          <w:p w:rsidR="00000000" w:rsidDel="00000000" w:rsidP="00000000" w:rsidRDefault="00000000" w:rsidRPr="00000000" w14:paraId="000007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-Desarrollar correctamente la labor de archivo informático de cualquier documento empresarial.</w:t>
            </w:r>
          </w:p>
          <w:p w:rsidR="00000000" w:rsidDel="00000000" w:rsidP="00000000" w:rsidRDefault="00000000" w:rsidRPr="00000000" w14:paraId="000007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-Distinguir los principales servicios y tipos de envío de correspondencia y paquetería disponibles en el mercado.</w:t>
            </w:r>
          </w:p>
          <w:p w:rsidR="00000000" w:rsidDel="00000000" w:rsidP="00000000" w:rsidRDefault="00000000" w:rsidRPr="00000000" w14:paraId="000007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-Aplicar la LOPD en una actividad empresarial tipo.</w:t>
            </w:r>
          </w:p>
          <w:p w:rsidR="00000000" w:rsidDel="00000000" w:rsidP="00000000" w:rsidRDefault="00000000" w:rsidRPr="00000000" w14:paraId="00000772">
            <w:pPr>
              <w:rPr/>
            </w:pPr>
            <w:r w:rsidDel="00000000" w:rsidR="00000000" w:rsidRPr="00000000">
              <w:rPr>
                <w:rtl w:val="0"/>
              </w:rPr>
            </w:r>
          </w:p>
        </w:tc>
        <w:tc>
          <w:tcPr>
            <w:gridSpan w:val="4"/>
            <w:shd w:fill="auto" w:val="clear"/>
          </w:tcPr>
          <w:p w:rsidR="00000000" w:rsidDel="00000000" w:rsidP="00000000" w:rsidRDefault="00000000" w:rsidRPr="00000000" w14:paraId="000007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archivo. Finalidad, funciones y tipos de archivo. Naturaleza y finalidad de la función de archivo. Tipos de archivo. Cómo desarrollar la labor de archivo.</w:t>
            </w:r>
          </w:p>
          <w:p w:rsidR="00000000" w:rsidDel="00000000" w:rsidP="00000000" w:rsidRDefault="00000000" w:rsidRPr="00000000" w14:paraId="000007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-Sistemas de clasificación de documentación. Sistema alfabético, numérico, cronológico, geográfico, temático y mixto.</w:t>
            </w:r>
          </w:p>
          <w:p w:rsidR="00000000" w:rsidDel="00000000" w:rsidP="00000000" w:rsidRDefault="00000000" w:rsidRPr="00000000" w14:paraId="000007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-Recepción y archivo de documentación. Recepción y archivo en soporte papel. Materiales de archivo en soporte papel. Archivo en soporte informático. Equipamiento informático para el archivo.</w:t>
            </w:r>
          </w:p>
          <w:p w:rsidR="00000000" w:rsidDel="00000000" w:rsidP="00000000" w:rsidRDefault="00000000" w:rsidRPr="00000000" w14:paraId="000007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-Consulta y conservación de la documentación. Conservación y uso de documentos escritos. Gestión de datos en soporte informático. Purga y destrucción de documentos.</w:t>
            </w:r>
          </w:p>
          <w:p w:rsidR="00000000" w:rsidDel="00000000" w:rsidP="00000000" w:rsidRDefault="00000000" w:rsidRPr="00000000" w14:paraId="000007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-Tratamiento de la correspondencia empresarial. Tratamiento de la correspondencia de entrada. Tratamiento de la correspondencia de salida. Servicios de correspondencia y paquetería.</w:t>
            </w:r>
          </w:p>
          <w:p w:rsidR="00000000" w:rsidDel="00000000" w:rsidP="00000000" w:rsidRDefault="00000000" w:rsidRPr="00000000" w14:paraId="000007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-Seguridad y confidencialidad de la información. La LOPD. Medidas para la protección de la información. Aplicación de la LOPD. La Agencia Española de Protección de Datos. Adaptación de la actividad empresarial a la LOPD.</w:t>
            </w:r>
          </w:p>
        </w:tc>
      </w:tr>
      <w:tr>
        <w:trPr>
          <w:cantSplit w:val="0"/>
          <w:trHeight w:val="310" w:hRule="atLeast"/>
          <w:tblHeader w:val="0"/>
        </w:trPr>
        <w:tc>
          <w:tcPr>
            <w:gridSpan w:val="6"/>
            <w:shd w:fill="47838f" w:val="clear"/>
          </w:tcPr>
          <w:p w:rsidR="00000000" w:rsidDel="00000000" w:rsidP="00000000" w:rsidRDefault="00000000" w:rsidRPr="00000000" w14:paraId="0000077D">
            <w:pPr>
              <w:jc w:val="center"/>
              <w:rPr>
                <w:b w:val="1"/>
                <w:color w:val="ffffff"/>
              </w:rPr>
            </w:pPr>
            <w:r w:rsidDel="00000000" w:rsidR="00000000" w:rsidRPr="00000000">
              <w:rPr>
                <w:b w:val="1"/>
                <w:color w:val="ffffff"/>
                <w:rtl w:val="0"/>
              </w:rPr>
              <w:t xml:space="preserve">Tareas y Actividades</w:t>
            </w:r>
          </w:p>
        </w:tc>
      </w:tr>
      <w:tr>
        <w:trPr>
          <w:cantSplit w:val="0"/>
          <w:trHeight w:val="1379" w:hRule="atLeast"/>
          <w:tblHeader w:val="0"/>
        </w:trPr>
        <w:tc>
          <w:tcPr>
            <w:gridSpan w:val="6"/>
            <w:shd w:fill="ffffff" w:val="clear"/>
          </w:tcPr>
          <w:p w:rsidR="00000000" w:rsidDel="00000000" w:rsidP="00000000" w:rsidRDefault="00000000" w:rsidRPr="00000000" w14:paraId="00000783">
            <w:pPr>
              <w:widowControl w:val="1"/>
              <w:spacing w:line="276" w:lineRule="auto"/>
              <w:jc w:val="both"/>
              <w:rPr/>
            </w:pPr>
            <w:r w:rsidDel="00000000" w:rsidR="00000000" w:rsidRPr="00000000">
              <w:rPr>
                <w:rtl w:val="0"/>
              </w:rPr>
              <w:t xml:space="preserve">Presentación de contenidos a través de Power Point.</w:t>
            </w:r>
          </w:p>
          <w:p w:rsidR="00000000" w:rsidDel="00000000" w:rsidP="00000000" w:rsidRDefault="00000000" w:rsidRPr="00000000" w14:paraId="00000784">
            <w:pPr>
              <w:widowControl w:val="1"/>
              <w:spacing w:line="276" w:lineRule="auto"/>
              <w:jc w:val="both"/>
              <w:rPr/>
            </w:pPr>
            <w:r w:rsidDel="00000000" w:rsidR="00000000" w:rsidRPr="00000000">
              <w:rPr>
                <w:rtl w:val="0"/>
              </w:rPr>
              <w:t xml:space="preserve">Explicación de contenidos.</w:t>
            </w:r>
          </w:p>
          <w:p w:rsidR="00000000" w:rsidDel="00000000" w:rsidP="00000000" w:rsidRDefault="00000000" w:rsidRPr="00000000" w14:paraId="00000785">
            <w:pPr>
              <w:widowControl w:val="1"/>
              <w:spacing w:line="276" w:lineRule="auto"/>
              <w:jc w:val="both"/>
              <w:rPr/>
            </w:pPr>
            <w:r w:rsidDel="00000000" w:rsidR="00000000" w:rsidRPr="00000000">
              <w:rPr>
                <w:rtl w:val="0"/>
              </w:rPr>
              <w:t xml:space="preserve">Consolidación de conceptos. </w:t>
            </w:r>
          </w:p>
          <w:p w:rsidR="00000000" w:rsidDel="00000000" w:rsidP="00000000" w:rsidRDefault="00000000" w:rsidRPr="00000000" w14:paraId="00000786">
            <w:pPr>
              <w:widowControl w:val="1"/>
              <w:spacing w:line="276" w:lineRule="auto"/>
              <w:jc w:val="both"/>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787">
            <w:pPr>
              <w:widowControl w:val="1"/>
              <w:spacing w:line="276" w:lineRule="auto"/>
              <w:jc w:val="both"/>
              <w:rPr/>
            </w:pPr>
            <w:r w:rsidDel="00000000" w:rsidR="00000000" w:rsidRPr="00000000">
              <w:rPr>
                <w:rtl w:val="0"/>
              </w:rPr>
              <w:t xml:space="preserve">Actividades de evaluación teniendo en cuenta los instrumentos de evaluación a utilizar.</w:t>
            </w:r>
          </w:p>
        </w:tc>
      </w:tr>
      <w:tr>
        <w:trPr>
          <w:cantSplit w:val="0"/>
          <w:trHeight w:val="310" w:hRule="atLeast"/>
          <w:tblHeader w:val="0"/>
        </w:trPr>
        <w:tc>
          <w:tcPr>
            <w:gridSpan w:val="4"/>
            <w:shd w:fill="29a0ad" w:val="clear"/>
          </w:tcPr>
          <w:p w:rsidR="00000000" w:rsidDel="00000000" w:rsidP="00000000" w:rsidRDefault="00000000" w:rsidRPr="00000000" w14:paraId="0000078D">
            <w:pPr>
              <w:jc w:val="center"/>
              <w:rPr>
                <w:b w:val="1"/>
                <w:color w:val="ffffff"/>
              </w:rPr>
            </w:pPr>
            <w:r w:rsidDel="00000000" w:rsidR="00000000" w:rsidRPr="00000000">
              <w:rPr>
                <w:b w:val="1"/>
                <w:color w:val="ffffff"/>
                <w:rtl w:val="0"/>
              </w:rPr>
              <w:t xml:space="preserve">Criterios de Evaluación</w:t>
            </w:r>
          </w:p>
        </w:tc>
        <w:tc>
          <w:tcPr>
            <w:shd w:fill="29a0ad" w:val="clear"/>
          </w:tcPr>
          <w:p w:rsidR="00000000" w:rsidDel="00000000" w:rsidP="00000000" w:rsidRDefault="00000000" w:rsidRPr="00000000" w14:paraId="00000791">
            <w:pPr>
              <w:jc w:val="center"/>
              <w:rPr>
                <w:b w:val="1"/>
                <w:color w:val="ffffff"/>
              </w:rPr>
            </w:pPr>
            <w:r w:rsidDel="00000000" w:rsidR="00000000" w:rsidRPr="00000000">
              <w:rPr>
                <w:b w:val="1"/>
                <w:color w:val="ffffff"/>
                <w:rtl w:val="0"/>
              </w:rPr>
              <w:t xml:space="preserve">%</w:t>
            </w:r>
          </w:p>
        </w:tc>
        <w:tc>
          <w:tcPr>
            <w:shd w:fill="29a0ad" w:val="clear"/>
          </w:tcPr>
          <w:p w:rsidR="00000000" w:rsidDel="00000000" w:rsidP="00000000" w:rsidRDefault="00000000" w:rsidRPr="00000000" w14:paraId="00000792">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4"/>
            <w:shd w:fill="auto" w:val="clear"/>
          </w:tcPr>
          <w:p w:rsidR="00000000" w:rsidDel="00000000" w:rsidP="00000000" w:rsidRDefault="00000000" w:rsidRPr="00000000" w14:paraId="00000793">
            <w:pPr>
              <w:jc w:val="both"/>
              <w:rPr/>
            </w:pPr>
            <w:r w:rsidDel="00000000" w:rsidR="00000000" w:rsidRPr="00000000">
              <w:rPr>
                <w:rtl w:val="0"/>
              </w:rPr>
              <w:t xml:space="preserve">a) Se han identificado los medios, procedimientos y criterios más adecuados en la recepción, registro, distribución y transmisión de comunicación escrita a través de los medios telemáticos.</w:t>
            </w:r>
          </w:p>
        </w:tc>
        <w:tc>
          <w:tcPr>
            <w:shd w:fill="auto" w:val="clear"/>
            <w:vAlign w:val="center"/>
          </w:tcPr>
          <w:p w:rsidR="00000000" w:rsidDel="00000000" w:rsidP="00000000" w:rsidRDefault="00000000" w:rsidRPr="00000000" w14:paraId="00000797">
            <w:pPr>
              <w:jc w:val="center"/>
              <w:rPr/>
            </w:pPr>
            <w:r w:rsidDel="00000000" w:rsidR="00000000" w:rsidRPr="00000000">
              <w:rPr>
                <w:color w:val="000000"/>
                <w:rtl w:val="0"/>
              </w:rPr>
              <w:t xml:space="preserve">1,37%</w:t>
            </w:r>
            <w:r w:rsidDel="00000000" w:rsidR="00000000" w:rsidRPr="00000000">
              <w:rPr>
                <w:rtl w:val="0"/>
              </w:rPr>
            </w:r>
          </w:p>
        </w:tc>
        <w:tc>
          <w:tcPr>
            <w:vMerge w:val="restart"/>
            <w:shd w:fill="auto" w:val="clear"/>
            <w:vAlign w:val="center"/>
          </w:tcPr>
          <w:p w:rsidR="00000000" w:rsidDel="00000000" w:rsidP="00000000" w:rsidRDefault="00000000" w:rsidRPr="00000000" w14:paraId="00000798">
            <w:pPr>
              <w:jc w:val="center"/>
              <w:rPr/>
            </w:pPr>
            <w:r w:rsidDel="00000000" w:rsidR="00000000" w:rsidRPr="00000000">
              <w:rPr>
                <w:rtl w:val="0"/>
              </w:rPr>
              <w:t xml:space="preserve">Actividades Evaluables.</w:t>
            </w:r>
          </w:p>
          <w:p w:rsidR="00000000" w:rsidDel="00000000" w:rsidP="00000000" w:rsidRDefault="00000000" w:rsidRPr="00000000" w14:paraId="00000799">
            <w:pPr>
              <w:jc w:val="center"/>
              <w:rPr/>
            </w:pPr>
            <w:r w:rsidDel="00000000" w:rsidR="00000000" w:rsidRPr="00000000">
              <w:rPr>
                <w:rtl w:val="0"/>
              </w:rPr>
              <w:t xml:space="preserve">Test.</w:t>
            </w:r>
          </w:p>
          <w:p w:rsidR="00000000" w:rsidDel="00000000" w:rsidP="00000000" w:rsidRDefault="00000000" w:rsidRPr="00000000" w14:paraId="0000079A">
            <w:pPr>
              <w:jc w:val="center"/>
              <w:rPr/>
            </w:pPr>
            <w:r w:rsidDel="00000000" w:rsidR="00000000" w:rsidRPr="00000000">
              <w:rPr>
                <w:rtl w:val="0"/>
              </w:rPr>
              <w:t xml:space="preserve">Prueba escrita.</w:t>
            </w:r>
          </w:p>
          <w:p w:rsidR="00000000" w:rsidDel="00000000" w:rsidP="00000000" w:rsidRDefault="00000000" w:rsidRPr="00000000" w14:paraId="0000079B">
            <w:pPr>
              <w:jc w:val="center"/>
              <w:rPr/>
            </w:pPr>
            <w:r w:rsidDel="00000000" w:rsidR="00000000" w:rsidRPr="00000000">
              <w:rPr>
                <w:rtl w:val="0"/>
              </w:rPr>
              <w:t xml:space="preserve">Trabajos y Exposiciones.</w:t>
            </w:r>
          </w:p>
          <w:p w:rsidR="00000000" w:rsidDel="00000000" w:rsidP="00000000" w:rsidRDefault="00000000" w:rsidRPr="00000000" w14:paraId="0000079C">
            <w:pPr>
              <w:jc w:val="center"/>
              <w:rPr/>
            </w:pPr>
            <w:r w:rsidDel="00000000" w:rsidR="00000000" w:rsidRPr="00000000">
              <w:rPr>
                <w:rtl w:val="0"/>
              </w:rPr>
            </w:r>
          </w:p>
          <w:p w:rsidR="00000000" w:rsidDel="00000000" w:rsidP="00000000" w:rsidRDefault="00000000" w:rsidRPr="00000000" w14:paraId="0000079D">
            <w:pPr>
              <w:jc w:val="center"/>
              <w:rPr/>
            </w:pPr>
            <w:r w:rsidDel="00000000" w:rsidR="00000000" w:rsidRPr="00000000">
              <w:rPr>
                <w:rtl w:val="0"/>
              </w:rPr>
            </w:r>
          </w:p>
          <w:p w:rsidR="00000000" w:rsidDel="00000000" w:rsidP="00000000" w:rsidRDefault="00000000" w:rsidRPr="00000000" w14:paraId="0000079E">
            <w:pPr>
              <w:jc w:val="center"/>
              <w:rPr>
                <w:color w:val="ff0000"/>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rHeight w:val="310" w:hRule="atLeast"/>
          <w:tblHeader w:val="0"/>
        </w:trPr>
        <w:tc>
          <w:tcPr>
            <w:gridSpan w:val="4"/>
            <w:shd w:fill="auto" w:val="clear"/>
          </w:tcPr>
          <w:p w:rsidR="00000000" w:rsidDel="00000000" w:rsidP="00000000" w:rsidRDefault="00000000" w:rsidRPr="00000000" w14:paraId="0000079F">
            <w:pPr>
              <w:jc w:val="both"/>
              <w:rPr/>
            </w:pPr>
            <w:r w:rsidDel="00000000" w:rsidR="00000000" w:rsidRPr="00000000">
              <w:rPr>
                <w:rtl w:val="0"/>
              </w:rPr>
              <w:t xml:space="preserve">b) Se han determinado las ventajas e inconvenientes de la utilización de los distintos medios de transmisión de la comunicación escrita.</w:t>
            </w:r>
          </w:p>
        </w:tc>
        <w:tc>
          <w:tcPr>
            <w:shd w:fill="auto" w:val="clear"/>
            <w:vAlign w:val="center"/>
          </w:tcPr>
          <w:p w:rsidR="00000000" w:rsidDel="00000000" w:rsidP="00000000" w:rsidRDefault="00000000" w:rsidRPr="00000000" w14:paraId="000007A3">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ffff00" w:val="clear"/>
          </w:tcPr>
          <w:p w:rsidR="00000000" w:rsidDel="00000000" w:rsidP="00000000" w:rsidRDefault="00000000" w:rsidRPr="00000000" w14:paraId="000007A5">
            <w:pPr>
              <w:jc w:val="both"/>
              <w:rPr/>
            </w:pPr>
            <w:r w:rsidDel="00000000" w:rsidR="00000000" w:rsidRPr="00000000">
              <w:rPr>
                <w:rtl w:val="0"/>
              </w:rPr>
              <w:t xml:space="preserve">c) Se ha seleccionado el medio de transmisión más adecuado en función de los criterios de urgencia, coste y seguridad. </w:t>
            </w:r>
          </w:p>
        </w:tc>
        <w:tc>
          <w:tcPr>
            <w:shd w:fill="auto" w:val="clear"/>
            <w:vAlign w:val="center"/>
          </w:tcPr>
          <w:p w:rsidR="00000000" w:rsidDel="00000000" w:rsidP="00000000" w:rsidRDefault="00000000" w:rsidRPr="00000000" w14:paraId="000007A9">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ffff00" w:val="clear"/>
          </w:tcPr>
          <w:p w:rsidR="00000000" w:rsidDel="00000000" w:rsidP="00000000" w:rsidRDefault="00000000" w:rsidRPr="00000000" w14:paraId="000007AB">
            <w:pPr>
              <w:jc w:val="both"/>
              <w:rPr/>
            </w:pPr>
            <w:r w:rsidDel="00000000" w:rsidR="00000000" w:rsidRPr="00000000">
              <w:rPr>
                <w:rtl w:val="0"/>
              </w:rPr>
              <w:t xml:space="preserve">d) Se han identificado los soportes de archivo y registro más utilizados en función de las características de la información que se va a almacenar. </w:t>
            </w:r>
          </w:p>
        </w:tc>
        <w:tc>
          <w:tcPr>
            <w:shd w:fill="auto" w:val="clear"/>
            <w:vAlign w:val="center"/>
          </w:tcPr>
          <w:p w:rsidR="00000000" w:rsidDel="00000000" w:rsidP="00000000" w:rsidRDefault="00000000" w:rsidRPr="00000000" w14:paraId="000007AF">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ffff00" w:val="clear"/>
          </w:tcPr>
          <w:p w:rsidR="00000000" w:rsidDel="00000000" w:rsidP="00000000" w:rsidRDefault="00000000" w:rsidRPr="00000000" w14:paraId="000007B1">
            <w:pPr>
              <w:jc w:val="both"/>
              <w:rPr/>
            </w:pPr>
            <w:r w:rsidDel="00000000" w:rsidR="00000000" w:rsidRPr="00000000">
              <w:rPr>
                <w:rtl w:val="0"/>
              </w:rPr>
              <w:t xml:space="preserve">e) Se han analizado las técnicas de mantenimiento del archivo de gestión de correspondencia convencional. </w:t>
            </w:r>
          </w:p>
        </w:tc>
        <w:tc>
          <w:tcPr>
            <w:shd w:fill="auto" w:val="clear"/>
            <w:vAlign w:val="center"/>
          </w:tcPr>
          <w:p w:rsidR="00000000" w:rsidDel="00000000" w:rsidP="00000000" w:rsidRDefault="00000000" w:rsidRPr="00000000" w14:paraId="000007B5">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ffff00" w:val="clear"/>
          </w:tcPr>
          <w:p w:rsidR="00000000" w:rsidDel="00000000" w:rsidP="00000000" w:rsidRDefault="00000000" w:rsidRPr="00000000" w14:paraId="000007B7">
            <w:pPr>
              <w:jc w:val="both"/>
              <w:rPr/>
            </w:pPr>
            <w:r w:rsidDel="00000000" w:rsidR="00000000" w:rsidRPr="00000000">
              <w:rPr>
                <w:rtl w:val="0"/>
              </w:rPr>
              <w:t xml:space="preserve">f) Se ha determinado el sistema de clasificación, registro y archivo apropiado al tipo de documentos. </w:t>
            </w:r>
          </w:p>
        </w:tc>
        <w:tc>
          <w:tcPr>
            <w:shd w:fill="auto" w:val="clear"/>
            <w:vAlign w:val="center"/>
          </w:tcPr>
          <w:p w:rsidR="00000000" w:rsidDel="00000000" w:rsidP="00000000" w:rsidRDefault="00000000" w:rsidRPr="00000000" w14:paraId="000007BB">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ffff00" w:val="clear"/>
          </w:tcPr>
          <w:p w:rsidR="00000000" w:rsidDel="00000000" w:rsidP="00000000" w:rsidRDefault="00000000" w:rsidRPr="00000000" w14:paraId="000007BD">
            <w:pPr>
              <w:jc w:val="both"/>
              <w:rPr/>
            </w:pPr>
            <w:r w:rsidDel="00000000" w:rsidR="00000000" w:rsidRPr="00000000">
              <w:rPr>
                <w:rtl w:val="0"/>
              </w:rPr>
              <w:t xml:space="preserve">g) Se han reconocido los procedimientos de consulta y conservación de la información y documentación. </w:t>
            </w:r>
          </w:p>
        </w:tc>
        <w:tc>
          <w:tcPr>
            <w:shd w:fill="auto" w:val="clear"/>
            <w:vAlign w:val="center"/>
          </w:tcPr>
          <w:p w:rsidR="00000000" w:rsidDel="00000000" w:rsidP="00000000" w:rsidRDefault="00000000" w:rsidRPr="00000000" w14:paraId="000007C1">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4"/>
            <w:shd w:fill="ffff00" w:val="clear"/>
          </w:tcPr>
          <w:p w:rsidR="00000000" w:rsidDel="00000000" w:rsidP="00000000" w:rsidRDefault="00000000" w:rsidRPr="00000000" w14:paraId="000007C3">
            <w:pPr>
              <w:jc w:val="both"/>
              <w:rPr/>
            </w:pPr>
            <w:r w:rsidDel="00000000" w:rsidR="00000000" w:rsidRPr="00000000">
              <w:rPr>
                <w:rtl w:val="0"/>
              </w:rPr>
              <w:t xml:space="preserve">h) Se han respetado los niveles de protección, seguridad y acceso a la información según la normativa vigente y se han aplicado, en la elaboración y archivo de la documentación, las técnicas 3R (reducir, reutilizar, reciclar). </w:t>
            </w:r>
          </w:p>
        </w:tc>
        <w:tc>
          <w:tcPr>
            <w:shd w:fill="auto" w:val="clear"/>
            <w:vAlign w:val="center"/>
          </w:tcPr>
          <w:p w:rsidR="00000000" w:rsidDel="00000000" w:rsidP="00000000" w:rsidRDefault="00000000" w:rsidRPr="00000000" w14:paraId="000007C7">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678" w:hRule="atLeast"/>
          <w:tblHeader w:val="0"/>
        </w:trPr>
        <w:tc>
          <w:tcPr>
            <w:gridSpan w:val="4"/>
            <w:shd w:fill="ffff00" w:val="clear"/>
          </w:tcPr>
          <w:p w:rsidR="00000000" w:rsidDel="00000000" w:rsidP="00000000" w:rsidRDefault="00000000" w:rsidRPr="00000000" w14:paraId="000007C9">
            <w:pPr>
              <w:jc w:val="both"/>
              <w:rPr/>
            </w:pPr>
            <w:r w:rsidDel="00000000" w:rsidR="00000000" w:rsidRPr="00000000">
              <w:rPr>
                <w:rtl w:val="0"/>
              </w:rPr>
              <w:t xml:space="preserve">i) Se han registrado los correos electrónicos recibidos o emitidos de forma organizada y rigurosa, según técnicas de gestión eficaz.</w:t>
            </w:r>
          </w:p>
        </w:tc>
        <w:tc>
          <w:tcPr>
            <w:shd w:fill="auto" w:val="clear"/>
            <w:vAlign w:val="center"/>
          </w:tcPr>
          <w:p w:rsidR="00000000" w:rsidDel="00000000" w:rsidP="00000000" w:rsidRDefault="00000000" w:rsidRPr="00000000" w14:paraId="000007CD">
            <w:pPr>
              <w:jc w:val="center"/>
              <w:rPr/>
            </w:pPr>
            <w:r w:rsidDel="00000000" w:rsidR="00000000" w:rsidRPr="00000000">
              <w:rPr>
                <w:color w:val="000000"/>
                <w:rtl w:val="0"/>
              </w:rPr>
              <w:t xml:space="preserve">1,37%</w:t>
            </w:r>
            <w:r w:rsidDel="00000000" w:rsidR="00000000" w:rsidRPr="00000000">
              <w:rPr>
                <w:rtl w:val="0"/>
              </w:rPr>
            </w:r>
          </w:p>
        </w:tc>
        <w:tc>
          <w:tcPr>
            <w:vMerge w:val="continue"/>
            <w:shd w:fill="auto" w:val="clear"/>
            <w:vAlign w:val="center"/>
          </w:tcPr>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87" w:hRule="atLeast"/>
          <w:tblHeader w:val="0"/>
        </w:trPr>
        <w:tc>
          <w:tcPr>
            <w:gridSpan w:val="4"/>
            <w:shd w:fill="ffff00" w:val="clear"/>
          </w:tcPr>
          <w:p w:rsidR="00000000" w:rsidDel="00000000" w:rsidP="00000000" w:rsidRDefault="00000000" w:rsidRPr="00000000" w14:paraId="000007CF">
            <w:pPr>
              <w:jc w:val="both"/>
              <w:rPr/>
            </w:pPr>
            <w:r w:rsidDel="00000000" w:rsidR="00000000" w:rsidRPr="00000000">
              <w:rPr>
                <w:rtl w:val="0"/>
              </w:rPr>
              <w:t xml:space="preserve">j) Se ha realizado la gestión y mantenimiento de libretas de direcciones. </w:t>
            </w:r>
          </w:p>
        </w:tc>
        <w:tc>
          <w:tcPr>
            <w:shd w:fill="auto" w:val="clear"/>
            <w:vAlign w:val="center"/>
          </w:tcPr>
          <w:p w:rsidR="00000000" w:rsidDel="00000000" w:rsidP="00000000" w:rsidRDefault="00000000" w:rsidRPr="00000000" w14:paraId="000007D3">
            <w:pPr>
              <w:jc w:val="center"/>
              <w:rPr>
                <w:color w:val="000000"/>
              </w:rPr>
            </w:pPr>
            <w:r w:rsidDel="00000000" w:rsidR="00000000" w:rsidRPr="00000000">
              <w:rPr>
                <w:color w:val="000000"/>
                <w:rtl w:val="0"/>
              </w:rPr>
              <w:t xml:space="preserve">1,37%</w:t>
            </w:r>
          </w:p>
        </w:tc>
        <w:tc>
          <w:tcPr>
            <w:vMerge w:val="continue"/>
            <w:shd w:fill="auto" w:val="clear"/>
            <w:vAlign w:val="center"/>
          </w:tcPr>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549" w:hRule="atLeast"/>
          <w:tblHeader w:val="0"/>
        </w:trPr>
        <w:tc>
          <w:tcPr>
            <w:gridSpan w:val="4"/>
            <w:shd w:fill="ffff00" w:val="clear"/>
          </w:tcPr>
          <w:p w:rsidR="00000000" w:rsidDel="00000000" w:rsidP="00000000" w:rsidRDefault="00000000" w:rsidRPr="00000000" w14:paraId="000007D5">
            <w:pPr>
              <w:jc w:val="both"/>
              <w:rPr/>
            </w:pPr>
            <w:r w:rsidDel="00000000" w:rsidR="00000000" w:rsidRPr="00000000">
              <w:rPr>
                <w:rtl w:val="0"/>
              </w:rPr>
              <w:t xml:space="preserve">k) Se ha valorado la importancia de la firma digital en la correspondencia electrónica.</w:t>
            </w:r>
          </w:p>
        </w:tc>
        <w:tc>
          <w:tcPr>
            <w:shd w:fill="auto" w:val="clear"/>
            <w:vAlign w:val="center"/>
          </w:tcPr>
          <w:p w:rsidR="00000000" w:rsidDel="00000000" w:rsidP="00000000" w:rsidRDefault="00000000" w:rsidRPr="00000000" w14:paraId="000007D9">
            <w:pPr>
              <w:jc w:val="center"/>
              <w:rPr>
                <w:color w:val="000000"/>
              </w:rPr>
            </w:pPr>
            <w:r w:rsidDel="00000000" w:rsidR="00000000" w:rsidRPr="00000000">
              <w:rPr>
                <w:color w:val="000000"/>
                <w:rtl w:val="0"/>
              </w:rPr>
              <w:t xml:space="preserve">1,37%</w:t>
            </w:r>
          </w:p>
        </w:tc>
        <w:tc>
          <w:tcPr>
            <w:vMerge w:val="continue"/>
            <w:shd w:fill="auto" w:val="clear"/>
            <w:vAlign w:val="center"/>
          </w:tcPr>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278" w:hRule="atLeast"/>
          <w:tblHeader w:val="0"/>
        </w:trPr>
        <w:tc>
          <w:tcPr>
            <w:gridSpan w:val="6"/>
            <w:shd w:fill="29859b" w:val="clear"/>
          </w:tcPr>
          <w:p w:rsidR="00000000" w:rsidDel="00000000" w:rsidP="00000000" w:rsidRDefault="00000000" w:rsidRPr="00000000" w14:paraId="000007DB">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535" w:hRule="atLeast"/>
          <w:tblHeader w:val="0"/>
        </w:trPr>
        <w:tc>
          <w:tcPr>
            <w:gridSpan w:val="6"/>
            <w:shd w:fill="auto" w:val="clear"/>
            <w:vAlign w:val="center"/>
          </w:tcPr>
          <w:p w:rsidR="00000000" w:rsidDel="00000000" w:rsidP="00000000" w:rsidRDefault="00000000" w:rsidRPr="00000000" w14:paraId="000007E1">
            <w:pPr>
              <w:rPr/>
            </w:pPr>
            <w:r w:rsidDel="00000000" w:rsidR="00000000" w:rsidRPr="00000000">
              <w:rPr>
                <w:rtl w:val="0"/>
              </w:rPr>
              <w:t xml:space="preserve">El libro de texto que va a utilizarse el presente curso como guía para el desarrollo del módulo es:</w:t>
            </w:r>
          </w:p>
          <w:p w:rsidR="00000000" w:rsidDel="00000000" w:rsidP="00000000" w:rsidRDefault="00000000" w:rsidRPr="00000000" w14:paraId="000007E2">
            <w:pPr>
              <w:rPr/>
            </w:pPr>
            <w:r w:rsidDel="00000000" w:rsidR="00000000" w:rsidRPr="00000000">
              <w:rPr>
                <w:i w:val="1"/>
                <w:rtl w:val="0"/>
              </w:rPr>
              <w:t xml:space="preserve">Comunicación y Atención al Cliente </w:t>
            </w:r>
            <w:r w:rsidDel="00000000" w:rsidR="00000000" w:rsidRPr="00000000">
              <w:rPr>
                <w:rtl w:val="0"/>
              </w:rPr>
              <w:t xml:space="preserve">(2024), ed. McGraw Hill.</w:t>
            </w:r>
          </w:p>
          <w:p w:rsidR="00000000" w:rsidDel="00000000" w:rsidP="00000000" w:rsidRDefault="00000000" w:rsidRPr="00000000" w14:paraId="000007E3">
            <w:pPr>
              <w:rPr/>
            </w:pPr>
            <w:r w:rsidDel="00000000" w:rsidR="00000000" w:rsidRPr="00000000">
              <w:rPr>
                <w:rtl w:val="0"/>
              </w:rPr>
              <w:t xml:space="preserve">Los recursos disponibles en el aula para el alumnado son:</w:t>
            </w:r>
          </w:p>
          <w:p w:rsidR="00000000" w:rsidDel="00000000" w:rsidP="00000000" w:rsidRDefault="00000000" w:rsidRPr="00000000" w14:paraId="000007E4">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w:t>
            </w:r>
          </w:p>
          <w:p w:rsidR="00000000" w:rsidDel="00000000" w:rsidP="00000000" w:rsidRDefault="00000000" w:rsidRPr="00000000" w14:paraId="000007E5">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w:t>
            </w:r>
          </w:p>
          <w:p w:rsidR="00000000" w:rsidDel="00000000" w:rsidP="00000000" w:rsidRDefault="00000000" w:rsidRPr="00000000" w14:paraId="000007E6">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p>
          <w:p w:rsidR="00000000" w:rsidDel="00000000" w:rsidP="00000000" w:rsidRDefault="00000000" w:rsidRPr="00000000" w14:paraId="000007E7">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w:t>
            </w:r>
          </w:p>
          <w:p w:rsidR="00000000" w:rsidDel="00000000" w:rsidP="00000000" w:rsidRDefault="00000000" w:rsidRPr="00000000" w14:paraId="000007E8">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w:t>
            </w:r>
          </w:p>
          <w:p w:rsidR="00000000" w:rsidDel="00000000" w:rsidP="00000000" w:rsidRDefault="00000000" w:rsidRPr="00000000" w14:paraId="000007E9">
            <w:pPr>
              <w:rPr/>
            </w:pPr>
            <w:r w:rsidDel="00000000" w:rsidR="00000000" w:rsidRPr="00000000">
              <w:rPr>
                <w:rtl w:val="0"/>
              </w:rPr>
              <w:t xml:space="preserve">Otros recursos:</w:t>
            </w:r>
          </w:p>
          <w:p w:rsidR="00000000" w:rsidDel="00000000" w:rsidP="00000000" w:rsidRDefault="00000000" w:rsidRPr="00000000" w14:paraId="000007EA">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w:t>
            </w:r>
          </w:p>
          <w:p w:rsidR="00000000" w:rsidDel="00000000" w:rsidP="00000000" w:rsidRDefault="00000000" w:rsidRPr="00000000" w14:paraId="000007EB">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Classroom.</w:t>
            </w:r>
          </w:p>
        </w:tc>
      </w:tr>
    </w:tbl>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25"/>
        <w:tblW w:w="93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2"/>
        <w:gridCol w:w="1262"/>
        <w:gridCol w:w="244"/>
        <w:gridCol w:w="1471"/>
        <w:gridCol w:w="617"/>
        <w:gridCol w:w="785"/>
        <w:gridCol w:w="1805"/>
        <w:tblGridChange w:id="0">
          <w:tblGrid>
            <w:gridCol w:w="3172"/>
            <w:gridCol w:w="1262"/>
            <w:gridCol w:w="244"/>
            <w:gridCol w:w="1471"/>
            <w:gridCol w:w="617"/>
            <w:gridCol w:w="785"/>
            <w:gridCol w:w="1805"/>
          </w:tblGrid>
        </w:tblGridChange>
      </w:tblGrid>
      <w:tr>
        <w:trPr>
          <w:cantSplit w:val="0"/>
          <w:trHeight w:val="568" w:hRule="atLeast"/>
          <w:tblHeader w:val="0"/>
        </w:trPr>
        <w:tc>
          <w:tcPr>
            <w:gridSpan w:val="7"/>
            <w:shd w:fill="d9e2f3" w:val="clear"/>
            <w:vAlign w:val="center"/>
          </w:tcPr>
          <w:p w:rsidR="00000000" w:rsidDel="00000000" w:rsidP="00000000" w:rsidRDefault="00000000" w:rsidRPr="00000000" w14:paraId="00000811">
            <w:pPr>
              <w:rPr>
                <w:color w:val="000000"/>
              </w:rPr>
            </w:pPr>
            <w:r w:rsidDel="00000000" w:rsidR="00000000" w:rsidRPr="00000000">
              <w:rPr>
                <w:b w:val="1"/>
                <w:color w:val="000000"/>
                <w:rtl w:val="0"/>
              </w:rPr>
              <w:t xml:space="preserve">Unidad de Trabajo Nº 5: COMUNICACIÓN Y ATENCIÓN COMERCIAL</w:t>
            </w:r>
            <w:r w:rsidDel="00000000" w:rsidR="00000000" w:rsidRPr="00000000">
              <w:rPr>
                <w:rtl w:val="0"/>
              </w:rPr>
            </w:r>
          </w:p>
        </w:tc>
      </w:tr>
      <w:tr>
        <w:trPr>
          <w:cantSplit w:val="0"/>
          <w:tblHeader w:val="0"/>
        </w:trPr>
        <w:tc>
          <w:tcPr>
            <w:shd w:fill="d9e2f3" w:val="clear"/>
            <w:vAlign w:val="center"/>
          </w:tcPr>
          <w:p w:rsidR="00000000" w:rsidDel="00000000" w:rsidP="00000000" w:rsidRDefault="00000000" w:rsidRPr="00000000" w14:paraId="00000818">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2T</w:t>
            </w:r>
          </w:p>
        </w:tc>
        <w:tc>
          <w:tcPr>
            <w:gridSpan w:val="3"/>
            <w:shd w:fill="d9e2f3" w:val="clear"/>
            <w:vAlign w:val="center"/>
          </w:tcPr>
          <w:p w:rsidR="00000000" w:rsidDel="00000000" w:rsidP="00000000" w:rsidRDefault="00000000" w:rsidRPr="00000000" w14:paraId="00000819">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w:t>
            </w:r>
            <w:r w:rsidDel="00000000" w:rsidR="00000000" w:rsidRPr="00000000">
              <w:rPr>
                <w:rtl w:val="0"/>
              </w:rPr>
              <w:t xml:space="preserve">20h</w:t>
            </w:r>
            <w:r w:rsidDel="00000000" w:rsidR="00000000" w:rsidRPr="00000000">
              <w:rPr>
                <w:rtl w:val="0"/>
              </w:rPr>
            </w:r>
          </w:p>
        </w:tc>
        <w:tc>
          <w:tcPr>
            <w:gridSpan w:val="3"/>
            <w:shd w:fill="d9e2f3" w:val="clear"/>
            <w:vAlign w:val="center"/>
          </w:tcPr>
          <w:p w:rsidR="00000000" w:rsidDel="00000000" w:rsidP="00000000" w:rsidRDefault="00000000" w:rsidRPr="00000000" w14:paraId="0000081C">
            <w:pPr>
              <w:spacing w:line="276" w:lineRule="auto"/>
              <w:jc w:val="both"/>
              <w:rPr>
                <w:b w:val="1"/>
              </w:rPr>
            </w:pPr>
            <w:r w:rsidDel="00000000" w:rsidR="00000000" w:rsidRPr="00000000">
              <w:rPr>
                <w:b w:val="1"/>
                <w:color w:val="000000"/>
                <w:rtl w:val="0"/>
              </w:rPr>
              <w:t xml:space="preserve">Ponderación</w:t>
            </w:r>
            <w:r w:rsidDel="00000000" w:rsidR="00000000" w:rsidRPr="00000000">
              <w:rPr>
                <w:color w:val="000000"/>
                <w:rtl w:val="0"/>
              </w:rPr>
              <w:t xml:space="preserve">: 15%</w:t>
            </w:r>
            <w:r w:rsidDel="00000000" w:rsidR="00000000" w:rsidRPr="00000000">
              <w:rPr>
                <w:rtl w:val="0"/>
              </w:rPr>
            </w:r>
          </w:p>
        </w:tc>
      </w:tr>
      <w:tr>
        <w:trPr>
          <w:cantSplit w:val="0"/>
          <w:trHeight w:val="409" w:hRule="atLeast"/>
          <w:tblHeader w:val="0"/>
        </w:trPr>
        <w:tc>
          <w:tcPr>
            <w:gridSpan w:val="2"/>
            <w:shd w:fill="2194bd" w:val="clear"/>
            <w:vAlign w:val="center"/>
          </w:tcPr>
          <w:p w:rsidR="00000000" w:rsidDel="00000000" w:rsidP="00000000" w:rsidRDefault="00000000" w:rsidRPr="00000000" w14:paraId="0000081F">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5"/>
            <w:shd w:fill="2194bd" w:val="clear"/>
            <w:vAlign w:val="center"/>
          </w:tcPr>
          <w:p w:rsidR="00000000" w:rsidDel="00000000" w:rsidP="00000000" w:rsidRDefault="00000000" w:rsidRPr="00000000" w14:paraId="00000821">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387" w:hRule="atLeast"/>
          <w:tblHeader w:val="0"/>
        </w:trPr>
        <w:tc>
          <w:tcPr>
            <w:gridSpan w:val="2"/>
            <w:shd w:fill="auto" w:val="clear"/>
          </w:tcPr>
          <w:p w:rsidR="00000000" w:rsidDel="00000000" w:rsidP="00000000" w:rsidRDefault="00000000" w:rsidRPr="00000000" w14:paraId="00000826">
            <w:pPr>
              <w:rPr/>
            </w:pPr>
            <w:r w:rsidDel="00000000" w:rsidR="00000000" w:rsidRPr="00000000">
              <w:rPr>
                <w:rtl w:val="0"/>
              </w:rPr>
              <w:t xml:space="preserve">a), n), s)</w:t>
            </w:r>
          </w:p>
        </w:tc>
        <w:tc>
          <w:tcPr>
            <w:gridSpan w:val="5"/>
            <w:shd w:fill="auto" w:val="clear"/>
          </w:tcPr>
          <w:p w:rsidR="00000000" w:rsidDel="00000000" w:rsidP="00000000" w:rsidRDefault="00000000" w:rsidRPr="00000000" w14:paraId="00000828">
            <w:pPr>
              <w:rPr/>
            </w:pPr>
            <w:r w:rsidDel="00000000" w:rsidR="00000000" w:rsidRPr="00000000">
              <w:rPr>
                <w:rtl w:val="0"/>
              </w:rPr>
              <w:t xml:space="preserve">a), b), d), l), p)</w:t>
            </w:r>
          </w:p>
        </w:tc>
      </w:tr>
      <w:tr>
        <w:trPr>
          <w:cantSplit w:val="0"/>
          <w:trHeight w:val="281" w:hRule="atLeast"/>
          <w:tblHeader w:val="0"/>
        </w:trPr>
        <w:tc>
          <w:tcPr>
            <w:gridSpan w:val="7"/>
            <w:shd w:fill="2194bd" w:val="clear"/>
            <w:vAlign w:val="center"/>
          </w:tcPr>
          <w:p w:rsidR="00000000" w:rsidDel="00000000" w:rsidP="00000000" w:rsidRDefault="00000000" w:rsidRPr="00000000" w14:paraId="0000082D">
            <w:pPr>
              <w:jc w:val="center"/>
              <w:rPr>
                <w:b w:val="1"/>
                <w:color w:val="ffffff"/>
              </w:rPr>
            </w:pPr>
            <w:r w:rsidDel="00000000" w:rsidR="00000000" w:rsidRPr="00000000">
              <w:rPr>
                <w:b w:val="1"/>
                <w:color w:val="ffffff"/>
                <w:rtl w:val="0"/>
              </w:rPr>
              <w:t xml:space="preserve">Resultados de Aprendizaje</w:t>
            </w:r>
          </w:p>
        </w:tc>
      </w:tr>
      <w:tr>
        <w:trPr>
          <w:cantSplit w:val="0"/>
          <w:trHeight w:val="425" w:hRule="atLeast"/>
          <w:tblHeader w:val="0"/>
        </w:trPr>
        <w:tc>
          <w:tcPr>
            <w:gridSpan w:val="7"/>
            <w:shd w:fill="auto" w:val="clear"/>
            <w:vAlign w:val="center"/>
          </w:tcPr>
          <w:p w:rsidR="00000000" w:rsidDel="00000000" w:rsidP="00000000" w:rsidRDefault="00000000" w:rsidRPr="00000000" w14:paraId="00000834">
            <w:pPr>
              <w:rPr>
                <w:b w:val="1"/>
                <w:color w:val="c45911"/>
              </w:rPr>
            </w:pPr>
            <w:r w:rsidDel="00000000" w:rsidR="00000000" w:rsidRPr="00000000">
              <w:rPr>
                <w:b w:val="1"/>
                <w:rtl w:val="0"/>
              </w:rPr>
              <w:t xml:space="preserve">5. Aplica técnicas de comunicación, identificando las más adecuadas en la relación y atención a los clientes/usuarios.</w:t>
            </w:r>
            <w:r w:rsidDel="00000000" w:rsidR="00000000" w:rsidRPr="00000000">
              <w:rPr>
                <w:rtl w:val="0"/>
              </w:rPr>
            </w:r>
          </w:p>
        </w:tc>
      </w:tr>
      <w:tr>
        <w:trPr>
          <w:cantSplit w:val="0"/>
          <w:trHeight w:val="312" w:hRule="atLeast"/>
          <w:tblHeader w:val="0"/>
        </w:trPr>
        <w:tc>
          <w:tcPr>
            <w:gridSpan w:val="7"/>
            <w:shd w:fill="2194bd" w:val="clear"/>
            <w:vAlign w:val="center"/>
          </w:tcPr>
          <w:p w:rsidR="00000000" w:rsidDel="00000000" w:rsidP="00000000" w:rsidRDefault="00000000" w:rsidRPr="00000000" w14:paraId="0000083B">
            <w:pPr>
              <w:jc w:val="center"/>
              <w:rPr>
                <w:b w:val="1"/>
                <w:color w:val="ffffff"/>
              </w:rPr>
            </w:pPr>
            <w:r w:rsidDel="00000000" w:rsidR="00000000" w:rsidRPr="00000000">
              <w:rPr>
                <w:b w:val="1"/>
                <w:color w:val="ffffff"/>
                <w:rtl w:val="0"/>
              </w:rPr>
              <w:t xml:space="preserve">Objetivos Específicos</w:t>
            </w:r>
          </w:p>
        </w:tc>
      </w:tr>
      <w:tr>
        <w:trPr>
          <w:cantSplit w:val="0"/>
          <w:trHeight w:val="2988" w:hRule="atLeast"/>
          <w:tblHeader w:val="0"/>
        </w:trPr>
        <w:tc>
          <w:tcPr>
            <w:gridSpan w:val="7"/>
            <w:shd w:fill="auto" w:val="clear"/>
          </w:tcPr>
          <w:p w:rsidR="00000000" w:rsidDel="00000000" w:rsidP="00000000" w:rsidRDefault="00000000" w:rsidRPr="00000000" w14:paraId="0000084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Poner en práctica las distintas herramientas de comunicación al desarrollar un proceso de atención comercial de calidad. </w:t>
            </w:r>
          </w:p>
          <w:p w:rsidR="00000000" w:rsidDel="00000000" w:rsidP="00000000" w:rsidRDefault="00000000" w:rsidRPr="00000000" w14:paraId="0000084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Conocer los distintos tipos de clientes que pueden encontrarse, qué mueve a éstos para actuar o no de una determinada forma, cuál es el proceso por el que pasan para decidir qué comprar o la organización y funcionamiento de un departamento de atención al cliente tipo.</w:t>
            </w:r>
          </w:p>
          <w:p w:rsidR="00000000" w:rsidDel="00000000" w:rsidP="00000000" w:rsidRDefault="00000000" w:rsidRPr="00000000" w14:paraId="0000084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Conocer las especificidades que tiene el propio proceso de comunicación comercial, entendiendo los efectos que pueden provocar en él factores como el estilo comunicativo empleado, los errores y barreras comunicativas que pudiesen aparecer o la aplicación conveniente de elevadas dosis de asertividad. </w:t>
            </w:r>
          </w:p>
          <w:p w:rsidR="00000000" w:rsidDel="00000000" w:rsidP="00000000" w:rsidRDefault="00000000" w:rsidRPr="00000000" w14:paraId="0000084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Comprender las bondades que tiene el tratamiento y gestión de la información comercial aplicando herramientas tecnológicas de gestión de clientes.</w:t>
            </w:r>
          </w:p>
        </w:tc>
      </w:tr>
      <w:tr>
        <w:trPr>
          <w:cantSplit w:val="0"/>
          <w:tblHeader w:val="0"/>
        </w:trPr>
        <w:tc>
          <w:tcPr>
            <w:gridSpan w:val="3"/>
            <w:shd w:fill="47838f" w:val="clear"/>
            <w:vAlign w:val="center"/>
          </w:tcPr>
          <w:p w:rsidR="00000000" w:rsidDel="00000000" w:rsidP="00000000" w:rsidRDefault="00000000" w:rsidRPr="00000000" w14:paraId="0000084C">
            <w:pPr>
              <w:jc w:val="center"/>
              <w:rPr>
                <w:b w:val="1"/>
                <w:color w:val="ffffff"/>
              </w:rPr>
            </w:pPr>
            <w:r w:rsidDel="00000000" w:rsidR="00000000" w:rsidRPr="00000000">
              <w:rPr>
                <w:b w:val="1"/>
                <w:color w:val="ffffff"/>
                <w:rtl w:val="0"/>
              </w:rPr>
              <w:t xml:space="preserve">Aspectos del Saber Hacer/Estar</w:t>
            </w:r>
          </w:p>
        </w:tc>
        <w:tc>
          <w:tcPr>
            <w:gridSpan w:val="4"/>
            <w:shd w:fill="47838f" w:val="clear"/>
            <w:vAlign w:val="center"/>
          </w:tcPr>
          <w:p w:rsidR="00000000" w:rsidDel="00000000" w:rsidP="00000000" w:rsidRDefault="00000000" w:rsidRPr="00000000" w14:paraId="0000084F">
            <w:pPr>
              <w:jc w:val="center"/>
              <w:rPr>
                <w:b w:val="1"/>
                <w:color w:val="ffffff"/>
              </w:rPr>
            </w:pPr>
            <w:r w:rsidDel="00000000" w:rsidR="00000000" w:rsidRPr="00000000">
              <w:rPr>
                <w:b w:val="1"/>
                <w:color w:val="ffffff"/>
                <w:rtl w:val="0"/>
              </w:rPr>
              <w:t xml:space="preserve">Aspectos del Saber</w:t>
            </w:r>
          </w:p>
        </w:tc>
      </w:tr>
      <w:tr>
        <w:trPr>
          <w:cantSplit w:val="0"/>
          <w:trHeight w:val="6156" w:hRule="atLeast"/>
          <w:tblHeader w:val="0"/>
        </w:trPr>
        <w:tc>
          <w:tcPr>
            <w:gridSpan w:val="3"/>
            <w:shd w:fill="ffffff" w:val="clear"/>
            <w:vAlign w:val="center"/>
          </w:tcPr>
          <w:p w:rsidR="00000000" w:rsidDel="00000000" w:rsidP="00000000" w:rsidRDefault="00000000" w:rsidRPr="00000000" w14:paraId="000008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-Diferenciar la tipología de clientela objeto de atención comercial en una empresa.</w:t>
            </w:r>
          </w:p>
          <w:p w:rsidR="00000000" w:rsidDel="00000000" w:rsidP="00000000" w:rsidRDefault="00000000" w:rsidRPr="00000000" w14:paraId="000008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las razones que llevan a un cliente a tomar una decisión de consumo.</w:t>
            </w:r>
          </w:p>
          <w:p w:rsidR="00000000" w:rsidDel="00000000" w:rsidP="00000000" w:rsidRDefault="00000000" w:rsidRPr="00000000" w14:paraId="000008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el proceso de decisión de compra desarrollado por un cliente tipo.</w:t>
            </w:r>
          </w:p>
          <w:p w:rsidR="00000000" w:rsidDel="00000000" w:rsidP="00000000" w:rsidRDefault="00000000" w:rsidRPr="00000000" w14:paraId="000008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-Relacionar el trabajo desarrollado en el departamento de atención al cliente con el desempeñado en otras áreas funcionales.</w:t>
            </w:r>
          </w:p>
          <w:p w:rsidR="00000000" w:rsidDel="00000000" w:rsidP="00000000" w:rsidRDefault="00000000" w:rsidRPr="00000000" w14:paraId="000008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-Aplicar las distintas herramientas de comunicación estudiadas en las posibles situaciones de comunicación con los clientes.</w:t>
            </w:r>
          </w:p>
          <w:p w:rsidR="00000000" w:rsidDel="00000000" w:rsidP="00000000" w:rsidRDefault="00000000" w:rsidRPr="00000000" w14:paraId="000008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-Adaptar el estilo comunicativo desarrollado al tipo de cliente a atender.</w:t>
            </w:r>
          </w:p>
          <w:p w:rsidR="00000000" w:rsidDel="00000000" w:rsidP="00000000" w:rsidRDefault="00000000" w:rsidRPr="00000000" w14:paraId="000008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-Desarrollar convenientemente las distintas fases que componen un proceso de atención comercial estándar.</w:t>
            </w:r>
          </w:p>
          <w:p w:rsidR="00000000" w:rsidDel="00000000" w:rsidP="00000000" w:rsidRDefault="00000000" w:rsidRPr="00000000" w14:paraId="0000085A">
            <w:pPr>
              <w:rPr/>
            </w:pPr>
            <w:r w:rsidDel="00000000" w:rsidR="00000000" w:rsidRPr="00000000">
              <w:rPr>
                <w:rtl w:val="0"/>
              </w:rPr>
              <w:t xml:space="preserve">-Gestionar la información derivada de un proceso de atención comercial, utilizando medios informáticos.</w:t>
            </w:r>
          </w:p>
          <w:p w:rsidR="00000000" w:rsidDel="00000000" w:rsidP="00000000" w:rsidRDefault="00000000" w:rsidRPr="00000000" w14:paraId="0000085B">
            <w:pPr>
              <w:rPr>
                <w:b w:val="1"/>
              </w:rPr>
            </w:pPr>
            <w:r w:rsidDel="00000000" w:rsidR="00000000" w:rsidRPr="00000000">
              <w:rPr>
                <w:rtl w:val="0"/>
              </w:rPr>
            </w:r>
          </w:p>
        </w:tc>
        <w:tc>
          <w:tcPr>
            <w:gridSpan w:val="4"/>
            <w:shd w:fill="ffffff" w:val="clear"/>
            <w:vAlign w:val="center"/>
          </w:tcPr>
          <w:p w:rsidR="00000000" w:rsidDel="00000000" w:rsidP="00000000" w:rsidRDefault="00000000" w:rsidRPr="00000000" w14:paraId="000008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cliente: tipos de clientes e importancia para la empresa: Orientación al marketing. El cliente: definición y tipos.</w:t>
            </w:r>
          </w:p>
          <w:p w:rsidR="00000000" w:rsidDel="00000000" w:rsidP="00000000" w:rsidRDefault="00000000" w:rsidRPr="00000000" w14:paraId="000008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-Las motivaciones del cliente y el proceso de compra. Necesidades del cliente y satisfacción. Factores determinantes del comportamiento del cliente. Proceso de decisión de compra.</w:t>
            </w:r>
          </w:p>
          <w:p w:rsidR="00000000" w:rsidDel="00000000" w:rsidP="00000000" w:rsidRDefault="00000000" w:rsidRPr="00000000" w14:paraId="000008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departamento de atención al cliente. Funciones y organización. Interrelación con el resto de la empresa. Calidad en la atención al cliente.</w:t>
            </w:r>
          </w:p>
          <w:p w:rsidR="00000000" w:rsidDel="00000000" w:rsidP="00000000" w:rsidRDefault="00000000" w:rsidRPr="00000000" w14:paraId="000008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-Comunicación en la atención comercial. Estilos de comunicación comercial. Canales de comunicación habituales. Errores y barreras comunicativas.</w:t>
            </w:r>
          </w:p>
          <w:p w:rsidR="00000000" w:rsidDel="00000000" w:rsidP="00000000" w:rsidRDefault="00000000" w:rsidRPr="00000000" w14:paraId="000008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proceso de atención comercial: elementos y técnicas. Elementos de la atención al cliente. Proceso de atención al cliente. Técnicas de comunicación verbal asertivas.</w:t>
            </w:r>
          </w:p>
          <w:p w:rsidR="00000000" w:rsidDel="00000000" w:rsidP="00000000" w:rsidRDefault="00000000" w:rsidRPr="00000000" w14:paraId="000008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-Tratamiento y gestión de la información comercial: los CRM. Objetivos y utilidad empresarial. Funcionamiento y características. Soluciones tecnológicas aplicables a un CRM.</w:t>
            </w:r>
          </w:p>
          <w:p w:rsidR="00000000" w:rsidDel="00000000" w:rsidP="00000000" w:rsidRDefault="00000000" w:rsidRPr="00000000" w14:paraId="000008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40404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10" w:hRule="atLeast"/>
          <w:tblHeader w:val="0"/>
        </w:trPr>
        <w:tc>
          <w:tcPr>
            <w:gridSpan w:val="7"/>
            <w:shd w:fill="47838f" w:val="clear"/>
            <w:vAlign w:val="center"/>
          </w:tcPr>
          <w:p w:rsidR="00000000" w:rsidDel="00000000" w:rsidP="00000000" w:rsidRDefault="00000000" w:rsidRPr="00000000" w14:paraId="0000086A">
            <w:pPr>
              <w:jc w:val="center"/>
              <w:rPr>
                <w:b w:val="1"/>
                <w:color w:val="ffffff"/>
              </w:rPr>
            </w:pPr>
            <w:r w:rsidDel="00000000" w:rsidR="00000000" w:rsidRPr="00000000">
              <w:rPr>
                <w:b w:val="1"/>
                <w:color w:val="ffffff"/>
                <w:rtl w:val="0"/>
              </w:rPr>
              <w:t xml:space="preserve">Tareas y Actividades</w:t>
            </w:r>
          </w:p>
        </w:tc>
      </w:tr>
      <w:tr>
        <w:trPr>
          <w:cantSplit w:val="0"/>
          <w:trHeight w:val="681" w:hRule="atLeast"/>
          <w:tblHeader w:val="0"/>
        </w:trPr>
        <w:tc>
          <w:tcPr>
            <w:gridSpan w:val="7"/>
            <w:shd w:fill="ffffff" w:val="clear"/>
            <w:vAlign w:val="center"/>
          </w:tcPr>
          <w:p w:rsidR="00000000" w:rsidDel="00000000" w:rsidP="00000000" w:rsidRDefault="00000000" w:rsidRPr="00000000" w14:paraId="00000871">
            <w:pPr>
              <w:widowControl w:val="1"/>
              <w:spacing w:line="276" w:lineRule="auto"/>
              <w:jc w:val="both"/>
              <w:rPr/>
            </w:pPr>
            <w:r w:rsidDel="00000000" w:rsidR="00000000" w:rsidRPr="00000000">
              <w:rPr>
                <w:rtl w:val="0"/>
              </w:rPr>
              <w:t xml:space="preserve">Presentación de contenidos a través de Power Point.</w:t>
            </w:r>
          </w:p>
          <w:p w:rsidR="00000000" w:rsidDel="00000000" w:rsidP="00000000" w:rsidRDefault="00000000" w:rsidRPr="00000000" w14:paraId="00000872">
            <w:pPr>
              <w:widowControl w:val="1"/>
              <w:spacing w:line="276" w:lineRule="auto"/>
              <w:jc w:val="both"/>
              <w:rPr/>
            </w:pPr>
            <w:r w:rsidDel="00000000" w:rsidR="00000000" w:rsidRPr="00000000">
              <w:rPr>
                <w:rtl w:val="0"/>
              </w:rPr>
              <w:t xml:space="preserve">Explicación de contenidos.</w:t>
            </w:r>
          </w:p>
          <w:p w:rsidR="00000000" w:rsidDel="00000000" w:rsidP="00000000" w:rsidRDefault="00000000" w:rsidRPr="00000000" w14:paraId="00000873">
            <w:pPr>
              <w:widowControl w:val="1"/>
              <w:spacing w:line="276" w:lineRule="auto"/>
              <w:jc w:val="both"/>
              <w:rPr/>
            </w:pPr>
            <w:r w:rsidDel="00000000" w:rsidR="00000000" w:rsidRPr="00000000">
              <w:rPr>
                <w:rtl w:val="0"/>
              </w:rPr>
              <w:t xml:space="preserve">Consolidación de conceptos. </w:t>
            </w:r>
          </w:p>
          <w:p w:rsidR="00000000" w:rsidDel="00000000" w:rsidP="00000000" w:rsidRDefault="00000000" w:rsidRPr="00000000" w14:paraId="00000874">
            <w:pPr>
              <w:widowControl w:val="1"/>
              <w:spacing w:line="276" w:lineRule="auto"/>
              <w:jc w:val="both"/>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875">
            <w:pPr>
              <w:widowControl w:val="1"/>
              <w:spacing w:line="276" w:lineRule="auto"/>
              <w:jc w:val="both"/>
              <w:rPr/>
            </w:pPr>
            <w:r w:rsidDel="00000000" w:rsidR="00000000" w:rsidRPr="00000000">
              <w:rPr>
                <w:rtl w:val="0"/>
              </w:rPr>
              <w:t xml:space="preserve">Actividades de evaluación teniendo en cuenta los instrumentos de evaluación a utilizar.</w:t>
            </w:r>
          </w:p>
          <w:p w:rsidR="00000000" w:rsidDel="00000000" w:rsidP="00000000" w:rsidRDefault="00000000" w:rsidRPr="00000000" w14:paraId="00000876">
            <w:pPr>
              <w:widowControl w:val="1"/>
              <w:spacing w:line="276" w:lineRule="auto"/>
              <w:jc w:val="both"/>
              <w:rPr/>
            </w:pPr>
            <w:r w:rsidDel="00000000" w:rsidR="00000000" w:rsidRPr="00000000">
              <w:rPr>
                <w:rtl w:val="0"/>
              </w:rPr>
            </w:r>
          </w:p>
        </w:tc>
      </w:tr>
      <w:tr>
        <w:trPr>
          <w:cantSplit w:val="0"/>
          <w:trHeight w:val="310" w:hRule="atLeast"/>
          <w:tblHeader w:val="0"/>
        </w:trPr>
        <w:tc>
          <w:tcPr>
            <w:gridSpan w:val="5"/>
            <w:shd w:fill="29a0ad" w:val="clear"/>
            <w:vAlign w:val="center"/>
          </w:tcPr>
          <w:p w:rsidR="00000000" w:rsidDel="00000000" w:rsidP="00000000" w:rsidRDefault="00000000" w:rsidRPr="00000000" w14:paraId="0000087D">
            <w:pPr>
              <w:jc w:val="center"/>
              <w:rPr>
                <w:b w:val="1"/>
                <w:color w:val="ffffff"/>
              </w:rPr>
            </w:pPr>
            <w:r w:rsidDel="00000000" w:rsidR="00000000" w:rsidRPr="00000000">
              <w:rPr>
                <w:b w:val="1"/>
                <w:color w:val="ffffff"/>
                <w:rtl w:val="0"/>
              </w:rPr>
              <w:t xml:space="preserve">Criterios de Evaluación</w:t>
            </w:r>
          </w:p>
        </w:tc>
        <w:tc>
          <w:tcPr>
            <w:shd w:fill="29a0ad" w:val="clear"/>
            <w:vAlign w:val="center"/>
          </w:tcPr>
          <w:p w:rsidR="00000000" w:rsidDel="00000000" w:rsidP="00000000" w:rsidRDefault="00000000" w:rsidRPr="00000000" w14:paraId="00000882">
            <w:pPr>
              <w:jc w:val="center"/>
              <w:rPr>
                <w:b w:val="1"/>
                <w:color w:val="ffffff"/>
              </w:rPr>
            </w:pPr>
            <w:r w:rsidDel="00000000" w:rsidR="00000000" w:rsidRPr="00000000">
              <w:rPr>
                <w:b w:val="1"/>
                <w:color w:val="ffffff"/>
                <w:rtl w:val="0"/>
              </w:rPr>
              <w:t xml:space="preserve">%</w:t>
            </w:r>
          </w:p>
        </w:tc>
        <w:tc>
          <w:tcPr>
            <w:shd w:fill="29a0ad" w:val="clear"/>
            <w:vAlign w:val="center"/>
          </w:tcPr>
          <w:p w:rsidR="00000000" w:rsidDel="00000000" w:rsidP="00000000" w:rsidRDefault="00000000" w:rsidRPr="00000000" w14:paraId="00000883">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5"/>
            <w:shd w:fill="auto" w:val="clear"/>
            <w:vAlign w:val="center"/>
          </w:tcPr>
          <w:p w:rsidR="00000000" w:rsidDel="00000000" w:rsidP="00000000" w:rsidRDefault="00000000" w:rsidRPr="00000000" w14:paraId="00000884">
            <w:pPr>
              <w:jc w:val="both"/>
              <w:rPr/>
            </w:pPr>
            <w:r w:rsidDel="00000000" w:rsidR="00000000" w:rsidRPr="00000000">
              <w:rPr>
                <w:rtl w:val="0"/>
              </w:rPr>
              <w:t xml:space="preserve">a) Se han aplicado técnicas de comunicación y habilidades sociales que facilitan la empatía con el cliente/usuario en situaciones de atención/asesoramiento al mismo.</w:t>
            </w:r>
          </w:p>
        </w:tc>
        <w:tc>
          <w:tcPr>
            <w:shd w:fill="auto" w:val="clear"/>
            <w:vAlign w:val="center"/>
          </w:tcPr>
          <w:p w:rsidR="00000000" w:rsidDel="00000000" w:rsidP="00000000" w:rsidRDefault="00000000" w:rsidRPr="00000000" w14:paraId="00000889">
            <w:pPr>
              <w:rPr/>
            </w:pPr>
            <w:r w:rsidDel="00000000" w:rsidR="00000000" w:rsidRPr="00000000">
              <w:rPr>
                <w:color w:val="000000"/>
                <w:rtl w:val="0"/>
              </w:rPr>
              <w:t xml:space="preserve">2,15%</w:t>
            </w:r>
            <w:r w:rsidDel="00000000" w:rsidR="00000000" w:rsidRPr="00000000">
              <w:rPr>
                <w:rtl w:val="0"/>
              </w:rPr>
            </w:r>
          </w:p>
        </w:tc>
        <w:tc>
          <w:tcPr>
            <w:vMerge w:val="restart"/>
            <w:shd w:fill="auto" w:val="clear"/>
            <w:vAlign w:val="center"/>
          </w:tcPr>
          <w:p w:rsidR="00000000" w:rsidDel="00000000" w:rsidP="00000000" w:rsidRDefault="00000000" w:rsidRPr="00000000" w14:paraId="0000088A">
            <w:pPr>
              <w:jc w:val="center"/>
              <w:rPr/>
            </w:pPr>
            <w:r w:rsidDel="00000000" w:rsidR="00000000" w:rsidRPr="00000000">
              <w:rPr>
                <w:rtl w:val="0"/>
              </w:rPr>
              <w:t xml:space="preserve">Actividades Evaluables.</w:t>
            </w:r>
          </w:p>
          <w:p w:rsidR="00000000" w:rsidDel="00000000" w:rsidP="00000000" w:rsidRDefault="00000000" w:rsidRPr="00000000" w14:paraId="0000088B">
            <w:pPr>
              <w:jc w:val="center"/>
              <w:rPr/>
            </w:pPr>
            <w:r w:rsidDel="00000000" w:rsidR="00000000" w:rsidRPr="00000000">
              <w:rPr>
                <w:rtl w:val="0"/>
              </w:rPr>
              <w:t xml:space="preserve">Test.</w:t>
            </w:r>
          </w:p>
          <w:p w:rsidR="00000000" w:rsidDel="00000000" w:rsidP="00000000" w:rsidRDefault="00000000" w:rsidRPr="00000000" w14:paraId="0000088C">
            <w:pPr>
              <w:jc w:val="center"/>
              <w:rPr/>
            </w:pPr>
            <w:r w:rsidDel="00000000" w:rsidR="00000000" w:rsidRPr="00000000">
              <w:rPr>
                <w:rtl w:val="0"/>
              </w:rPr>
              <w:t xml:space="preserve">Prueba escrita.</w:t>
            </w:r>
          </w:p>
          <w:p w:rsidR="00000000" w:rsidDel="00000000" w:rsidP="00000000" w:rsidRDefault="00000000" w:rsidRPr="00000000" w14:paraId="0000088D">
            <w:pPr>
              <w:jc w:val="center"/>
              <w:rPr>
                <w:color w:val="ff0000"/>
              </w:rPr>
            </w:pPr>
            <w:r w:rsidDel="00000000" w:rsidR="00000000" w:rsidRPr="00000000">
              <w:rPr>
                <w:rtl w:val="0"/>
              </w:rPr>
              <w:t xml:space="preserve">Trabajos y Exposiciones.</w:t>
            </w:r>
            <w:r w:rsidDel="00000000" w:rsidR="00000000" w:rsidRPr="00000000">
              <w:rPr>
                <w:rtl w:val="0"/>
              </w:rPr>
            </w:r>
          </w:p>
        </w:tc>
      </w:tr>
      <w:tr>
        <w:trPr>
          <w:cantSplit w:val="0"/>
          <w:trHeight w:val="310" w:hRule="atLeast"/>
          <w:tblHeader w:val="0"/>
        </w:trPr>
        <w:tc>
          <w:tcPr>
            <w:gridSpan w:val="5"/>
            <w:shd w:fill="auto" w:val="clear"/>
            <w:vAlign w:val="center"/>
          </w:tcPr>
          <w:p w:rsidR="00000000" w:rsidDel="00000000" w:rsidP="00000000" w:rsidRDefault="00000000" w:rsidRPr="00000000" w14:paraId="0000088E">
            <w:pPr>
              <w:jc w:val="both"/>
              <w:rPr/>
            </w:pPr>
            <w:r w:rsidDel="00000000" w:rsidR="00000000" w:rsidRPr="00000000">
              <w:rPr>
                <w:rtl w:val="0"/>
              </w:rPr>
              <w:t xml:space="preserve">b) Se han identificado las fases que componen el proceso de atención al cliente/consumidor/usuario a través de diferentes canales de comunicación. </w:t>
            </w:r>
          </w:p>
        </w:tc>
        <w:tc>
          <w:tcPr>
            <w:shd w:fill="auto" w:val="clear"/>
            <w:vAlign w:val="center"/>
          </w:tcPr>
          <w:p w:rsidR="00000000" w:rsidDel="00000000" w:rsidP="00000000" w:rsidRDefault="00000000" w:rsidRPr="00000000" w14:paraId="00000893">
            <w:pPr>
              <w:rPr/>
            </w:pPr>
            <w:r w:rsidDel="00000000" w:rsidR="00000000" w:rsidRPr="00000000">
              <w:rPr>
                <w:color w:val="000000"/>
                <w:rtl w:val="0"/>
              </w:rPr>
              <w:t xml:space="preserve">2,15%</w:t>
            </w:r>
            <w:r w:rsidDel="00000000" w:rsidR="00000000" w:rsidRPr="00000000">
              <w:rPr>
                <w:rtl w:val="0"/>
              </w:rPr>
            </w:r>
          </w:p>
        </w:tc>
        <w:tc>
          <w:tcPr>
            <w:vMerge w:val="continue"/>
            <w:shd w:fill="auto" w:val="clear"/>
            <w:vAlign w:val="center"/>
          </w:tcPr>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vAlign w:val="center"/>
          </w:tcPr>
          <w:p w:rsidR="00000000" w:rsidDel="00000000" w:rsidP="00000000" w:rsidRDefault="00000000" w:rsidRPr="00000000" w14:paraId="00000895">
            <w:pPr>
              <w:jc w:val="both"/>
              <w:rPr/>
            </w:pPr>
            <w:r w:rsidDel="00000000" w:rsidR="00000000" w:rsidRPr="00000000">
              <w:rPr>
                <w:rtl w:val="0"/>
              </w:rPr>
              <w:t xml:space="preserve">c) Se ha adoptado la actitud más adecuada según el comportamiento del cliente ante diversos tipos de situaciones. </w:t>
            </w:r>
          </w:p>
        </w:tc>
        <w:tc>
          <w:tcPr>
            <w:shd w:fill="auto" w:val="clear"/>
            <w:vAlign w:val="center"/>
          </w:tcPr>
          <w:p w:rsidR="00000000" w:rsidDel="00000000" w:rsidP="00000000" w:rsidRDefault="00000000" w:rsidRPr="00000000" w14:paraId="0000089A">
            <w:pPr>
              <w:rPr/>
            </w:pPr>
            <w:r w:rsidDel="00000000" w:rsidR="00000000" w:rsidRPr="00000000">
              <w:rPr>
                <w:color w:val="000000"/>
                <w:rtl w:val="0"/>
              </w:rPr>
              <w:t xml:space="preserve">2,15%</w:t>
            </w:r>
            <w:r w:rsidDel="00000000" w:rsidR="00000000" w:rsidRPr="00000000">
              <w:rPr>
                <w:rtl w:val="0"/>
              </w:rPr>
            </w:r>
          </w:p>
        </w:tc>
        <w:tc>
          <w:tcPr>
            <w:vMerge w:val="continue"/>
            <w:shd w:fill="auto" w:val="clear"/>
            <w:vAlign w:val="center"/>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vAlign w:val="center"/>
          </w:tcPr>
          <w:p w:rsidR="00000000" w:rsidDel="00000000" w:rsidP="00000000" w:rsidRDefault="00000000" w:rsidRPr="00000000" w14:paraId="0000089C">
            <w:pPr>
              <w:jc w:val="both"/>
              <w:rPr/>
            </w:pPr>
            <w:r w:rsidDel="00000000" w:rsidR="00000000" w:rsidRPr="00000000">
              <w:rPr>
                <w:rtl w:val="0"/>
              </w:rPr>
              <w:t xml:space="preserve">d) Se han analizado las motivaciones de compra o demanda de un producto o servicio por parte del cliente/usuario. </w:t>
            </w:r>
          </w:p>
        </w:tc>
        <w:tc>
          <w:tcPr>
            <w:shd w:fill="auto" w:val="clear"/>
            <w:vAlign w:val="center"/>
          </w:tcPr>
          <w:p w:rsidR="00000000" w:rsidDel="00000000" w:rsidP="00000000" w:rsidRDefault="00000000" w:rsidRPr="00000000" w14:paraId="000008A1">
            <w:pPr>
              <w:rPr/>
            </w:pPr>
            <w:r w:rsidDel="00000000" w:rsidR="00000000" w:rsidRPr="00000000">
              <w:rPr>
                <w:color w:val="000000"/>
                <w:rtl w:val="0"/>
              </w:rPr>
              <w:t xml:space="preserve">2,15%</w:t>
            </w:r>
            <w:r w:rsidDel="00000000" w:rsidR="00000000" w:rsidRPr="00000000">
              <w:rPr>
                <w:rtl w:val="0"/>
              </w:rPr>
            </w:r>
          </w:p>
        </w:tc>
        <w:tc>
          <w:tcPr>
            <w:vMerge w:val="continue"/>
            <w:shd w:fill="auto" w:val="clear"/>
            <w:vAlign w:val="center"/>
          </w:tcPr>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vAlign w:val="center"/>
          </w:tcPr>
          <w:p w:rsidR="00000000" w:rsidDel="00000000" w:rsidP="00000000" w:rsidRDefault="00000000" w:rsidRPr="00000000" w14:paraId="000008A3">
            <w:pPr>
              <w:jc w:val="both"/>
              <w:rPr/>
            </w:pPr>
            <w:r w:rsidDel="00000000" w:rsidR="00000000" w:rsidRPr="00000000">
              <w:rPr>
                <w:rtl w:val="0"/>
              </w:rPr>
              <w:t xml:space="preserve">e) Se ha obtenido, en su caso, la información histórica del cliente.</w:t>
            </w:r>
          </w:p>
        </w:tc>
        <w:tc>
          <w:tcPr>
            <w:shd w:fill="auto" w:val="clear"/>
            <w:vAlign w:val="center"/>
          </w:tcPr>
          <w:p w:rsidR="00000000" w:rsidDel="00000000" w:rsidP="00000000" w:rsidRDefault="00000000" w:rsidRPr="00000000" w14:paraId="000008A8">
            <w:pPr>
              <w:rPr/>
            </w:pPr>
            <w:r w:rsidDel="00000000" w:rsidR="00000000" w:rsidRPr="00000000">
              <w:rPr>
                <w:color w:val="000000"/>
                <w:rtl w:val="0"/>
              </w:rPr>
              <w:t xml:space="preserve">2,15%</w:t>
            </w:r>
            <w:r w:rsidDel="00000000" w:rsidR="00000000" w:rsidRPr="00000000">
              <w:rPr>
                <w:rtl w:val="0"/>
              </w:rPr>
            </w:r>
          </w:p>
        </w:tc>
        <w:tc>
          <w:tcPr>
            <w:vMerge w:val="continue"/>
            <w:shd w:fill="auto" w:val="clear"/>
            <w:vAlign w:val="center"/>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vAlign w:val="center"/>
          </w:tcPr>
          <w:p w:rsidR="00000000" w:rsidDel="00000000" w:rsidP="00000000" w:rsidRDefault="00000000" w:rsidRPr="00000000" w14:paraId="000008AA">
            <w:pPr>
              <w:jc w:val="both"/>
              <w:rPr/>
            </w:pPr>
            <w:r w:rsidDel="00000000" w:rsidR="00000000" w:rsidRPr="00000000">
              <w:rPr>
                <w:rtl w:val="0"/>
              </w:rPr>
              <w:t xml:space="preserve">f) Se ha aplicado la forma y actitud adecuadas en la atención y asesoramiento a un cliente en función del canal de comunicación utilizado. </w:t>
            </w:r>
          </w:p>
        </w:tc>
        <w:tc>
          <w:tcPr>
            <w:shd w:fill="auto" w:val="clear"/>
            <w:vAlign w:val="center"/>
          </w:tcPr>
          <w:p w:rsidR="00000000" w:rsidDel="00000000" w:rsidP="00000000" w:rsidRDefault="00000000" w:rsidRPr="00000000" w14:paraId="000008AF">
            <w:pPr>
              <w:rPr/>
            </w:pPr>
            <w:r w:rsidDel="00000000" w:rsidR="00000000" w:rsidRPr="00000000">
              <w:rPr>
                <w:color w:val="000000"/>
                <w:rtl w:val="0"/>
              </w:rPr>
              <w:t xml:space="preserve">2,15%</w:t>
            </w:r>
            <w:r w:rsidDel="00000000" w:rsidR="00000000" w:rsidRPr="00000000">
              <w:rPr>
                <w:rtl w:val="0"/>
              </w:rPr>
            </w:r>
          </w:p>
        </w:tc>
        <w:tc>
          <w:tcPr>
            <w:vMerge w:val="continue"/>
            <w:shd w:fill="auto" w:val="clear"/>
            <w:vAlign w:val="center"/>
          </w:tcPr>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vAlign w:val="center"/>
          </w:tcPr>
          <w:p w:rsidR="00000000" w:rsidDel="00000000" w:rsidP="00000000" w:rsidRDefault="00000000" w:rsidRPr="00000000" w14:paraId="000008B1">
            <w:pPr>
              <w:jc w:val="both"/>
              <w:rPr/>
            </w:pPr>
            <w:r w:rsidDel="00000000" w:rsidR="00000000" w:rsidRPr="00000000">
              <w:rPr>
                <w:rtl w:val="0"/>
              </w:rPr>
              <w:t xml:space="preserve">g) Se han analizado y solucionado los errores más habituales que se cometen en la comunicación con el cliente/usuario. </w:t>
            </w:r>
          </w:p>
        </w:tc>
        <w:tc>
          <w:tcPr>
            <w:shd w:fill="auto" w:val="clear"/>
            <w:vAlign w:val="center"/>
          </w:tcPr>
          <w:p w:rsidR="00000000" w:rsidDel="00000000" w:rsidP="00000000" w:rsidRDefault="00000000" w:rsidRPr="00000000" w14:paraId="000008B6">
            <w:pPr>
              <w:rPr/>
            </w:pPr>
            <w:r w:rsidDel="00000000" w:rsidR="00000000" w:rsidRPr="00000000">
              <w:rPr>
                <w:color w:val="000000"/>
                <w:rtl w:val="0"/>
              </w:rPr>
              <w:t xml:space="preserve">2,15%</w:t>
            </w:r>
            <w:r w:rsidDel="00000000" w:rsidR="00000000" w:rsidRPr="00000000">
              <w:rPr>
                <w:rtl w:val="0"/>
              </w:rPr>
            </w:r>
          </w:p>
        </w:tc>
        <w:tc>
          <w:tcPr>
            <w:vMerge w:val="continue"/>
            <w:shd w:fill="auto" w:val="clear"/>
            <w:vAlign w:val="center"/>
          </w:tcPr>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8" w:hRule="atLeast"/>
          <w:tblHeader w:val="0"/>
        </w:trPr>
        <w:tc>
          <w:tcPr>
            <w:gridSpan w:val="7"/>
            <w:shd w:fill="29859b" w:val="clear"/>
            <w:vAlign w:val="center"/>
          </w:tcPr>
          <w:p w:rsidR="00000000" w:rsidDel="00000000" w:rsidP="00000000" w:rsidRDefault="00000000" w:rsidRPr="00000000" w14:paraId="000008B8">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277" w:hRule="atLeast"/>
          <w:tblHeader w:val="0"/>
        </w:trPr>
        <w:tc>
          <w:tcPr>
            <w:gridSpan w:val="7"/>
            <w:shd w:fill="auto" w:val="clear"/>
            <w:vAlign w:val="center"/>
          </w:tcPr>
          <w:p w:rsidR="00000000" w:rsidDel="00000000" w:rsidP="00000000" w:rsidRDefault="00000000" w:rsidRPr="00000000" w14:paraId="000008BF">
            <w:pPr>
              <w:rPr/>
            </w:pPr>
            <w:r w:rsidDel="00000000" w:rsidR="00000000" w:rsidRPr="00000000">
              <w:rPr>
                <w:rtl w:val="0"/>
              </w:rPr>
              <w:t xml:space="preserve">El libro de texto que va a utilizarse el presente curso como guía para el desarrollo del módulo es:</w:t>
            </w:r>
          </w:p>
          <w:p w:rsidR="00000000" w:rsidDel="00000000" w:rsidP="00000000" w:rsidRDefault="00000000" w:rsidRPr="00000000" w14:paraId="000008C0">
            <w:pPr>
              <w:rPr/>
            </w:pPr>
            <w:r w:rsidDel="00000000" w:rsidR="00000000" w:rsidRPr="00000000">
              <w:rPr>
                <w:i w:val="1"/>
                <w:rtl w:val="0"/>
              </w:rPr>
              <w:t xml:space="preserve">Comunicación y Atención al Cliente </w:t>
            </w:r>
            <w:r w:rsidDel="00000000" w:rsidR="00000000" w:rsidRPr="00000000">
              <w:rPr>
                <w:rtl w:val="0"/>
              </w:rPr>
              <w:t xml:space="preserve">(2024), ed. McGraw Hill.</w:t>
            </w:r>
          </w:p>
          <w:p w:rsidR="00000000" w:rsidDel="00000000" w:rsidP="00000000" w:rsidRDefault="00000000" w:rsidRPr="00000000" w14:paraId="000008C1">
            <w:pPr>
              <w:rPr/>
            </w:pPr>
            <w:r w:rsidDel="00000000" w:rsidR="00000000" w:rsidRPr="00000000">
              <w:rPr>
                <w:rtl w:val="0"/>
              </w:rPr>
              <w:t xml:space="preserve">Los recursos disponibles en el aula para el alumnado son:</w:t>
            </w:r>
          </w:p>
          <w:p w:rsidR="00000000" w:rsidDel="00000000" w:rsidP="00000000" w:rsidRDefault="00000000" w:rsidRPr="00000000" w14:paraId="000008C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w:t>
            </w:r>
          </w:p>
          <w:p w:rsidR="00000000" w:rsidDel="00000000" w:rsidP="00000000" w:rsidRDefault="00000000" w:rsidRPr="00000000" w14:paraId="000008C3">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w:t>
            </w:r>
          </w:p>
          <w:p w:rsidR="00000000" w:rsidDel="00000000" w:rsidP="00000000" w:rsidRDefault="00000000" w:rsidRPr="00000000" w14:paraId="000008C4">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p>
          <w:p w:rsidR="00000000" w:rsidDel="00000000" w:rsidP="00000000" w:rsidRDefault="00000000" w:rsidRPr="00000000" w14:paraId="000008C5">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w:t>
            </w:r>
          </w:p>
          <w:p w:rsidR="00000000" w:rsidDel="00000000" w:rsidP="00000000" w:rsidRDefault="00000000" w:rsidRPr="00000000" w14:paraId="000008C6">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w:t>
            </w:r>
          </w:p>
          <w:p w:rsidR="00000000" w:rsidDel="00000000" w:rsidP="00000000" w:rsidRDefault="00000000" w:rsidRPr="00000000" w14:paraId="000008C7">
            <w:pPr>
              <w:rPr/>
            </w:pPr>
            <w:r w:rsidDel="00000000" w:rsidR="00000000" w:rsidRPr="00000000">
              <w:rPr>
                <w:rtl w:val="0"/>
              </w:rPr>
              <w:t xml:space="preserve">Otros recursos:</w:t>
            </w:r>
          </w:p>
          <w:p w:rsidR="00000000" w:rsidDel="00000000" w:rsidP="00000000" w:rsidRDefault="00000000" w:rsidRPr="00000000" w14:paraId="000008C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acerca de las distintas unidades y ejercicios, así como plantillas para los ejercicios propuestos.</w:t>
            </w:r>
          </w:p>
          <w:p w:rsidR="00000000" w:rsidDel="00000000" w:rsidP="00000000" w:rsidRDefault="00000000" w:rsidRPr="00000000" w14:paraId="000008C9">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Classroom.</w:t>
            </w:r>
          </w:p>
        </w:tc>
      </w:tr>
    </w:tbl>
    <w:p w:rsidR="00000000" w:rsidDel="00000000" w:rsidP="00000000" w:rsidRDefault="00000000" w:rsidRPr="00000000" w14:paraId="000008D0">
      <w:pPr>
        <w:rPr/>
      </w:pPr>
      <w:r w:rsidDel="00000000" w:rsidR="00000000" w:rsidRPr="00000000">
        <w:rPr>
          <w:rtl w:val="0"/>
        </w:rPr>
      </w:r>
    </w:p>
    <w:p w:rsidR="00000000" w:rsidDel="00000000" w:rsidP="00000000" w:rsidRDefault="00000000" w:rsidRPr="00000000" w14:paraId="000008D1">
      <w:pPr>
        <w:rPr/>
      </w:pPr>
      <w:r w:rsidDel="00000000" w:rsidR="00000000" w:rsidRPr="00000000">
        <w:rPr>
          <w:rtl w:val="0"/>
        </w:rPr>
      </w:r>
    </w:p>
    <w:p w:rsidR="00000000" w:rsidDel="00000000" w:rsidP="00000000" w:rsidRDefault="00000000" w:rsidRPr="00000000" w14:paraId="000008D2">
      <w:pPr>
        <w:rPr/>
      </w:pPr>
      <w:r w:rsidDel="00000000" w:rsidR="00000000" w:rsidRPr="00000000">
        <w:rPr>
          <w:rtl w:val="0"/>
        </w:rPr>
      </w:r>
    </w:p>
    <w:p w:rsidR="00000000" w:rsidDel="00000000" w:rsidP="00000000" w:rsidRDefault="00000000" w:rsidRPr="00000000" w14:paraId="000008D3">
      <w:pPr>
        <w:rPr/>
      </w:pPr>
      <w:r w:rsidDel="00000000" w:rsidR="00000000" w:rsidRPr="00000000">
        <w:rPr>
          <w:rtl w:val="0"/>
        </w:rPr>
      </w:r>
    </w:p>
    <w:p w:rsidR="00000000" w:rsidDel="00000000" w:rsidP="00000000" w:rsidRDefault="00000000" w:rsidRPr="00000000" w14:paraId="000008D4">
      <w:pPr>
        <w:rPr/>
      </w:pPr>
      <w:r w:rsidDel="00000000" w:rsidR="00000000" w:rsidRPr="00000000">
        <w:rPr>
          <w:rtl w:val="0"/>
        </w:rPr>
      </w:r>
    </w:p>
    <w:p w:rsidR="00000000" w:rsidDel="00000000" w:rsidP="00000000" w:rsidRDefault="00000000" w:rsidRPr="00000000" w14:paraId="000008D5">
      <w:pPr>
        <w:rPr/>
      </w:pPr>
      <w:r w:rsidDel="00000000" w:rsidR="00000000" w:rsidRPr="00000000">
        <w:rPr>
          <w:rtl w:val="0"/>
        </w:rPr>
      </w:r>
    </w:p>
    <w:p w:rsidR="00000000" w:rsidDel="00000000" w:rsidP="00000000" w:rsidRDefault="00000000" w:rsidRPr="00000000" w14:paraId="000008D6">
      <w:pPr>
        <w:rPr/>
      </w:pPr>
      <w:r w:rsidDel="00000000" w:rsidR="00000000" w:rsidRPr="00000000">
        <w:rPr>
          <w:rtl w:val="0"/>
        </w:rPr>
      </w:r>
    </w:p>
    <w:p w:rsidR="00000000" w:rsidDel="00000000" w:rsidP="00000000" w:rsidRDefault="00000000" w:rsidRPr="00000000" w14:paraId="000008D7">
      <w:pPr>
        <w:rPr/>
      </w:pPr>
      <w:r w:rsidDel="00000000" w:rsidR="00000000" w:rsidRPr="00000000">
        <w:rPr>
          <w:rtl w:val="0"/>
        </w:rPr>
      </w:r>
    </w:p>
    <w:p w:rsidR="00000000" w:rsidDel="00000000" w:rsidP="00000000" w:rsidRDefault="00000000" w:rsidRPr="00000000" w14:paraId="000008D8">
      <w:pPr>
        <w:rPr/>
      </w:pPr>
      <w:r w:rsidDel="00000000" w:rsidR="00000000" w:rsidRPr="00000000">
        <w:rPr>
          <w:rtl w:val="0"/>
        </w:rPr>
      </w:r>
    </w:p>
    <w:p w:rsidR="00000000" w:rsidDel="00000000" w:rsidP="00000000" w:rsidRDefault="00000000" w:rsidRPr="00000000" w14:paraId="000008D9">
      <w:pPr>
        <w:rPr/>
      </w:pPr>
      <w:r w:rsidDel="00000000" w:rsidR="00000000" w:rsidRPr="00000000">
        <w:rPr>
          <w:rtl w:val="0"/>
        </w:rPr>
      </w:r>
    </w:p>
    <w:p w:rsidR="00000000" w:rsidDel="00000000" w:rsidP="00000000" w:rsidRDefault="00000000" w:rsidRPr="00000000" w14:paraId="000008DA">
      <w:pPr>
        <w:rPr/>
      </w:pPr>
      <w:r w:rsidDel="00000000" w:rsidR="00000000" w:rsidRPr="00000000">
        <w:rPr>
          <w:rtl w:val="0"/>
        </w:rPr>
      </w:r>
    </w:p>
    <w:p w:rsidR="00000000" w:rsidDel="00000000" w:rsidP="00000000" w:rsidRDefault="00000000" w:rsidRPr="00000000" w14:paraId="000008DB">
      <w:pPr>
        <w:rPr/>
      </w:pPr>
      <w:r w:rsidDel="00000000" w:rsidR="00000000" w:rsidRPr="00000000">
        <w:rPr>
          <w:rtl w:val="0"/>
        </w:rPr>
      </w:r>
    </w:p>
    <w:p w:rsidR="00000000" w:rsidDel="00000000" w:rsidP="00000000" w:rsidRDefault="00000000" w:rsidRPr="00000000" w14:paraId="000008DC">
      <w:pPr>
        <w:rPr/>
      </w:pPr>
      <w:r w:rsidDel="00000000" w:rsidR="00000000" w:rsidRPr="00000000">
        <w:rPr>
          <w:rtl w:val="0"/>
        </w:rPr>
      </w:r>
    </w:p>
    <w:p w:rsidR="00000000" w:rsidDel="00000000" w:rsidP="00000000" w:rsidRDefault="00000000" w:rsidRPr="00000000" w14:paraId="000008DD">
      <w:pPr>
        <w:rPr/>
      </w:pPr>
      <w:r w:rsidDel="00000000" w:rsidR="00000000" w:rsidRPr="00000000">
        <w:rPr>
          <w:rtl w:val="0"/>
        </w:rPr>
      </w:r>
    </w:p>
    <w:p w:rsidR="00000000" w:rsidDel="00000000" w:rsidP="00000000" w:rsidRDefault="00000000" w:rsidRPr="00000000" w14:paraId="000008DE">
      <w:pPr>
        <w:rPr/>
      </w:pPr>
      <w:r w:rsidDel="00000000" w:rsidR="00000000" w:rsidRPr="00000000">
        <w:rPr>
          <w:rtl w:val="0"/>
        </w:rPr>
      </w:r>
    </w:p>
    <w:p w:rsidR="00000000" w:rsidDel="00000000" w:rsidP="00000000" w:rsidRDefault="00000000" w:rsidRPr="00000000" w14:paraId="000008DF">
      <w:pPr>
        <w:rPr/>
      </w:pPr>
      <w:r w:rsidDel="00000000" w:rsidR="00000000" w:rsidRPr="00000000">
        <w:rPr>
          <w:rtl w:val="0"/>
        </w:rPr>
      </w:r>
    </w:p>
    <w:p w:rsidR="00000000" w:rsidDel="00000000" w:rsidP="00000000" w:rsidRDefault="00000000" w:rsidRPr="00000000" w14:paraId="000008E0">
      <w:pPr>
        <w:rPr/>
      </w:pPr>
      <w:r w:rsidDel="00000000" w:rsidR="00000000" w:rsidRPr="00000000">
        <w:rPr>
          <w:rtl w:val="0"/>
        </w:rPr>
      </w:r>
    </w:p>
    <w:p w:rsidR="00000000" w:rsidDel="00000000" w:rsidP="00000000" w:rsidRDefault="00000000" w:rsidRPr="00000000" w14:paraId="000008E1">
      <w:pPr>
        <w:rPr/>
      </w:pPr>
      <w:r w:rsidDel="00000000" w:rsidR="00000000" w:rsidRPr="00000000">
        <w:rPr>
          <w:rtl w:val="0"/>
        </w:rPr>
      </w:r>
    </w:p>
    <w:p w:rsidR="00000000" w:rsidDel="00000000" w:rsidP="00000000" w:rsidRDefault="00000000" w:rsidRPr="00000000" w14:paraId="000008E2">
      <w:pPr>
        <w:rPr/>
      </w:pPr>
      <w:r w:rsidDel="00000000" w:rsidR="00000000" w:rsidRPr="00000000">
        <w:rPr>
          <w:rtl w:val="0"/>
        </w:rPr>
      </w:r>
    </w:p>
    <w:p w:rsidR="00000000" w:rsidDel="00000000" w:rsidP="00000000" w:rsidRDefault="00000000" w:rsidRPr="00000000" w14:paraId="000008E3">
      <w:pPr>
        <w:rPr/>
      </w:pPr>
      <w:r w:rsidDel="00000000" w:rsidR="00000000" w:rsidRPr="00000000">
        <w:rPr>
          <w:rtl w:val="0"/>
        </w:rPr>
      </w:r>
    </w:p>
    <w:p w:rsidR="00000000" w:rsidDel="00000000" w:rsidP="00000000" w:rsidRDefault="00000000" w:rsidRPr="00000000" w14:paraId="000008E4">
      <w:pPr>
        <w:rPr/>
      </w:pPr>
      <w:r w:rsidDel="00000000" w:rsidR="00000000" w:rsidRPr="00000000">
        <w:rPr>
          <w:rtl w:val="0"/>
        </w:rPr>
      </w:r>
    </w:p>
    <w:p w:rsidR="00000000" w:rsidDel="00000000" w:rsidP="00000000" w:rsidRDefault="00000000" w:rsidRPr="00000000" w14:paraId="000008E5">
      <w:pPr>
        <w:rPr/>
      </w:pPr>
      <w:r w:rsidDel="00000000" w:rsidR="00000000" w:rsidRPr="00000000">
        <w:rPr>
          <w:rtl w:val="0"/>
        </w:rPr>
      </w:r>
    </w:p>
    <w:p w:rsidR="00000000" w:rsidDel="00000000" w:rsidP="00000000" w:rsidRDefault="00000000" w:rsidRPr="00000000" w14:paraId="000008E6">
      <w:pPr>
        <w:rPr/>
      </w:pPr>
      <w:r w:rsidDel="00000000" w:rsidR="00000000" w:rsidRPr="00000000">
        <w:rPr>
          <w:rtl w:val="0"/>
        </w:rPr>
      </w:r>
    </w:p>
    <w:p w:rsidR="00000000" w:rsidDel="00000000" w:rsidP="00000000" w:rsidRDefault="00000000" w:rsidRPr="00000000" w14:paraId="000008E7">
      <w:pPr>
        <w:rPr/>
      </w:pPr>
      <w:r w:rsidDel="00000000" w:rsidR="00000000" w:rsidRPr="00000000">
        <w:rPr>
          <w:rtl w:val="0"/>
        </w:rPr>
      </w:r>
    </w:p>
    <w:p w:rsidR="00000000" w:rsidDel="00000000" w:rsidP="00000000" w:rsidRDefault="00000000" w:rsidRPr="00000000" w14:paraId="000008E8">
      <w:pPr>
        <w:rPr/>
      </w:pPr>
      <w:r w:rsidDel="00000000" w:rsidR="00000000" w:rsidRPr="00000000">
        <w:rPr>
          <w:rtl w:val="0"/>
        </w:rPr>
      </w:r>
    </w:p>
    <w:p w:rsidR="00000000" w:rsidDel="00000000" w:rsidP="00000000" w:rsidRDefault="00000000" w:rsidRPr="00000000" w14:paraId="000008E9">
      <w:pPr>
        <w:rPr/>
      </w:pPr>
      <w:r w:rsidDel="00000000" w:rsidR="00000000" w:rsidRPr="00000000">
        <w:rPr>
          <w:rtl w:val="0"/>
        </w:rPr>
      </w:r>
    </w:p>
    <w:p w:rsidR="00000000" w:rsidDel="00000000" w:rsidP="00000000" w:rsidRDefault="00000000" w:rsidRPr="00000000" w14:paraId="000008EA">
      <w:pPr>
        <w:rPr/>
      </w:pPr>
      <w:r w:rsidDel="00000000" w:rsidR="00000000" w:rsidRPr="00000000">
        <w:rPr>
          <w:rtl w:val="0"/>
        </w:rPr>
      </w:r>
    </w:p>
    <w:p w:rsidR="00000000" w:rsidDel="00000000" w:rsidP="00000000" w:rsidRDefault="00000000" w:rsidRPr="00000000" w14:paraId="000008EB">
      <w:pPr>
        <w:rPr/>
      </w:pPr>
      <w:r w:rsidDel="00000000" w:rsidR="00000000" w:rsidRPr="00000000">
        <w:rPr>
          <w:rtl w:val="0"/>
        </w:rPr>
      </w:r>
    </w:p>
    <w:p w:rsidR="00000000" w:rsidDel="00000000" w:rsidP="00000000" w:rsidRDefault="00000000" w:rsidRPr="00000000" w14:paraId="000008EC">
      <w:pPr>
        <w:rPr/>
      </w:pPr>
      <w:r w:rsidDel="00000000" w:rsidR="00000000" w:rsidRPr="00000000">
        <w:rPr>
          <w:rtl w:val="0"/>
        </w:rPr>
      </w:r>
    </w:p>
    <w:p w:rsidR="00000000" w:rsidDel="00000000" w:rsidP="00000000" w:rsidRDefault="00000000" w:rsidRPr="00000000" w14:paraId="000008ED">
      <w:pPr>
        <w:rPr/>
      </w:pPr>
      <w:r w:rsidDel="00000000" w:rsidR="00000000" w:rsidRPr="00000000">
        <w:rPr>
          <w:rtl w:val="0"/>
        </w:rPr>
      </w:r>
    </w:p>
    <w:tbl>
      <w:tblPr>
        <w:tblStyle w:val="Table26"/>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0"/>
        <w:gridCol w:w="1136"/>
        <w:gridCol w:w="281"/>
        <w:gridCol w:w="1605"/>
        <w:gridCol w:w="632"/>
        <w:gridCol w:w="675"/>
        <w:gridCol w:w="1827"/>
        <w:tblGridChange w:id="0">
          <w:tblGrid>
            <w:gridCol w:w="3200"/>
            <w:gridCol w:w="1136"/>
            <w:gridCol w:w="281"/>
            <w:gridCol w:w="1605"/>
            <w:gridCol w:w="632"/>
            <w:gridCol w:w="675"/>
            <w:gridCol w:w="1827"/>
          </w:tblGrid>
        </w:tblGridChange>
      </w:tblGrid>
      <w:tr>
        <w:trPr>
          <w:cantSplit w:val="0"/>
          <w:trHeight w:val="399" w:hRule="atLeast"/>
          <w:tblHeader w:val="0"/>
        </w:trPr>
        <w:tc>
          <w:tcPr>
            <w:gridSpan w:val="7"/>
            <w:shd w:fill="d9e2f3" w:val="clear"/>
            <w:vAlign w:val="center"/>
          </w:tcPr>
          <w:p w:rsidR="00000000" w:rsidDel="00000000" w:rsidP="00000000" w:rsidRDefault="00000000" w:rsidRPr="00000000" w14:paraId="000008EE">
            <w:pPr>
              <w:jc w:val="both"/>
              <w:rPr>
                <w:color w:val="000000"/>
              </w:rPr>
            </w:pPr>
            <w:r w:rsidDel="00000000" w:rsidR="00000000" w:rsidRPr="00000000">
              <w:rPr>
                <w:b w:val="1"/>
                <w:color w:val="000000"/>
                <w:rtl w:val="0"/>
              </w:rPr>
              <w:t xml:space="preserve">Unidad de Trabajo Nº 6: GESTIÓN DE CONFLICTOS Y RECLAMACIONES </w:t>
            </w:r>
            <w:r w:rsidDel="00000000" w:rsidR="00000000" w:rsidRPr="00000000">
              <w:rPr>
                <w:rtl w:val="0"/>
              </w:rPr>
            </w:r>
          </w:p>
        </w:tc>
      </w:tr>
      <w:tr>
        <w:trPr>
          <w:cantSplit w:val="0"/>
          <w:tblHeader w:val="0"/>
        </w:trPr>
        <w:tc>
          <w:tcPr>
            <w:shd w:fill="d9e2f3" w:val="clear"/>
            <w:vAlign w:val="center"/>
          </w:tcPr>
          <w:p w:rsidR="00000000" w:rsidDel="00000000" w:rsidP="00000000" w:rsidRDefault="00000000" w:rsidRPr="00000000" w14:paraId="000008F5">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3T</w:t>
            </w:r>
          </w:p>
        </w:tc>
        <w:tc>
          <w:tcPr>
            <w:gridSpan w:val="3"/>
            <w:shd w:fill="d9e2f3" w:val="clear"/>
            <w:vAlign w:val="center"/>
          </w:tcPr>
          <w:p w:rsidR="00000000" w:rsidDel="00000000" w:rsidP="00000000" w:rsidRDefault="00000000" w:rsidRPr="00000000" w14:paraId="000008F6">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w:t>
            </w:r>
            <w:r w:rsidDel="00000000" w:rsidR="00000000" w:rsidRPr="00000000">
              <w:rPr>
                <w:rtl w:val="0"/>
              </w:rPr>
              <w:t xml:space="preserve">18h</w:t>
            </w:r>
            <w:r w:rsidDel="00000000" w:rsidR="00000000" w:rsidRPr="00000000">
              <w:rPr>
                <w:rtl w:val="0"/>
              </w:rPr>
            </w:r>
          </w:p>
        </w:tc>
        <w:tc>
          <w:tcPr>
            <w:gridSpan w:val="3"/>
            <w:shd w:fill="d9e2f3" w:val="clear"/>
            <w:vAlign w:val="center"/>
          </w:tcPr>
          <w:p w:rsidR="00000000" w:rsidDel="00000000" w:rsidP="00000000" w:rsidRDefault="00000000" w:rsidRPr="00000000" w14:paraId="000008F9">
            <w:pPr>
              <w:rPr>
                <w:color w:val="000000"/>
              </w:rPr>
            </w:pPr>
            <w:r w:rsidDel="00000000" w:rsidR="00000000" w:rsidRPr="00000000">
              <w:rPr>
                <w:b w:val="1"/>
                <w:color w:val="000000"/>
                <w:rtl w:val="0"/>
              </w:rPr>
              <w:t xml:space="preserve">Ponderación</w:t>
            </w:r>
            <w:r w:rsidDel="00000000" w:rsidR="00000000" w:rsidRPr="00000000">
              <w:rPr>
                <w:color w:val="000000"/>
                <w:rtl w:val="0"/>
              </w:rPr>
              <w:t xml:space="preserve">: 15 %</w:t>
            </w:r>
          </w:p>
        </w:tc>
      </w:tr>
      <w:tr>
        <w:trPr>
          <w:cantSplit w:val="0"/>
          <w:trHeight w:val="278" w:hRule="atLeast"/>
          <w:tblHeader w:val="0"/>
        </w:trPr>
        <w:tc>
          <w:tcPr>
            <w:gridSpan w:val="3"/>
            <w:shd w:fill="2194bd" w:val="clear"/>
            <w:vAlign w:val="center"/>
          </w:tcPr>
          <w:p w:rsidR="00000000" w:rsidDel="00000000" w:rsidP="00000000" w:rsidRDefault="00000000" w:rsidRPr="00000000" w14:paraId="000008FC">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4"/>
            <w:shd w:fill="2194bd" w:val="clear"/>
            <w:vAlign w:val="center"/>
          </w:tcPr>
          <w:p w:rsidR="00000000" w:rsidDel="00000000" w:rsidP="00000000" w:rsidRDefault="00000000" w:rsidRPr="00000000" w14:paraId="000008FF">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277" w:hRule="atLeast"/>
          <w:tblHeader w:val="0"/>
        </w:trPr>
        <w:tc>
          <w:tcPr>
            <w:gridSpan w:val="3"/>
            <w:shd w:fill="auto" w:val="clear"/>
          </w:tcPr>
          <w:p w:rsidR="00000000" w:rsidDel="00000000" w:rsidP="00000000" w:rsidRDefault="00000000" w:rsidRPr="00000000" w14:paraId="00000903">
            <w:pPr>
              <w:rPr/>
            </w:pPr>
            <w:r w:rsidDel="00000000" w:rsidR="00000000" w:rsidRPr="00000000">
              <w:rPr>
                <w:rtl w:val="0"/>
              </w:rPr>
              <w:t xml:space="preserve">a), b), c), d), n), s)</w:t>
            </w:r>
          </w:p>
        </w:tc>
        <w:tc>
          <w:tcPr>
            <w:gridSpan w:val="4"/>
            <w:shd w:fill="auto" w:val="clear"/>
          </w:tcPr>
          <w:p w:rsidR="00000000" w:rsidDel="00000000" w:rsidP="00000000" w:rsidRDefault="00000000" w:rsidRPr="00000000" w14:paraId="00000906">
            <w:pPr>
              <w:rPr/>
            </w:pPr>
            <w:r w:rsidDel="00000000" w:rsidR="00000000" w:rsidRPr="00000000">
              <w:rPr>
                <w:rtl w:val="0"/>
              </w:rPr>
              <w:t xml:space="preserve">a), b), d), l), p)</w:t>
            </w:r>
          </w:p>
        </w:tc>
      </w:tr>
      <w:tr>
        <w:trPr>
          <w:cantSplit w:val="0"/>
          <w:trHeight w:val="281" w:hRule="atLeast"/>
          <w:tblHeader w:val="0"/>
        </w:trPr>
        <w:tc>
          <w:tcPr>
            <w:gridSpan w:val="7"/>
            <w:shd w:fill="2194bd" w:val="clear"/>
          </w:tcPr>
          <w:p w:rsidR="00000000" w:rsidDel="00000000" w:rsidP="00000000" w:rsidRDefault="00000000" w:rsidRPr="00000000" w14:paraId="0000090A">
            <w:pPr>
              <w:jc w:val="center"/>
              <w:rPr>
                <w:b w:val="1"/>
                <w:color w:val="ffffff"/>
              </w:rPr>
            </w:pPr>
            <w:r w:rsidDel="00000000" w:rsidR="00000000" w:rsidRPr="00000000">
              <w:rPr>
                <w:b w:val="1"/>
                <w:color w:val="ffffff"/>
                <w:rtl w:val="0"/>
              </w:rPr>
              <w:t xml:space="preserve">Resultados de Aprendizaje</w:t>
            </w:r>
          </w:p>
        </w:tc>
      </w:tr>
      <w:tr>
        <w:trPr>
          <w:cantSplit w:val="0"/>
          <w:trHeight w:val="412" w:hRule="atLeast"/>
          <w:tblHeader w:val="0"/>
        </w:trPr>
        <w:tc>
          <w:tcPr>
            <w:gridSpan w:val="7"/>
            <w:shd w:fill="auto" w:val="clear"/>
          </w:tcPr>
          <w:p w:rsidR="00000000" w:rsidDel="00000000" w:rsidP="00000000" w:rsidRDefault="00000000" w:rsidRPr="00000000" w14:paraId="00000911">
            <w:pPr>
              <w:rPr>
                <w:b w:val="1"/>
                <w:color w:val="000000"/>
              </w:rPr>
            </w:pPr>
            <w:r w:rsidDel="00000000" w:rsidR="00000000" w:rsidRPr="00000000">
              <w:rPr>
                <w:b w:val="1"/>
                <w:color w:val="000000"/>
                <w:rtl w:val="0"/>
              </w:rPr>
              <w:t xml:space="preserve">6. </w:t>
            </w:r>
            <w:r w:rsidDel="00000000" w:rsidR="00000000" w:rsidRPr="00000000">
              <w:rPr>
                <w:b w:val="1"/>
                <w:rtl w:val="0"/>
              </w:rPr>
              <w:t xml:space="preserve">Gestiona consultas, quejas y reclamaciones de posibles clientes, aplicando la normativa vigente.</w:t>
            </w:r>
            <w:r w:rsidDel="00000000" w:rsidR="00000000" w:rsidRPr="00000000">
              <w:rPr>
                <w:rtl w:val="0"/>
              </w:rPr>
            </w:r>
          </w:p>
          <w:p w:rsidR="00000000" w:rsidDel="00000000" w:rsidP="00000000" w:rsidRDefault="00000000" w:rsidRPr="00000000" w14:paraId="00000912">
            <w:pPr>
              <w:rPr>
                <w:b w:val="1"/>
                <w:sz w:val="10"/>
                <w:szCs w:val="10"/>
              </w:rPr>
            </w:pPr>
            <w:r w:rsidDel="00000000" w:rsidR="00000000" w:rsidRPr="00000000">
              <w:rPr>
                <w:rtl w:val="0"/>
              </w:rPr>
            </w:r>
          </w:p>
        </w:tc>
      </w:tr>
      <w:tr>
        <w:trPr>
          <w:cantSplit w:val="0"/>
          <w:trHeight w:val="312" w:hRule="atLeast"/>
          <w:tblHeader w:val="0"/>
        </w:trPr>
        <w:tc>
          <w:tcPr>
            <w:gridSpan w:val="7"/>
            <w:shd w:fill="2194bd" w:val="clear"/>
          </w:tcPr>
          <w:p w:rsidR="00000000" w:rsidDel="00000000" w:rsidP="00000000" w:rsidRDefault="00000000" w:rsidRPr="00000000" w14:paraId="00000919">
            <w:pPr>
              <w:jc w:val="center"/>
              <w:rPr>
                <w:b w:val="1"/>
                <w:color w:val="ffffff"/>
              </w:rPr>
            </w:pPr>
            <w:r w:rsidDel="00000000" w:rsidR="00000000" w:rsidRPr="00000000">
              <w:rPr>
                <w:b w:val="1"/>
                <w:color w:val="ffffff"/>
                <w:rtl w:val="0"/>
              </w:rPr>
              <w:t xml:space="preserve">Objetivos Específicos</w:t>
            </w:r>
          </w:p>
        </w:tc>
      </w:tr>
      <w:tr>
        <w:trPr>
          <w:cantSplit w:val="0"/>
          <w:trHeight w:val="1893" w:hRule="atLeast"/>
          <w:tblHeader w:val="0"/>
        </w:trPr>
        <w:tc>
          <w:tcPr>
            <w:gridSpan w:val="7"/>
            <w:shd w:fill="auto" w:val="clear"/>
          </w:tcPr>
          <w:p w:rsidR="00000000" w:rsidDel="00000000" w:rsidP="00000000" w:rsidRDefault="00000000" w:rsidRPr="00000000" w14:paraId="0000092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Estudiar las posibles reacciones de un cliente tras recibir un bien o servicio. </w:t>
            </w:r>
          </w:p>
          <w:p w:rsidR="00000000" w:rsidDel="00000000" w:rsidP="00000000" w:rsidRDefault="00000000" w:rsidRPr="00000000" w14:paraId="0000092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los elementos que componen una reclamación, cómo deben ser elaboradas documentalmente y gestionadas adecuadamente, tanto en el caso de presentarse en forma escrita como de forma presencial. </w:t>
            </w:r>
          </w:p>
          <w:p w:rsidR="00000000" w:rsidDel="00000000" w:rsidP="00000000" w:rsidRDefault="00000000" w:rsidRPr="00000000" w14:paraId="00000922">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Poner en práctica las distintas herramientas de negociación. </w:t>
            </w:r>
          </w:p>
          <w:p w:rsidR="00000000" w:rsidDel="00000000" w:rsidP="00000000" w:rsidRDefault="00000000" w:rsidRPr="00000000" w14:paraId="0000092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Estudiar la figura del consumidor, sus derechos y obligaciones, la normativa legal que lo protege y las instituciones públicas y privadas encargadas de ello. </w:t>
            </w:r>
          </w:p>
        </w:tc>
      </w:tr>
      <w:tr>
        <w:trPr>
          <w:cantSplit w:val="0"/>
          <w:tblHeader w:val="0"/>
        </w:trPr>
        <w:tc>
          <w:tcPr>
            <w:gridSpan w:val="2"/>
            <w:shd w:fill="47838f" w:val="clear"/>
          </w:tcPr>
          <w:p w:rsidR="00000000" w:rsidDel="00000000" w:rsidP="00000000" w:rsidRDefault="00000000" w:rsidRPr="00000000" w14:paraId="0000092A">
            <w:pPr>
              <w:jc w:val="center"/>
              <w:rPr>
                <w:b w:val="1"/>
                <w:color w:val="ffffff"/>
              </w:rPr>
            </w:pPr>
            <w:r w:rsidDel="00000000" w:rsidR="00000000" w:rsidRPr="00000000">
              <w:rPr>
                <w:b w:val="1"/>
                <w:color w:val="ffffff"/>
                <w:rtl w:val="0"/>
              </w:rPr>
              <w:t xml:space="preserve">Aspectos del Saber Hacer/Estar</w:t>
            </w:r>
          </w:p>
        </w:tc>
        <w:tc>
          <w:tcPr>
            <w:gridSpan w:val="5"/>
            <w:shd w:fill="47838f" w:val="clear"/>
          </w:tcPr>
          <w:p w:rsidR="00000000" w:rsidDel="00000000" w:rsidP="00000000" w:rsidRDefault="00000000" w:rsidRPr="00000000" w14:paraId="0000092C">
            <w:pPr>
              <w:jc w:val="center"/>
              <w:rPr>
                <w:b w:val="1"/>
                <w:color w:val="ffffff"/>
              </w:rPr>
            </w:pPr>
            <w:r w:rsidDel="00000000" w:rsidR="00000000" w:rsidRPr="00000000">
              <w:rPr>
                <w:b w:val="1"/>
                <w:color w:val="ffffff"/>
                <w:rtl w:val="0"/>
              </w:rPr>
              <w:t xml:space="preserve">Aspectos del Saber</w:t>
            </w:r>
          </w:p>
        </w:tc>
      </w:tr>
      <w:tr>
        <w:trPr>
          <w:cantSplit w:val="0"/>
          <w:trHeight w:val="5411" w:hRule="atLeast"/>
          <w:tblHeader w:val="0"/>
        </w:trPr>
        <w:tc>
          <w:tcPr>
            <w:gridSpan w:val="2"/>
            <w:shd w:fill="auto" w:val="clear"/>
          </w:tcPr>
          <w:p w:rsidR="00000000" w:rsidDel="00000000" w:rsidP="00000000" w:rsidRDefault="00000000" w:rsidRPr="00000000" w14:paraId="000009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-Diferenciar las distintas opiniones de los clientes sobre el servicio recibido.</w:t>
            </w:r>
          </w:p>
          <w:p w:rsidR="00000000" w:rsidDel="00000000" w:rsidP="00000000" w:rsidRDefault="00000000" w:rsidRPr="00000000" w14:paraId="000009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-Correcta elaboración de una hoja de reclamaciones.</w:t>
            </w:r>
          </w:p>
          <w:p w:rsidR="00000000" w:rsidDel="00000000" w:rsidP="00000000" w:rsidRDefault="00000000" w:rsidRPr="00000000" w14:paraId="000009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-Correcta presentación de una hoja de reclamaciones.</w:t>
            </w:r>
          </w:p>
          <w:p w:rsidR="00000000" w:rsidDel="00000000" w:rsidP="00000000" w:rsidRDefault="00000000" w:rsidRPr="00000000" w14:paraId="000009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-Correcta gestión de una reclamación, ya sea a través de una hoja de reclamaciones recibida o presencialmente.</w:t>
            </w:r>
          </w:p>
          <w:p w:rsidR="00000000" w:rsidDel="00000000" w:rsidP="00000000" w:rsidRDefault="00000000" w:rsidRPr="00000000" w14:paraId="000009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-Correcta tramitación administrativa de una hoja de reclamaciones.</w:t>
            </w:r>
          </w:p>
          <w:p w:rsidR="00000000" w:rsidDel="00000000" w:rsidP="00000000" w:rsidRDefault="00000000" w:rsidRPr="00000000" w14:paraId="000009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-Correcta aplicación de las técnicas de negociación ante situaciones comerciales que lo requieran.</w:t>
            </w:r>
          </w:p>
          <w:p w:rsidR="00000000" w:rsidDel="00000000" w:rsidP="00000000" w:rsidRDefault="00000000" w:rsidRPr="00000000" w14:paraId="00000937">
            <w:pPr>
              <w:widowControl w:val="1"/>
              <w:jc w:val="both"/>
              <w:rPr/>
            </w:pPr>
            <w:r w:rsidDel="00000000" w:rsidR="00000000" w:rsidRPr="00000000">
              <w:rPr>
                <w:rtl w:val="0"/>
              </w:rPr>
            </w:r>
          </w:p>
        </w:tc>
        <w:tc>
          <w:tcPr>
            <w:gridSpan w:val="5"/>
            <w:shd w:fill="auto" w:val="clear"/>
          </w:tcPr>
          <w:p w:rsidR="00000000" w:rsidDel="00000000" w:rsidP="00000000" w:rsidRDefault="00000000" w:rsidRPr="00000000" w14:paraId="000009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-Exteriorización de la satisfacción del cliente. Actuación empresarial. La satisfacción del cliente. Factores determinantes. El cliente comunica su grado de satisfacción. Mecanismos de expresión de la satisfacción.</w:t>
            </w:r>
          </w:p>
          <w:p w:rsidR="00000000" w:rsidDel="00000000" w:rsidP="00000000" w:rsidRDefault="00000000" w:rsidRPr="00000000" w14:paraId="000009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reclamación. Documentación asociada a la misma. Estructura de una hoja de reclamaciones. Presentación. Consejos de utilización.</w:t>
            </w:r>
          </w:p>
          <w:p w:rsidR="00000000" w:rsidDel="00000000" w:rsidP="00000000" w:rsidRDefault="00000000" w:rsidRPr="00000000" w14:paraId="000009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-Gestión documental de reclamaciones. Principios básicos. Proceso de tratamiento de una reclamación. Beneficios de una adecuada gestión.</w:t>
            </w:r>
          </w:p>
          <w:p w:rsidR="00000000" w:rsidDel="00000000" w:rsidP="00000000" w:rsidRDefault="00000000" w:rsidRPr="00000000" w14:paraId="000009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-Gestión de reclamaciones presenciales.</w:t>
            </w:r>
          </w:p>
          <w:p w:rsidR="00000000" w:rsidDel="00000000" w:rsidP="00000000" w:rsidRDefault="00000000" w:rsidRPr="00000000" w14:paraId="000009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-Conflicto y negociación. Técnicas y herramientas de negociación. El conflicto. Estilos y estrategias de resolución. La negociación. Fases del proceso negociador. Tácticas de negociación. Actuación de un buen negociador.</w:t>
            </w:r>
          </w:p>
          <w:p w:rsidR="00000000" w:rsidDel="00000000" w:rsidP="00000000" w:rsidRDefault="00000000" w:rsidRPr="00000000" w14:paraId="000009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40404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protección de los derechos del consumidor. El consumidor. Derechos y obligaciones del consumidor. Normativa básica en materia de consumo. Instituciones y organismos de consumo.</w:t>
            </w:r>
            <w:r w:rsidDel="00000000" w:rsidR="00000000" w:rsidRPr="00000000">
              <w:rPr>
                <w:rtl w:val="0"/>
              </w:rPr>
            </w:r>
          </w:p>
        </w:tc>
      </w:tr>
      <w:tr>
        <w:trPr>
          <w:cantSplit w:val="0"/>
          <w:trHeight w:val="310" w:hRule="atLeast"/>
          <w:tblHeader w:val="0"/>
        </w:trPr>
        <w:tc>
          <w:tcPr>
            <w:gridSpan w:val="7"/>
            <w:shd w:fill="47838f" w:val="clear"/>
          </w:tcPr>
          <w:p w:rsidR="00000000" w:rsidDel="00000000" w:rsidP="00000000" w:rsidRDefault="00000000" w:rsidRPr="00000000" w14:paraId="00000943">
            <w:pPr>
              <w:jc w:val="center"/>
              <w:rPr>
                <w:b w:val="1"/>
                <w:color w:val="ffffff"/>
              </w:rPr>
            </w:pPr>
            <w:r w:rsidDel="00000000" w:rsidR="00000000" w:rsidRPr="00000000">
              <w:rPr>
                <w:b w:val="1"/>
                <w:color w:val="ffffff"/>
                <w:rtl w:val="0"/>
              </w:rPr>
              <w:t xml:space="preserve">Tareas y Actividades</w:t>
            </w:r>
          </w:p>
        </w:tc>
      </w:tr>
      <w:tr>
        <w:trPr>
          <w:cantSplit w:val="0"/>
          <w:trHeight w:val="310" w:hRule="atLeast"/>
          <w:tblHeader w:val="0"/>
        </w:trPr>
        <w:tc>
          <w:tcPr>
            <w:gridSpan w:val="7"/>
            <w:shd w:fill="ffffff" w:val="clear"/>
            <w:vAlign w:val="center"/>
          </w:tcPr>
          <w:p w:rsidR="00000000" w:rsidDel="00000000" w:rsidP="00000000" w:rsidRDefault="00000000" w:rsidRPr="00000000" w14:paraId="0000094A">
            <w:pPr>
              <w:widowControl w:val="1"/>
              <w:spacing w:line="276" w:lineRule="auto"/>
              <w:jc w:val="both"/>
              <w:rPr/>
            </w:pPr>
            <w:r w:rsidDel="00000000" w:rsidR="00000000" w:rsidRPr="00000000">
              <w:rPr>
                <w:rtl w:val="0"/>
              </w:rPr>
              <w:t xml:space="preserve">Presentación de contenidos a través de Power Point.</w:t>
            </w:r>
          </w:p>
          <w:p w:rsidR="00000000" w:rsidDel="00000000" w:rsidP="00000000" w:rsidRDefault="00000000" w:rsidRPr="00000000" w14:paraId="0000094B">
            <w:pPr>
              <w:widowControl w:val="1"/>
              <w:spacing w:line="276" w:lineRule="auto"/>
              <w:jc w:val="both"/>
              <w:rPr/>
            </w:pPr>
            <w:r w:rsidDel="00000000" w:rsidR="00000000" w:rsidRPr="00000000">
              <w:rPr>
                <w:rtl w:val="0"/>
              </w:rPr>
              <w:t xml:space="preserve">Explicación de contenidos.</w:t>
            </w:r>
          </w:p>
          <w:p w:rsidR="00000000" w:rsidDel="00000000" w:rsidP="00000000" w:rsidRDefault="00000000" w:rsidRPr="00000000" w14:paraId="0000094C">
            <w:pPr>
              <w:widowControl w:val="1"/>
              <w:spacing w:line="276" w:lineRule="auto"/>
              <w:jc w:val="both"/>
              <w:rPr/>
            </w:pPr>
            <w:r w:rsidDel="00000000" w:rsidR="00000000" w:rsidRPr="00000000">
              <w:rPr>
                <w:rtl w:val="0"/>
              </w:rPr>
              <w:t xml:space="preserve">Consolidación de conceptos. </w:t>
            </w:r>
          </w:p>
          <w:p w:rsidR="00000000" w:rsidDel="00000000" w:rsidP="00000000" w:rsidRDefault="00000000" w:rsidRPr="00000000" w14:paraId="0000094D">
            <w:pPr>
              <w:widowControl w:val="1"/>
              <w:spacing w:line="276" w:lineRule="auto"/>
              <w:jc w:val="both"/>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94E">
            <w:pPr>
              <w:widowControl w:val="1"/>
              <w:spacing w:line="276" w:lineRule="auto"/>
              <w:jc w:val="both"/>
              <w:rPr/>
            </w:pPr>
            <w:r w:rsidDel="00000000" w:rsidR="00000000" w:rsidRPr="00000000">
              <w:rPr>
                <w:rtl w:val="0"/>
              </w:rPr>
              <w:t xml:space="preserve">Actividades de evaluación teniendo en cuenta los instrumentos de evaluación a utilizar.</w:t>
            </w:r>
          </w:p>
        </w:tc>
      </w:tr>
      <w:tr>
        <w:trPr>
          <w:cantSplit w:val="0"/>
          <w:trHeight w:val="310" w:hRule="atLeast"/>
          <w:tblHeader w:val="0"/>
        </w:trPr>
        <w:tc>
          <w:tcPr>
            <w:gridSpan w:val="5"/>
            <w:shd w:fill="29a0ad" w:val="clear"/>
          </w:tcPr>
          <w:p w:rsidR="00000000" w:rsidDel="00000000" w:rsidP="00000000" w:rsidRDefault="00000000" w:rsidRPr="00000000" w14:paraId="00000955">
            <w:pPr>
              <w:jc w:val="center"/>
              <w:rPr>
                <w:b w:val="1"/>
                <w:color w:val="ffffff"/>
              </w:rPr>
            </w:pPr>
            <w:r w:rsidDel="00000000" w:rsidR="00000000" w:rsidRPr="00000000">
              <w:rPr>
                <w:b w:val="1"/>
                <w:color w:val="ffffff"/>
                <w:rtl w:val="0"/>
              </w:rPr>
              <w:t xml:space="preserve">Criterios de Evaluación</w:t>
            </w:r>
          </w:p>
        </w:tc>
        <w:tc>
          <w:tcPr>
            <w:shd w:fill="29a0ad" w:val="clear"/>
          </w:tcPr>
          <w:p w:rsidR="00000000" w:rsidDel="00000000" w:rsidP="00000000" w:rsidRDefault="00000000" w:rsidRPr="00000000" w14:paraId="0000095A">
            <w:pPr>
              <w:jc w:val="center"/>
              <w:rPr>
                <w:b w:val="1"/>
                <w:color w:val="ffffff"/>
              </w:rPr>
            </w:pPr>
            <w:r w:rsidDel="00000000" w:rsidR="00000000" w:rsidRPr="00000000">
              <w:rPr>
                <w:b w:val="1"/>
                <w:color w:val="ffffff"/>
                <w:rtl w:val="0"/>
              </w:rPr>
              <w:t xml:space="preserve">%</w:t>
            </w:r>
          </w:p>
        </w:tc>
        <w:tc>
          <w:tcPr>
            <w:shd w:fill="29a0ad" w:val="clear"/>
          </w:tcPr>
          <w:p w:rsidR="00000000" w:rsidDel="00000000" w:rsidP="00000000" w:rsidRDefault="00000000" w:rsidRPr="00000000" w14:paraId="0000095B">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5"/>
            <w:shd w:fill="auto" w:val="clear"/>
          </w:tcPr>
          <w:p w:rsidR="00000000" w:rsidDel="00000000" w:rsidP="00000000" w:rsidRDefault="00000000" w:rsidRPr="00000000" w14:paraId="0000095C">
            <w:pPr>
              <w:jc w:val="both"/>
              <w:rPr/>
            </w:pPr>
            <w:r w:rsidDel="00000000" w:rsidR="00000000" w:rsidRPr="00000000">
              <w:rPr>
                <w:rtl w:val="0"/>
              </w:rPr>
              <w:t xml:space="preserve">a) Se han descrito las funciones del departamento de atención al cliente en empresas. </w:t>
            </w:r>
          </w:p>
        </w:tc>
        <w:tc>
          <w:tcPr>
            <w:shd w:fill="auto" w:val="clear"/>
            <w:vAlign w:val="center"/>
          </w:tcPr>
          <w:p w:rsidR="00000000" w:rsidDel="00000000" w:rsidP="00000000" w:rsidRDefault="00000000" w:rsidRPr="00000000" w14:paraId="00000961">
            <w:pPr>
              <w:jc w:val="center"/>
              <w:rPr/>
            </w:pPr>
            <w:r w:rsidDel="00000000" w:rsidR="00000000" w:rsidRPr="00000000">
              <w:rPr>
                <w:color w:val="000000"/>
                <w:rtl w:val="0"/>
              </w:rPr>
              <w:t xml:space="preserve">1,5%</w:t>
            </w:r>
            <w:r w:rsidDel="00000000" w:rsidR="00000000" w:rsidRPr="00000000">
              <w:rPr>
                <w:rtl w:val="0"/>
              </w:rPr>
            </w:r>
          </w:p>
        </w:tc>
        <w:tc>
          <w:tcPr>
            <w:vMerge w:val="restart"/>
            <w:shd w:fill="auto" w:val="clear"/>
            <w:vAlign w:val="center"/>
          </w:tcPr>
          <w:p w:rsidR="00000000" w:rsidDel="00000000" w:rsidP="00000000" w:rsidRDefault="00000000" w:rsidRPr="00000000" w14:paraId="00000962">
            <w:pPr>
              <w:jc w:val="center"/>
              <w:rPr/>
            </w:pPr>
            <w:r w:rsidDel="00000000" w:rsidR="00000000" w:rsidRPr="00000000">
              <w:rPr>
                <w:rtl w:val="0"/>
              </w:rPr>
              <w:t xml:space="preserve">Actividades Evaluables.</w:t>
            </w:r>
          </w:p>
          <w:p w:rsidR="00000000" w:rsidDel="00000000" w:rsidP="00000000" w:rsidRDefault="00000000" w:rsidRPr="00000000" w14:paraId="00000963">
            <w:pPr>
              <w:jc w:val="center"/>
              <w:rPr/>
            </w:pPr>
            <w:r w:rsidDel="00000000" w:rsidR="00000000" w:rsidRPr="00000000">
              <w:rPr>
                <w:rtl w:val="0"/>
              </w:rPr>
              <w:t xml:space="preserve">Test.</w:t>
            </w:r>
          </w:p>
          <w:p w:rsidR="00000000" w:rsidDel="00000000" w:rsidP="00000000" w:rsidRDefault="00000000" w:rsidRPr="00000000" w14:paraId="00000964">
            <w:pPr>
              <w:jc w:val="center"/>
              <w:rPr/>
            </w:pPr>
            <w:r w:rsidDel="00000000" w:rsidR="00000000" w:rsidRPr="00000000">
              <w:rPr>
                <w:rtl w:val="0"/>
              </w:rPr>
              <w:t xml:space="preserve">Prueba escrita.</w:t>
            </w:r>
          </w:p>
          <w:p w:rsidR="00000000" w:rsidDel="00000000" w:rsidP="00000000" w:rsidRDefault="00000000" w:rsidRPr="00000000" w14:paraId="00000965">
            <w:pPr>
              <w:jc w:val="center"/>
              <w:rPr>
                <w:color w:val="ff0000"/>
              </w:rPr>
            </w:pPr>
            <w:r w:rsidDel="00000000" w:rsidR="00000000" w:rsidRPr="00000000">
              <w:rPr>
                <w:rtl w:val="0"/>
              </w:rPr>
              <w:t xml:space="preserve">Trabajos y Exposiciones.</w:t>
            </w: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66">
            <w:pPr>
              <w:jc w:val="both"/>
              <w:rPr/>
            </w:pPr>
            <w:r w:rsidDel="00000000" w:rsidR="00000000" w:rsidRPr="00000000">
              <w:rPr>
                <w:rtl w:val="0"/>
              </w:rPr>
              <w:t xml:space="preserve">b) Se ha valorado la importancia de una actitud proactiva para anticiparse a incidencias en los procesos.</w:t>
            </w:r>
          </w:p>
        </w:tc>
        <w:tc>
          <w:tcPr>
            <w:shd w:fill="auto" w:val="clear"/>
            <w:vAlign w:val="center"/>
          </w:tcPr>
          <w:p w:rsidR="00000000" w:rsidDel="00000000" w:rsidP="00000000" w:rsidRDefault="00000000" w:rsidRPr="00000000" w14:paraId="0000096B">
            <w:pPr>
              <w:jc w:val="center"/>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6D">
            <w:pPr>
              <w:jc w:val="both"/>
              <w:rPr/>
            </w:pPr>
            <w:r w:rsidDel="00000000" w:rsidR="00000000" w:rsidRPr="00000000">
              <w:rPr>
                <w:rtl w:val="0"/>
              </w:rPr>
              <w:t xml:space="preserve">c) Se ha interpretado la comunicación recibida por parte del cliente. </w:t>
            </w:r>
          </w:p>
        </w:tc>
        <w:tc>
          <w:tcPr>
            <w:shd w:fill="auto" w:val="clear"/>
            <w:vAlign w:val="center"/>
          </w:tcPr>
          <w:p w:rsidR="00000000" w:rsidDel="00000000" w:rsidP="00000000" w:rsidRDefault="00000000" w:rsidRPr="00000000" w14:paraId="00000972">
            <w:pPr>
              <w:jc w:val="center"/>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74">
            <w:pPr>
              <w:jc w:val="both"/>
              <w:rPr/>
            </w:pPr>
            <w:r w:rsidDel="00000000" w:rsidR="00000000" w:rsidRPr="00000000">
              <w:rPr>
                <w:rtl w:val="0"/>
              </w:rPr>
              <w:t xml:space="preserve">d) Se han relacionado los elementos de la queja/reclamación con las fases que componen el plan interno de resolución de quejas/reclamaciones. </w:t>
            </w:r>
          </w:p>
        </w:tc>
        <w:tc>
          <w:tcPr>
            <w:shd w:fill="auto" w:val="clear"/>
            <w:vAlign w:val="center"/>
          </w:tcPr>
          <w:p w:rsidR="00000000" w:rsidDel="00000000" w:rsidP="00000000" w:rsidRDefault="00000000" w:rsidRPr="00000000" w14:paraId="00000979">
            <w:pPr>
              <w:jc w:val="center"/>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7B">
            <w:pPr>
              <w:jc w:val="both"/>
              <w:rPr/>
            </w:pPr>
            <w:r w:rsidDel="00000000" w:rsidR="00000000" w:rsidRPr="00000000">
              <w:rPr>
                <w:rtl w:val="0"/>
              </w:rPr>
              <w:t xml:space="preserve">e) Se han diferenciado los tipos de demanda o reclamación.</w:t>
            </w:r>
          </w:p>
        </w:tc>
        <w:tc>
          <w:tcPr>
            <w:shd w:fill="auto" w:val="clear"/>
            <w:vAlign w:val="center"/>
          </w:tcPr>
          <w:p w:rsidR="00000000" w:rsidDel="00000000" w:rsidP="00000000" w:rsidRDefault="00000000" w:rsidRPr="00000000" w14:paraId="00000980">
            <w:pPr>
              <w:jc w:val="center"/>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82">
            <w:pPr>
              <w:jc w:val="both"/>
              <w:rPr/>
            </w:pPr>
            <w:r w:rsidDel="00000000" w:rsidR="00000000" w:rsidRPr="00000000">
              <w:rPr>
                <w:rtl w:val="0"/>
              </w:rPr>
              <w:t xml:space="preserve">f) Se ha gestionado la información que hay que suministrar al cliente.</w:t>
            </w:r>
          </w:p>
        </w:tc>
        <w:tc>
          <w:tcPr>
            <w:shd w:fill="auto" w:val="clear"/>
            <w:vAlign w:val="center"/>
          </w:tcPr>
          <w:p w:rsidR="00000000" w:rsidDel="00000000" w:rsidP="00000000" w:rsidRDefault="00000000" w:rsidRPr="00000000" w14:paraId="00000987">
            <w:pPr>
              <w:jc w:val="center"/>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89">
            <w:pPr>
              <w:jc w:val="both"/>
              <w:rPr/>
            </w:pPr>
            <w:r w:rsidDel="00000000" w:rsidR="00000000" w:rsidRPr="00000000">
              <w:rPr>
                <w:rtl w:val="0"/>
              </w:rPr>
              <w:t xml:space="preserve">g) Se han determinado los documentos propios de la gestión de consultas, quejas y reclamaciones. </w:t>
            </w:r>
          </w:p>
        </w:tc>
        <w:tc>
          <w:tcPr>
            <w:shd w:fill="auto" w:val="clear"/>
            <w:vAlign w:val="center"/>
          </w:tcPr>
          <w:p w:rsidR="00000000" w:rsidDel="00000000" w:rsidP="00000000" w:rsidRDefault="00000000" w:rsidRPr="00000000" w14:paraId="0000098E">
            <w:pPr>
              <w:jc w:val="center"/>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90">
            <w:pPr>
              <w:jc w:val="both"/>
              <w:rPr/>
            </w:pPr>
            <w:r w:rsidDel="00000000" w:rsidR="00000000" w:rsidRPr="00000000">
              <w:rPr>
                <w:rtl w:val="0"/>
              </w:rPr>
              <w:t xml:space="preserve">h) Se han redactado escritos de respuesta, utilizando medios electrónicos u otros canales de comunicación. </w:t>
            </w:r>
          </w:p>
        </w:tc>
        <w:tc>
          <w:tcPr>
            <w:shd w:fill="auto" w:val="clear"/>
            <w:vAlign w:val="center"/>
          </w:tcPr>
          <w:p w:rsidR="00000000" w:rsidDel="00000000" w:rsidP="00000000" w:rsidRDefault="00000000" w:rsidRPr="00000000" w14:paraId="00000995">
            <w:pPr>
              <w:jc w:val="center"/>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97">
            <w:pPr>
              <w:jc w:val="both"/>
              <w:rPr/>
            </w:pPr>
            <w:r w:rsidDel="00000000" w:rsidR="00000000" w:rsidRPr="00000000">
              <w:rPr>
                <w:rtl w:val="0"/>
              </w:rPr>
              <w:t xml:space="preserve">i) Se ha valorado la importancia de la protección del consumidor. </w:t>
            </w:r>
          </w:p>
        </w:tc>
        <w:tc>
          <w:tcPr>
            <w:shd w:fill="auto" w:val="clear"/>
            <w:vAlign w:val="center"/>
          </w:tcPr>
          <w:p w:rsidR="00000000" w:rsidDel="00000000" w:rsidP="00000000" w:rsidRDefault="00000000" w:rsidRPr="00000000" w14:paraId="0000099C">
            <w:pPr>
              <w:jc w:val="center"/>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9E">
            <w:pPr>
              <w:jc w:val="both"/>
              <w:rPr/>
            </w:pPr>
            <w:r w:rsidDel="00000000" w:rsidR="00000000" w:rsidRPr="00000000">
              <w:rPr>
                <w:rtl w:val="0"/>
              </w:rPr>
              <w:t xml:space="preserve">j) Se ha aplicado la normativa en materia de consumo. </w:t>
            </w:r>
          </w:p>
        </w:tc>
        <w:tc>
          <w:tcPr>
            <w:shd w:fill="auto" w:val="clear"/>
            <w:vAlign w:val="center"/>
          </w:tcPr>
          <w:p w:rsidR="00000000" w:rsidDel="00000000" w:rsidP="00000000" w:rsidRDefault="00000000" w:rsidRPr="00000000" w14:paraId="000009A3">
            <w:pPr>
              <w:jc w:val="center"/>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8" w:hRule="atLeast"/>
          <w:tblHeader w:val="0"/>
        </w:trPr>
        <w:tc>
          <w:tcPr>
            <w:gridSpan w:val="7"/>
            <w:shd w:fill="29859b" w:val="clear"/>
          </w:tcPr>
          <w:p w:rsidR="00000000" w:rsidDel="00000000" w:rsidP="00000000" w:rsidRDefault="00000000" w:rsidRPr="00000000" w14:paraId="000009A5">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277" w:hRule="atLeast"/>
          <w:tblHeader w:val="0"/>
        </w:trPr>
        <w:tc>
          <w:tcPr>
            <w:gridSpan w:val="7"/>
            <w:shd w:fill="auto" w:val="clear"/>
            <w:vAlign w:val="center"/>
          </w:tcPr>
          <w:p w:rsidR="00000000" w:rsidDel="00000000" w:rsidP="00000000" w:rsidRDefault="00000000" w:rsidRPr="00000000" w14:paraId="000009AC">
            <w:pPr>
              <w:rPr/>
            </w:pPr>
            <w:r w:rsidDel="00000000" w:rsidR="00000000" w:rsidRPr="00000000">
              <w:rPr>
                <w:rtl w:val="0"/>
              </w:rPr>
              <w:t xml:space="preserve">El libro de texto que va a utilizarse el presente curso como guía para el desarrollo del módulo es:</w:t>
            </w:r>
          </w:p>
          <w:p w:rsidR="00000000" w:rsidDel="00000000" w:rsidP="00000000" w:rsidRDefault="00000000" w:rsidRPr="00000000" w14:paraId="000009AD">
            <w:pPr>
              <w:rPr/>
            </w:pPr>
            <w:r w:rsidDel="00000000" w:rsidR="00000000" w:rsidRPr="00000000">
              <w:rPr>
                <w:i w:val="1"/>
                <w:rtl w:val="0"/>
              </w:rPr>
              <w:t xml:space="preserve">Comunicación y Atención al Cliente </w:t>
            </w:r>
            <w:r w:rsidDel="00000000" w:rsidR="00000000" w:rsidRPr="00000000">
              <w:rPr>
                <w:rtl w:val="0"/>
              </w:rPr>
              <w:t xml:space="preserve">(2024), ed. McGraw Hill.</w:t>
            </w:r>
          </w:p>
          <w:p w:rsidR="00000000" w:rsidDel="00000000" w:rsidP="00000000" w:rsidRDefault="00000000" w:rsidRPr="00000000" w14:paraId="000009AE">
            <w:pPr>
              <w:rPr/>
            </w:pPr>
            <w:r w:rsidDel="00000000" w:rsidR="00000000" w:rsidRPr="00000000">
              <w:rPr>
                <w:rtl w:val="0"/>
              </w:rPr>
              <w:t xml:space="preserve">Los recursos disponibles en el aula para el alumnado son:</w:t>
            </w:r>
          </w:p>
          <w:p w:rsidR="00000000" w:rsidDel="00000000" w:rsidP="00000000" w:rsidRDefault="00000000" w:rsidRPr="00000000" w14:paraId="000009AF">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w:t>
            </w:r>
          </w:p>
          <w:p w:rsidR="00000000" w:rsidDel="00000000" w:rsidP="00000000" w:rsidRDefault="00000000" w:rsidRPr="00000000" w14:paraId="000009B0">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w:t>
            </w:r>
          </w:p>
          <w:p w:rsidR="00000000" w:rsidDel="00000000" w:rsidP="00000000" w:rsidRDefault="00000000" w:rsidRPr="00000000" w14:paraId="000009B1">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p>
          <w:p w:rsidR="00000000" w:rsidDel="00000000" w:rsidP="00000000" w:rsidRDefault="00000000" w:rsidRPr="00000000" w14:paraId="000009B2">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w:t>
            </w:r>
          </w:p>
          <w:p w:rsidR="00000000" w:rsidDel="00000000" w:rsidP="00000000" w:rsidRDefault="00000000" w:rsidRPr="00000000" w14:paraId="000009B3">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w:t>
            </w:r>
          </w:p>
          <w:p w:rsidR="00000000" w:rsidDel="00000000" w:rsidP="00000000" w:rsidRDefault="00000000" w:rsidRPr="00000000" w14:paraId="000009B4">
            <w:pPr>
              <w:rPr/>
            </w:pPr>
            <w:r w:rsidDel="00000000" w:rsidR="00000000" w:rsidRPr="00000000">
              <w:rPr>
                <w:rtl w:val="0"/>
              </w:rPr>
              <w:t xml:space="preserve">Otros recursos:</w:t>
            </w:r>
          </w:p>
          <w:p w:rsidR="00000000" w:rsidDel="00000000" w:rsidP="00000000" w:rsidRDefault="00000000" w:rsidRPr="00000000" w14:paraId="000009B5">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y ejercicios, así como plantillas para los ejercicios propuestos.</w:t>
            </w:r>
          </w:p>
          <w:p w:rsidR="00000000" w:rsidDel="00000000" w:rsidP="00000000" w:rsidRDefault="00000000" w:rsidRPr="00000000" w14:paraId="000009B6">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Classroom.</w:t>
            </w:r>
          </w:p>
        </w:tc>
      </w:tr>
    </w:tbl>
    <w:p w:rsidR="00000000" w:rsidDel="00000000" w:rsidP="00000000" w:rsidRDefault="00000000" w:rsidRPr="00000000" w14:paraId="000009BD">
      <w:pPr>
        <w:rPr>
          <w:sz w:val="24"/>
          <w:szCs w:val="24"/>
        </w:rPr>
      </w:pPr>
      <w:r w:rsidDel="00000000" w:rsidR="00000000" w:rsidRPr="00000000">
        <w:rPr>
          <w:rtl w:val="0"/>
        </w:rPr>
      </w:r>
    </w:p>
    <w:p w:rsidR="00000000" w:rsidDel="00000000" w:rsidP="00000000" w:rsidRDefault="00000000" w:rsidRPr="00000000" w14:paraId="000009BE">
      <w:pPr>
        <w:rPr>
          <w:sz w:val="24"/>
          <w:szCs w:val="24"/>
        </w:rPr>
      </w:pPr>
      <w:r w:rsidDel="00000000" w:rsidR="00000000" w:rsidRPr="00000000">
        <w:rPr>
          <w:rtl w:val="0"/>
        </w:rPr>
      </w:r>
    </w:p>
    <w:p w:rsidR="00000000" w:rsidDel="00000000" w:rsidP="00000000" w:rsidRDefault="00000000" w:rsidRPr="00000000" w14:paraId="000009BF">
      <w:pPr>
        <w:rPr>
          <w:sz w:val="24"/>
          <w:szCs w:val="24"/>
        </w:rPr>
      </w:pPr>
      <w:r w:rsidDel="00000000" w:rsidR="00000000" w:rsidRPr="00000000">
        <w:rPr>
          <w:rtl w:val="0"/>
        </w:rPr>
      </w:r>
    </w:p>
    <w:p w:rsidR="00000000" w:rsidDel="00000000" w:rsidP="00000000" w:rsidRDefault="00000000" w:rsidRPr="00000000" w14:paraId="000009C0">
      <w:pPr>
        <w:rPr>
          <w:sz w:val="24"/>
          <w:szCs w:val="24"/>
        </w:rPr>
      </w:pPr>
      <w:r w:rsidDel="00000000" w:rsidR="00000000" w:rsidRPr="00000000">
        <w:rPr>
          <w:rtl w:val="0"/>
        </w:rPr>
      </w:r>
    </w:p>
    <w:p w:rsidR="00000000" w:rsidDel="00000000" w:rsidP="00000000" w:rsidRDefault="00000000" w:rsidRPr="00000000" w14:paraId="000009C1">
      <w:pPr>
        <w:rPr>
          <w:sz w:val="24"/>
          <w:szCs w:val="24"/>
        </w:rPr>
      </w:pPr>
      <w:r w:rsidDel="00000000" w:rsidR="00000000" w:rsidRPr="00000000">
        <w:rPr>
          <w:rtl w:val="0"/>
        </w:rPr>
      </w:r>
    </w:p>
    <w:p w:rsidR="00000000" w:rsidDel="00000000" w:rsidP="00000000" w:rsidRDefault="00000000" w:rsidRPr="00000000" w14:paraId="000009C2">
      <w:pPr>
        <w:rPr>
          <w:sz w:val="24"/>
          <w:szCs w:val="24"/>
        </w:rPr>
      </w:pPr>
      <w:r w:rsidDel="00000000" w:rsidR="00000000" w:rsidRPr="00000000">
        <w:rPr>
          <w:rtl w:val="0"/>
        </w:rPr>
      </w:r>
    </w:p>
    <w:p w:rsidR="00000000" w:rsidDel="00000000" w:rsidP="00000000" w:rsidRDefault="00000000" w:rsidRPr="00000000" w14:paraId="000009C3">
      <w:pPr>
        <w:rPr>
          <w:sz w:val="24"/>
          <w:szCs w:val="24"/>
        </w:rPr>
      </w:pPr>
      <w:r w:rsidDel="00000000" w:rsidR="00000000" w:rsidRPr="00000000">
        <w:rPr>
          <w:rtl w:val="0"/>
        </w:rPr>
      </w:r>
    </w:p>
    <w:p w:rsidR="00000000" w:rsidDel="00000000" w:rsidP="00000000" w:rsidRDefault="00000000" w:rsidRPr="00000000" w14:paraId="000009C4">
      <w:pPr>
        <w:rPr>
          <w:sz w:val="24"/>
          <w:szCs w:val="24"/>
        </w:rPr>
      </w:pPr>
      <w:r w:rsidDel="00000000" w:rsidR="00000000" w:rsidRPr="00000000">
        <w:rPr>
          <w:rtl w:val="0"/>
        </w:rPr>
      </w:r>
    </w:p>
    <w:p w:rsidR="00000000" w:rsidDel="00000000" w:rsidP="00000000" w:rsidRDefault="00000000" w:rsidRPr="00000000" w14:paraId="000009C5">
      <w:pPr>
        <w:rPr>
          <w:sz w:val="24"/>
          <w:szCs w:val="24"/>
        </w:rPr>
      </w:pPr>
      <w:r w:rsidDel="00000000" w:rsidR="00000000" w:rsidRPr="00000000">
        <w:rPr>
          <w:rtl w:val="0"/>
        </w:rPr>
      </w:r>
    </w:p>
    <w:p w:rsidR="00000000" w:rsidDel="00000000" w:rsidP="00000000" w:rsidRDefault="00000000" w:rsidRPr="00000000" w14:paraId="000009C6">
      <w:pPr>
        <w:rPr>
          <w:sz w:val="24"/>
          <w:szCs w:val="24"/>
        </w:rPr>
      </w:pPr>
      <w:r w:rsidDel="00000000" w:rsidR="00000000" w:rsidRPr="00000000">
        <w:rPr>
          <w:rtl w:val="0"/>
        </w:rPr>
      </w:r>
    </w:p>
    <w:p w:rsidR="00000000" w:rsidDel="00000000" w:rsidP="00000000" w:rsidRDefault="00000000" w:rsidRPr="00000000" w14:paraId="000009C7">
      <w:pPr>
        <w:rPr>
          <w:sz w:val="24"/>
          <w:szCs w:val="24"/>
        </w:rPr>
      </w:pPr>
      <w:r w:rsidDel="00000000" w:rsidR="00000000" w:rsidRPr="00000000">
        <w:rPr>
          <w:rtl w:val="0"/>
        </w:rPr>
      </w:r>
    </w:p>
    <w:p w:rsidR="00000000" w:rsidDel="00000000" w:rsidP="00000000" w:rsidRDefault="00000000" w:rsidRPr="00000000" w14:paraId="000009C8">
      <w:pPr>
        <w:rPr>
          <w:sz w:val="24"/>
          <w:szCs w:val="24"/>
        </w:rPr>
      </w:pPr>
      <w:r w:rsidDel="00000000" w:rsidR="00000000" w:rsidRPr="00000000">
        <w:rPr>
          <w:rtl w:val="0"/>
        </w:rPr>
      </w:r>
    </w:p>
    <w:p w:rsidR="00000000" w:rsidDel="00000000" w:rsidP="00000000" w:rsidRDefault="00000000" w:rsidRPr="00000000" w14:paraId="000009C9">
      <w:pPr>
        <w:rPr>
          <w:sz w:val="24"/>
          <w:szCs w:val="24"/>
        </w:rPr>
      </w:pPr>
      <w:r w:rsidDel="00000000" w:rsidR="00000000" w:rsidRPr="00000000">
        <w:rPr>
          <w:rtl w:val="0"/>
        </w:rPr>
      </w:r>
    </w:p>
    <w:p w:rsidR="00000000" w:rsidDel="00000000" w:rsidP="00000000" w:rsidRDefault="00000000" w:rsidRPr="00000000" w14:paraId="000009CA">
      <w:pPr>
        <w:rPr>
          <w:sz w:val="24"/>
          <w:szCs w:val="24"/>
        </w:rPr>
      </w:pPr>
      <w:r w:rsidDel="00000000" w:rsidR="00000000" w:rsidRPr="00000000">
        <w:rPr>
          <w:rtl w:val="0"/>
        </w:rPr>
      </w:r>
    </w:p>
    <w:p w:rsidR="00000000" w:rsidDel="00000000" w:rsidP="00000000" w:rsidRDefault="00000000" w:rsidRPr="00000000" w14:paraId="000009CB">
      <w:pPr>
        <w:rPr>
          <w:sz w:val="24"/>
          <w:szCs w:val="24"/>
        </w:rPr>
      </w:pPr>
      <w:r w:rsidDel="00000000" w:rsidR="00000000" w:rsidRPr="00000000">
        <w:rPr>
          <w:rtl w:val="0"/>
        </w:rPr>
      </w:r>
    </w:p>
    <w:p w:rsidR="00000000" w:rsidDel="00000000" w:rsidP="00000000" w:rsidRDefault="00000000" w:rsidRPr="00000000" w14:paraId="000009CC">
      <w:pPr>
        <w:rPr>
          <w:sz w:val="24"/>
          <w:szCs w:val="24"/>
        </w:rPr>
      </w:pPr>
      <w:r w:rsidDel="00000000" w:rsidR="00000000" w:rsidRPr="00000000">
        <w:rPr>
          <w:rtl w:val="0"/>
        </w:rPr>
      </w:r>
    </w:p>
    <w:p w:rsidR="00000000" w:rsidDel="00000000" w:rsidP="00000000" w:rsidRDefault="00000000" w:rsidRPr="00000000" w14:paraId="000009CD">
      <w:pPr>
        <w:rPr>
          <w:sz w:val="24"/>
          <w:szCs w:val="24"/>
        </w:rPr>
      </w:pPr>
      <w:r w:rsidDel="00000000" w:rsidR="00000000" w:rsidRPr="00000000">
        <w:rPr>
          <w:rtl w:val="0"/>
        </w:rPr>
      </w:r>
    </w:p>
    <w:p w:rsidR="00000000" w:rsidDel="00000000" w:rsidP="00000000" w:rsidRDefault="00000000" w:rsidRPr="00000000" w14:paraId="000009CE">
      <w:pPr>
        <w:rPr>
          <w:sz w:val="24"/>
          <w:szCs w:val="24"/>
        </w:rPr>
      </w:pPr>
      <w:r w:rsidDel="00000000" w:rsidR="00000000" w:rsidRPr="00000000">
        <w:rPr>
          <w:rtl w:val="0"/>
        </w:rPr>
      </w:r>
    </w:p>
    <w:p w:rsidR="00000000" w:rsidDel="00000000" w:rsidP="00000000" w:rsidRDefault="00000000" w:rsidRPr="00000000" w14:paraId="000009CF">
      <w:pPr>
        <w:rPr>
          <w:sz w:val="24"/>
          <w:szCs w:val="24"/>
        </w:rPr>
      </w:pPr>
      <w:r w:rsidDel="00000000" w:rsidR="00000000" w:rsidRPr="00000000">
        <w:rPr>
          <w:rtl w:val="0"/>
        </w:rPr>
      </w:r>
    </w:p>
    <w:p w:rsidR="00000000" w:rsidDel="00000000" w:rsidP="00000000" w:rsidRDefault="00000000" w:rsidRPr="00000000" w14:paraId="000009D0">
      <w:pPr>
        <w:rPr>
          <w:sz w:val="24"/>
          <w:szCs w:val="24"/>
        </w:rPr>
      </w:pPr>
      <w:r w:rsidDel="00000000" w:rsidR="00000000" w:rsidRPr="00000000">
        <w:rPr>
          <w:rtl w:val="0"/>
        </w:rPr>
      </w:r>
    </w:p>
    <w:p w:rsidR="00000000" w:rsidDel="00000000" w:rsidP="00000000" w:rsidRDefault="00000000" w:rsidRPr="00000000" w14:paraId="000009D1">
      <w:pPr>
        <w:rPr>
          <w:sz w:val="24"/>
          <w:szCs w:val="24"/>
        </w:rPr>
      </w:pPr>
      <w:r w:rsidDel="00000000" w:rsidR="00000000" w:rsidRPr="00000000">
        <w:rPr>
          <w:rtl w:val="0"/>
        </w:rPr>
      </w:r>
    </w:p>
    <w:p w:rsidR="00000000" w:rsidDel="00000000" w:rsidP="00000000" w:rsidRDefault="00000000" w:rsidRPr="00000000" w14:paraId="000009D2">
      <w:pPr>
        <w:rPr>
          <w:sz w:val="24"/>
          <w:szCs w:val="24"/>
        </w:rPr>
      </w:pPr>
      <w:r w:rsidDel="00000000" w:rsidR="00000000" w:rsidRPr="00000000">
        <w:rPr>
          <w:rtl w:val="0"/>
        </w:rPr>
      </w:r>
    </w:p>
    <w:p w:rsidR="00000000" w:rsidDel="00000000" w:rsidP="00000000" w:rsidRDefault="00000000" w:rsidRPr="00000000" w14:paraId="000009D3">
      <w:pPr>
        <w:rPr>
          <w:sz w:val="24"/>
          <w:szCs w:val="24"/>
        </w:rPr>
      </w:pPr>
      <w:r w:rsidDel="00000000" w:rsidR="00000000" w:rsidRPr="00000000">
        <w:rPr>
          <w:rtl w:val="0"/>
        </w:rPr>
      </w:r>
    </w:p>
    <w:p w:rsidR="00000000" w:rsidDel="00000000" w:rsidP="00000000" w:rsidRDefault="00000000" w:rsidRPr="00000000" w14:paraId="000009D4">
      <w:pPr>
        <w:rPr>
          <w:sz w:val="24"/>
          <w:szCs w:val="24"/>
        </w:rPr>
      </w:pPr>
      <w:r w:rsidDel="00000000" w:rsidR="00000000" w:rsidRPr="00000000">
        <w:rPr>
          <w:rtl w:val="0"/>
        </w:rPr>
      </w:r>
    </w:p>
    <w:p w:rsidR="00000000" w:rsidDel="00000000" w:rsidP="00000000" w:rsidRDefault="00000000" w:rsidRPr="00000000" w14:paraId="000009D5">
      <w:pPr>
        <w:rPr>
          <w:sz w:val="24"/>
          <w:szCs w:val="24"/>
        </w:rPr>
      </w:pPr>
      <w:r w:rsidDel="00000000" w:rsidR="00000000" w:rsidRPr="00000000">
        <w:rPr>
          <w:rtl w:val="0"/>
        </w:rPr>
      </w:r>
    </w:p>
    <w:p w:rsidR="00000000" w:rsidDel="00000000" w:rsidP="00000000" w:rsidRDefault="00000000" w:rsidRPr="00000000" w14:paraId="000009D6">
      <w:pPr>
        <w:rPr>
          <w:sz w:val="24"/>
          <w:szCs w:val="24"/>
        </w:rPr>
      </w:pPr>
      <w:r w:rsidDel="00000000" w:rsidR="00000000" w:rsidRPr="00000000">
        <w:rPr>
          <w:rtl w:val="0"/>
        </w:rPr>
      </w:r>
    </w:p>
    <w:p w:rsidR="00000000" w:rsidDel="00000000" w:rsidP="00000000" w:rsidRDefault="00000000" w:rsidRPr="00000000" w14:paraId="000009D7">
      <w:pPr>
        <w:rPr>
          <w:sz w:val="24"/>
          <w:szCs w:val="24"/>
        </w:rPr>
      </w:pPr>
      <w:r w:rsidDel="00000000" w:rsidR="00000000" w:rsidRPr="00000000">
        <w:rPr>
          <w:rtl w:val="0"/>
        </w:rPr>
      </w:r>
    </w:p>
    <w:p w:rsidR="00000000" w:rsidDel="00000000" w:rsidP="00000000" w:rsidRDefault="00000000" w:rsidRPr="00000000" w14:paraId="000009D8">
      <w:pPr>
        <w:rPr>
          <w:sz w:val="24"/>
          <w:szCs w:val="24"/>
        </w:rPr>
      </w:pPr>
      <w:r w:rsidDel="00000000" w:rsidR="00000000" w:rsidRPr="00000000">
        <w:rPr>
          <w:rtl w:val="0"/>
        </w:rPr>
      </w:r>
    </w:p>
    <w:p w:rsidR="00000000" w:rsidDel="00000000" w:rsidP="00000000" w:rsidRDefault="00000000" w:rsidRPr="00000000" w14:paraId="000009D9">
      <w:pPr>
        <w:rPr>
          <w:sz w:val="24"/>
          <w:szCs w:val="24"/>
        </w:rPr>
      </w:pPr>
      <w:r w:rsidDel="00000000" w:rsidR="00000000" w:rsidRPr="00000000">
        <w:rPr>
          <w:rtl w:val="0"/>
        </w:rPr>
      </w:r>
    </w:p>
    <w:p w:rsidR="00000000" w:rsidDel="00000000" w:rsidP="00000000" w:rsidRDefault="00000000" w:rsidRPr="00000000" w14:paraId="000009DA">
      <w:pPr>
        <w:rPr>
          <w:sz w:val="24"/>
          <w:szCs w:val="24"/>
        </w:rPr>
      </w:pPr>
      <w:r w:rsidDel="00000000" w:rsidR="00000000" w:rsidRPr="00000000">
        <w:rPr>
          <w:rtl w:val="0"/>
        </w:rPr>
      </w:r>
    </w:p>
    <w:p w:rsidR="00000000" w:rsidDel="00000000" w:rsidP="00000000" w:rsidRDefault="00000000" w:rsidRPr="00000000" w14:paraId="000009DB">
      <w:pPr>
        <w:rPr>
          <w:sz w:val="24"/>
          <w:szCs w:val="24"/>
        </w:rPr>
      </w:pPr>
      <w:r w:rsidDel="00000000" w:rsidR="00000000" w:rsidRPr="00000000">
        <w:rPr>
          <w:rtl w:val="0"/>
        </w:rPr>
      </w:r>
    </w:p>
    <w:p w:rsidR="00000000" w:rsidDel="00000000" w:rsidP="00000000" w:rsidRDefault="00000000" w:rsidRPr="00000000" w14:paraId="000009DC">
      <w:pPr>
        <w:rPr>
          <w:sz w:val="24"/>
          <w:szCs w:val="24"/>
        </w:rPr>
      </w:pPr>
      <w:r w:rsidDel="00000000" w:rsidR="00000000" w:rsidRPr="00000000">
        <w:rPr>
          <w:rtl w:val="0"/>
        </w:rPr>
      </w:r>
    </w:p>
    <w:p w:rsidR="00000000" w:rsidDel="00000000" w:rsidP="00000000" w:rsidRDefault="00000000" w:rsidRPr="00000000" w14:paraId="000009DD">
      <w:pPr>
        <w:rPr>
          <w:sz w:val="24"/>
          <w:szCs w:val="24"/>
        </w:rPr>
      </w:pPr>
      <w:r w:rsidDel="00000000" w:rsidR="00000000" w:rsidRPr="00000000">
        <w:rPr>
          <w:rtl w:val="0"/>
        </w:rPr>
      </w:r>
    </w:p>
    <w:p w:rsidR="00000000" w:rsidDel="00000000" w:rsidP="00000000" w:rsidRDefault="00000000" w:rsidRPr="00000000" w14:paraId="000009DE">
      <w:pPr>
        <w:rPr>
          <w:sz w:val="24"/>
          <w:szCs w:val="24"/>
        </w:rPr>
      </w:pPr>
      <w:r w:rsidDel="00000000" w:rsidR="00000000" w:rsidRPr="00000000">
        <w:rPr>
          <w:rtl w:val="0"/>
        </w:rPr>
      </w:r>
    </w:p>
    <w:p w:rsidR="00000000" w:rsidDel="00000000" w:rsidP="00000000" w:rsidRDefault="00000000" w:rsidRPr="00000000" w14:paraId="000009DF">
      <w:pPr>
        <w:rPr>
          <w:sz w:val="24"/>
          <w:szCs w:val="24"/>
        </w:rPr>
      </w:pPr>
      <w:r w:rsidDel="00000000" w:rsidR="00000000" w:rsidRPr="00000000">
        <w:rPr>
          <w:rtl w:val="0"/>
        </w:rPr>
      </w:r>
    </w:p>
    <w:p w:rsidR="00000000" w:rsidDel="00000000" w:rsidP="00000000" w:rsidRDefault="00000000" w:rsidRPr="00000000" w14:paraId="000009E0">
      <w:pPr>
        <w:rPr>
          <w:sz w:val="24"/>
          <w:szCs w:val="24"/>
        </w:rPr>
      </w:pPr>
      <w:r w:rsidDel="00000000" w:rsidR="00000000" w:rsidRPr="00000000">
        <w:rPr>
          <w:rtl w:val="0"/>
        </w:rPr>
      </w:r>
    </w:p>
    <w:p w:rsidR="00000000" w:rsidDel="00000000" w:rsidP="00000000" w:rsidRDefault="00000000" w:rsidRPr="00000000" w14:paraId="000009E1">
      <w:pPr>
        <w:rPr>
          <w:sz w:val="24"/>
          <w:szCs w:val="24"/>
        </w:rPr>
      </w:pPr>
      <w:r w:rsidDel="00000000" w:rsidR="00000000" w:rsidRPr="00000000">
        <w:rPr>
          <w:rtl w:val="0"/>
        </w:rPr>
      </w:r>
    </w:p>
    <w:p w:rsidR="00000000" w:rsidDel="00000000" w:rsidP="00000000" w:rsidRDefault="00000000" w:rsidRPr="00000000" w14:paraId="000009E2">
      <w:pPr>
        <w:rPr>
          <w:sz w:val="24"/>
          <w:szCs w:val="24"/>
        </w:rPr>
      </w:pPr>
      <w:r w:rsidDel="00000000" w:rsidR="00000000" w:rsidRPr="00000000">
        <w:rPr>
          <w:rtl w:val="0"/>
        </w:rPr>
      </w:r>
    </w:p>
    <w:p w:rsidR="00000000" w:rsidDel="00000000" w:rsidP="00000000" w:rsidRDefault="00000000" w:rsidRPr="00000000" w14:paraId="000009E3">
      <w:pPr>
        <w:rPr>
          <w:sz w:val="24"/>
          <w:szCs w:val="24"/>
        </w:rPr>
      </w:pPr>
      <w:r w:rsidDel="00000000" w:rsidR="00000000" w:rsidRPr="00000000">
        <w:rPr>
          <w:rtl w:val="0"/>
        </w:rPr>
      </w:r>
    </w:p>
    <w:tbl>
      <w:tblPr>
        <w:tblStyle w:val="Table27"/>
        <w:tblW w:w="93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2"/>
        <w:gridCol w:w="1258"/>
        <w:gridCol w:w="146"/>
        <w:gridCol w:w="1572"/>
        <w:gridCol w:w="617"/>
        <w:gridCol w:w="785"/>
        <w:gridCol w:w="1806"/>
        <w:tblGridChange w:id="0">
          <w:tblGrid>
            <w:gridCol w:w="3172"/>
            <w:gridCol w:w="1258"/>
            <w:gridCol w:w="146"/>
            <w:gridCol w:w="1572"/>
            <w:gridCol w:w="617"/>
            <w:gridCol w:w="785"/>
            <w:gridCol w:w="1806"/>
          </w:tblGrid>
        </w:tblGridChange>
      </w:tblGrid>
      <w:tr>
        <w:trPr>
          <w:cantSplit w:val="0"/>
          <w:tblHeader w:val="0"/>
        </w:trPr>
        <w:tc>
          <w:tcPr>
            <w:gridSpan w:val="7"/>
            <w:shd w:fill="d9e2f3" w:val="clear"/>
          </w:tcPr>
          <w:p w:rsidR="00000000" w:rsidDel="00000000" w:rsidP="00000000" w:rsidRDefault="00000000" w:rsidRPr="00000000" w14:paraId="000009E4">
            <w:pPr>
              <w:rPr>
                <w:b w:val="1"/>
                <w:color w:val="000000"/>
              </w:rPr>
            </w:pPr>
            <w:r w:rsidDel="00000000" w:rsidR="00000000" w:rsidRPr="00000000">
              <w:rPr>
                <w:b w:val="1"/>
                <w:color w:val="000000"/>
                <w:rtl w:val="0"/>
              </w:rPr>
              <w:t xml:space="preserve">Unidad de Trabajo Nº 7: </w:t>
            </w:r>
            <w:r w:rsidDel="00000000" w:rsidR="00000000" w:rsidRPr="00000000">
              <w:rPr>
                <w:b w:val="1"/>
                <w:rtl w:val="0"/>
              </w:rPr>
              <w:t xml:space="preserve">SERVICIO</w:t>
            </w:r>
            <w:r w:rsidDel="00000000" w:rsidR="00000000" w:rsidRPr="00000000">
              <w:rPr>
                <w:b w:val="1"/>
                <w:color w:val="000000"/>
                <w:rtl w:val="0"/>
              </w:rPr>
              <w:t xml:space="preserve"> </w:t>
            </w:r>
            <w:r w:rsidDel="00000000" w:rsidR="00000000" w:rsidRPr="00000000">
              <w:rPr>
                <w:b w:val="1"/>
                <w:color w:val="000000"/>
                <w:rtl w:val="0"/>
              </w:rPr>
              <w:t xml:space="preserve">POSVENTA</w:t>
            </w:r>
            <w:r w:rsidDel="00000000" w:rsidR="00000000" w:rsidRPr="00000000">
              <w:rPr>
                <w:b w:val="1"/>
                <w:color w:val="000000"/>
                <w:rtl w:val="0"/>
              </w:rPr>
              <w:t xml:space="preserve"> Y FIDELIZACIÓN DE LOS CLIENTES</w:t>
            </w:r>
          </w:p>
          <w:p w:rsidR="00000000" w:rsidDel="00000000" w:rsidP="00000000" w:rsidRDefault="00000000" w:rsidRPr="00000000" w14:paraId="000009E5">
            <w:pPr>
              <w:rPr>
                <w:color w:val="000000"/>
              </w:rPr>
            </w:pP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9EC">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3T</w:t>
            </w:r>
          </w:p>
        </w:tc>
        <w:tc>
          <w:tcPr>
            <w:gridSpan w:val="3"/>
            <w:shd w:fill="d9e2f3" w:val="clear"/>
          </w:tcPr>
          <w:p w:rsidR="00000000" w:rsidDel="00000000" w:rsidP="00000000" w:rsidRDefault="00000000" w:rsidRPr="00000000" w14:paraId="000009ED">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w:t>
            </w:r>
            <w:r w:rsidDel="00000000" w:rsidR="00000000" w:rsidRPr="00000000">
              <w:rPr>
                <w:rtl w:val="0"/>
              </w:rPr>
              <w:t xml:space="preserve">14h</w:t>
            </w:r>
            <w:r w:rsidDel="00000000" w:rsidR="00000000" w:rsidRPr="00000000">
              <w:rPr>
                <w:rtl w:val="0"/>
              </w:rPr>
            </w:r>
          </w:p>
        </w:tc>
        <w:tc>
          <w:tcPr>
            <w:gridSpan w:val="3"/>
            <w:shd w:fill="d9e2f3" w:val="clear"/>
          </w:tcPr>
          <w:p w:rsidR="00000000" w:rsidDel="00000000" w:rsidP="00000000" w:rsidRDefault="00000000" w:rsidRPr="00000000" w14:paraId="000009F0">
            <w:pPr>
              <w:rPr>
                <w:color w:val="000000"/>
              </w:rPr>
            </w:pPr>
            <w:r w:rsidDel="00000000" w:rsidR="00000000" w:rsidRPr="00000000">
              <w:rPr>
                <w:b w:val="1"/>
                <w:color w:val="000000"/>
                <w:rtl w:val="0"/>
              </w:rPr>
              <w:t xml:space="preserve">Ponderación</w:t>
            </w:r>
            <w:r w:rsidDel="00000000" w:rsidR="00000000" w:rsidRPr="00000000">
              <w:rPr>
                <w:color w:val="000000"/>
                <w:rtl w:val="0"/>
              </w:rPr>
              <w:t xml:space="preserve">: </w:t>
            </w:r>
            <w:r w:rsidDel="00000000" w:rsidR="00000000" w:rsidRPr="00000000">
              <w:rPr>
                <w:rtl w:val="0"/>
              </w:rPr>
              <w:t xml:space="preserve">15%</w:t>
            </w:r>
            <w:r w:rsidDel="00000000" w:rsidR="00000000" w:rsidRPr="00000000">
              <w:rPr>
                <w:rtl w:val="0"/>
              </w:rPr>
            </w:r>
          </w:p>
        </w:tc>
      </w:tr>
      <w:tr>
        <w:trPr>
          <w:cantSplit w:val="0"/>
          <w:trHeight w:val="278" w:hRule="atLeast"/>
          <w:tblHeader w:val="0"/>
        </w:trPr>
        <w:tc>
          <w:tcPr>
            <w:gridSpan w:val="3"/>
            <w:shd w:fill="2194bd" w:val="clear"/>
          </w:tcPr>
          <w:p w:rsidR="00000000" w:rsidDel="00000000" w:rsidP="00000000" w:rsidRDefault="00000000" w:rsidRPr="00000000" w14:paraId="000009F3">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4"/>
            <w:shd w:fill="2194bd" w:val="clear"/>
          </w:tcPr>
          <w:p w:rsidR="00000000" w:rsidDel="00000000" w:rsidP="00000000" w:rsidRDefault="00000000" w:rsidRPr="00000000" w14:paraId="000009F6">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277" w:hRule="atLeast"/>
          <w:tblHeader w:val="0"/>
        </w:trPr>
        <w:tc>
          <w:tcPr>
            <w:gridSpan w:val="3"/>
            <w:shd w:fill="auto" w:val="clear"/>
          </w:tcPr>
          <w:p w:rsidR="00000000" w:rsidDel="00000000" w:rsidP="00000000" w:rsidRDefault="00000000" w:rsidRPr="00000000" w14:paraId="000009FA">
            <w:pPr>
              <w:rPr/>
            </w:pPr>
            <w:r w:rsidDel="00000000" w:rsidR="00000000" w:rsidRPr="00000000">
              <w:rPr>
                <w:rtl w:val="0"/>
              </w:rPr>
              <w:t xml:space="preserve">b), d), e), n)</w:t>
            </w:r>
          </w:p>
        </w:tc>
        <w:tc>
          <w:tcPr>
            <w:gridSpan w:val="4"/>
            <w:shd w:fill="auto" w:val="clear"/>
          </w:tcPr>
          <w:p w:rsidR="00000000" w:rsidDel="00000000" w:rsidP="00000000" w:rsidRDefault="00000000" w:rsidRPr="00000000" w14:paraId="000009FD">
            <w:pPr>
              <w:rPr/>
            </w:pPr>
            <w:r w:rsidDel="00000000" w:rsidR="00000000" w:rsidRPr="00000000">
              <w:rPr>
                <w:rtl w:val="0"/>
              </w:rPr>
              <w:t xml:space="preserve">a), c), d), l), p)</w:t>
            </w:r>
          </w:p>
        </w:tc>
      </w:tr>
      <w:tr>
        <w:trPr>
          <w:cantSplit w:val="0"/>
          <w:trHeight w:val="281" w:hRule="atLeast"/>
          <w:tblHeader w:val="0"/>
        </w:trPr>
        <w:tc>
          <w:tcPr>
            <w:gridSpan w:val="7"/>
            <w:shd w:fill="2194bd" w:val="clear"/>
          </w:tcPr>
          <w:p w:rsidR="00000000" w:rsidDel="00000000" w:rsidP="00000000" w:rsidRDefault="00000000" w:rsidRPr="00000000" w14:paraId="00000A01">
            <w:pPr>
              <w:jc w:val="center"/>
              <w:rPr>
                <w:b w:val="1"/>
                <w:color w:val="ffffff"/>
              </w:rPr>
            </w:pPr>
            <w:r w:rsidDel="00000000" w:rsidR="00000000" w:rsidRPr="00000000">
              <w:rPr>
                <w:b w:val="1"/>
                <w:color w:val="ffffff"/>
                <w:rtl w:val="0"/>
              </w:rPr>
              <w:t xml:space="preserve">Resultados de Aprendizaje</w:t>
            </w:r>
          </w:p>
        </w:tc>
      </w:tr>
      <w:tr>
        <w:trPr>
          <w:cantSplit w:val="0"/>
          <w:trHeight w:val="353" w:hRule="atLeast"/>
          <w:tblHeader w:val="0"/>
        </w:trPr>
        <w:tc>
          <w:tcPr>
            <w:gridSpan w:val="7"/>
            <w:shd w:fill="auto" w:val="clear"/>
          </w:tcPr>
          <w:p w:rsidR="00000000" w:rsidDel="00000000" w:rsidP="00000000" w:rsidRDefault="00000000" w:rsidRPr="00000000" w14:paraId="00000A08">
            <w:pPr>
              <w:jc w:val="both"/>
              <w:rPr>
                <w:b w:val="1"/>
                <w:color w:val="c45911"/>
              </w:rPr>
            </w:pPr>
            <w:r w:rsidDel="00000000" w:rsidR="00000000" w:rsidRPr="00000000">
              <w:rPr>
                <w:b w:val="1"/>
                <w:color w:val="000000"/>
                <w:rtl w:val="0"/>
              </w:rPr>
              <w:t xml:space="preserve">7. </w:t>
            </w:r>
            <w:r w:rsidDel="00000000" w:rsidR="00000000" w:rsidRPr="00000000">
              <w:rPr>
                <w:b w:val="1"/>
                <w:rtl w:val="0"/>
              </w:rPr>
              <w:t xml:space="preserve">Organiza el servicio postventa, relacionándolo con la fidelización del cliente.</w:t>
            </w:r>
            <w:r w:rsidDel="00000000" w:rsidR="00000000" w:rsidRPr="00000000">
              <w:rPr>
                <w:rtl w:val="0"/>
              </w:rPr>
            </w:r>
          </w:p>
        </w:tc>
      </w:tr>
      <w:tr>
        <w:trPr>
          <w:cantSplit w:val="0"/>
          <w:trHeight w:val="312" w:hRule="atLeast"/>
          <w:tblHeader w:val="0"/>
        </w:trPr>
        <w:tc>
          <w:tcPr>
            <w:gridSpan w:val="7"/>
            <w:shd w:fill="2194bd" w:val="clear"/>
          </w:tcPr>
          <w:p w:rsidR="00000000" w:rsidDel="00000000" w:rsidP="00000000" w:rsidRDefault="00000000" w:rsidRPr="00000000" w14:paraId="00000A0F">
            <w:pPr>
              <w:jc w:val="center"/>
              <w:rPr>
                <w:b w:val="1"/>
                <w:color w:val="ffffff"/>
              </w:rPr>
            </w:pPr>
            <w:r w:rsidDel="00000000" w:rsidR="00000000" w:rsidRPr="00000000">
              <w:rPr>
                <w:b w:val="1"/>
                <w:color w:val="ffffff"/>
                <w:rtl w:val="0"/>
              </w:rPr>
              <w:t xml:space="preserve">Objetivos Específicos</w:t>
            </w:r>
          </w:p>
        </w:tc>
      </w:tr>
      <w:tr>
        <w:trPr>
          <w:cantSplit w:val="0"/>
          <w:trHeight w:val="3084" w:hRule="atLeast"/>
          <w:tblHeader w:val="0"/>
        </w:trPr>
        <w:tc>
          <w:tcPr>
            <w:gridSpan w:val="7"/>
            <w:shd w:fill="auto" w:val="clear"/>
          </w:tcPr>
          <w:p w:rsidR="00000000" w:rsidDel="00000000" w:rsidP="00000000" w:rsidRDefault="00000000" w:rsidRPr="00000000" w14:paraId="00000A1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Estudiar los tipos de servicio postventa y la importancia que éstos tienen para el diseño de un producto de calidad. </w:t>
            </w:r>
            <w:r w:rsidDel="00000000" w:rsidR="00000000" w:rsidRPr="00000000">
              <w:rPr>
                <w:rtl w:val="0"/>
              </w:rPr>
            </w:r>
          </w:p>
          <w:p w:rsidR="00000000" w:rsidDel="00000000" w:rsidP="00000000" w:rsidRDefault="00000000" w:rsidRPr="00000000" w14:paraId="00000A1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Analizar qué es la calidad y los factores que influyen en su creación. </w:t>
            </w:r>
            <w:r w:rsidDel="00000000" w:rsidR="00000000" w:rsidRPr="00000000">
              <w:rPr>
                <w:rtl w:val="0"/>
              </w:rPr>
            </w:r>
          </w:p>
          <w:p w:rsidR="00000000" w:rsidDel="00000000" w:rsidP="00000000" w:rsidRDefault="00000000" w:rsidRPr="00000000" w14:paraId="00000A1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Establecer mecanismos e instrumentos de evaluación que permitan medir adecuadamente el nivel de calidad presente en un determinado servicio postventa. </w:t>
            </w:r>
            <w:r w:rsidDel="00000000" w:rsidR="00000000" w:rsidRPr="00000000">
              <w:rPr>
                <w:rtl w:val="0"/>
              </w:rPr>
            </w:r>
          </w:p>
          <w:p w:rsidR="00000000" w:rsidDel="00000000" w:rsidP="00000000" w:rsidRDefault="00000000" w:rsidRPr="00000000" w14:paraId="00000A1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Estudiar cómo poner en marcha actuaciones que permitan corregir cualquier error o anomalía detectada. </w:t>
            </w:r>
            <w:r w:rsidDel="00000000" w:rsidR="00000000" w:rsidRPr="00000000">
              <w:rPr>
                <w:rtl w:val="0"/>
              </w:rPr>
            </w:r>
          </w:p>
          <w:p w:rsidR="00000000" w:rsidDel="00000000" w:rsidP="00000000" w:rsidRDefault="00000000" w:rsidRPr="00000000" w14:paraId="00000A1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Establecer procesos sistemáticos de mejora continua, siendo muy útiles en este momento la utilización de manuales de procedimientos.  </w:t>
            </w:r>
          </w:p>
          <w:p w:rsidR="00000000" w:rsidDel="00000000" w:rsidP="00000000" w:rsidRDefault="00000000" w:rsidRPr="00000000" w14:paraId="00000A1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Poner de relieve la importancia que para una empresa tiene la fidelización de sus clientes, ya que ésta sólo se produce si el producto comercializado es percibido como de calidad por éstos. </w:t>
            </w:r>
          </w:p>
          <w:p w:rsidR="00000000" w:rsidDel="00000000" w:rsidP="00000000" w:rsidRDefault="00000000" w:rsidRPr="00000000" w14:paraId="00000A1C">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306" w:right="0" w:hanging="28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Conocer y aplicar las diferentes técnicas de fidelización más utilizadas en los mercados actuales. </w:t>
            </w:r>
            <w:r w:rsidDel="00000000" w:rsidR="00000000" w:rsidRPr="00000000">
              <w:rPr>
                <w:rtl w:val="0"/>
              </w:rPr>
            </w:r>
          </w:p>
        </w:tc>
      </w:tr>
      <w:tr>
        <w:trPr>
          <w:cantSplit w:val="0"/>
          <w:tblHeader w:val="0"/>
        </w:trPr>
        <w:tc>
          <w:tcPr>
            <w:gridSpan w:val="2"/>
            <w:shd w:fill="47838f" w:val="clear"/>
          </w:tcPr>
          <w:p w:rsidR="00000000" w:rsidDel="00000000" w:rsidP="00000000" w:rsidRDefault="00000000" w:rsidRPr="00000000" w14:paraId="00000A23">
            <w:pPr>
              <w:jc w:val="center"/>
              <w:rPr>
                <w:b w:val="1"/>
                <w:color w:val="ffffff"/>
              </w:rPr>
            </w:pPr>
            <w:r w:rsidDel="00000000" w:rsidR="00000000" w:rsidRPr="00000000">
              <w:rPr>
                <w:b w:val="1"/>
                <w:color w:val="ffffff"/>
                <w:rtl w:val="0"/>
              </w:rPr>
              <w:t xml:space="preserve">Aspectos del Saber Hacer/Estar</w:t>
            </w:r>
          </w:p>
        </w:tc>
        <w:tc>
          <w:tcPr>
            <w:gridSpan w:val="5"/>
            <w:shd w:fill="47838f" w:val="clear"/>
          </w:tcPr>
          <w:p w:rsidR="00000000" w:rsidDel="00000000" w:rsidP="00000000" w:rsidRDefault="00000000" w:rsidRPr="00000000" w14:paraId="00000A25">
            <w:pPr>
              <w:jc w:val="center"/>
              <w:rPr>
                <w:b w:val="1"/>
                <w:color w:val="ffffff"/>
              </w:rPr>
            </w:pPr>
            <w:r w:rsidDel="00000000" w:rsidR="00000000" w:rsidRPr="00000000">
              <w:rPr>
                <w:b w:val="1"/>
                <w:color w:val="ffffff"/>
                <w:rtl w:val="0"/>
              </w:rPr>
              <w:t xml:space="preserve">Aspectos del Saber</w:t>
            </w:r>
          </w:p>
        </w:tc>
      </w:tr>
      <w:tr>
        <w:trPr>
          <w:cantSplit w:val="0"/>
          <w:trHeight w:val="1551" w:hRule="atLeast"/>
          <w:tblHeader w:val="0"/>
        </w:trPr>
        <w:tc>
          <w:tcPr>
            <w:gridSpan w:val="2"/>
            <w:shd w:fill="auto" w:val="clear"/>
          </w:tcPr>
          <w:p w:rsidR="00000000" w:rsidDel="00000000" w:rsidP="00000000" w:rsidRDefault="00000000" w:rsidRPr="00000000" w14:paraId="00000A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-Diferenciar los distintos tipos de servicio postventa</w:t>
            </w:r>
          </w:p>
          <w:p w:rsidR="00000000" w:rsidDel="00000000" w:rsidP="00000000" w:rsidRDefault="00000000" w:rsidRPr="00000000" w14:paraId="00000A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-Planificar y evaluar la calidad del servicio postventa aplicando las técnicas adecuadas.</w:t>
            </w:r>
          </w:p>
          <w:p w:rsidR="00000000" w:rsidDel="00000000" w:rsidP="00000000" w:rsidRDefault="00000000" w:rsidRPr="00000000" w14:paraId="00000A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-Tratar los errores y anomalías detectados en el servicio postventa según los protocolos y procedimientos establecidos.</w:t>
            </w:r>
          </w:p>
          <w:p w:rsidR="00000000" w:rsidDel="00000000" w:rsidP="00000000" w:rsidRDefault="00000000" w:rsidRPr="00000000" w14:paraId="00000A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-Diseñar manuales de procedimientos que fomenten la calidad del serbio postventa.</w:t>
            </w:r>
          </w:p>
          <w:p w:rsidR="00000000" w:rsidDel="00000000" w:rsidP="00000000" w:rsidRDefault="00000000" w:rsidRPr="00000000" w14:paraId="00000A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-Aplicar las funcionalidades de un CRM a la gestión de la calidad de la postventa.</w:t>
            </w:r>
          </w:p>
          <w:p w:rsidR="00000000" w:rsidDel="00000000" w:rsidP="00000000" w:rsidRDefault="00000000" w:rsidRPr="00000000" w14:paraId="00000A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-Aplicar las distintas técnicas de fidelización de clientes estudiadas, analizando los efectos de las mismas.</w:t>
            </w:r>
          </w:p>
          <w:p w:rsidR="00000000" w:rsidDel="00000000" w:rsidP="00000000" w:rsidRDefault="00000000" w:rsidRPr="00000000" w14:paraId="00000A30">
            <w:pPr>
              <w:widowControl w:val="1"/>
              <w:spacing w:line="260" w:lineRule="auto"/>
              <w:jc w:val="both"/>
              <w:rPr/>
            </w:pPr>
            <w:r w:rsidDel="00000000" w:rsidR="00000000" w:rsidRPr="00000000">
              <w:rPr>
                <w:rtl w:val="0"/>
              </w:rPr>
            </w:r>
          </w:p>
        </w:tc>
        <w:tc>
          <w:tcPr>
            <w:gridSpan w:val="5"/>
            <w:shd w:fill="auto" w:val="clear"/>
          </w:tcPr>
          <w:p w:rsidR="00000000" w:rsidDel="00000000" w:rsidP="00000000" w:rsidRDefault="00000000" w:rsidRPr="00000000" w14:paraId="00000A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servicio postventa: definición y tipos. Servicio postventa y creación de valor. Tipos de servicio postventa. Importancia empresarial de la postventa</w:t>
            </w:r>
          </w:p>
          <w:p w:rsidR="00000000" w:rsidDel="00000000" w:rsidP="00000000" w:rsidRDefault="00000000" w:rsidRPr="00000000" w14:paraId="00000A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calidad y el servicio postventa. Concepto de calidad. Niveles de calidad. </w:t>
            </w:r>
          </w:p>
          <w:p w:rsidR="00000000" w:rsidDel="00000000" w:rsidP="00000000" w:rsidRDefault="00000000" w:rsidRPr="00000000" w14:paraId="00000A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-Gestión de la calidad: planificación y evaluación del servicio postventa. Planificación del servicio postventa. Evaluación de la calidad del servicio postventa. </w:t>
            </w:r>
          </w:p>
          <w:p w:rsidR="00000000" w:rsidDel="00000000" w:rsidP="00000000" w:rsidRDefault="00000000" w:rsidRPr="00000000" w14:paraId="00000A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-Tratamiento de errores y anomalías. Control y mejora del servicio. Cómo tratar anomalías en la postventa. Control y mejora del servicio postventa. Los manuales de procedimientos como instrumento de calidad</w:t>
            </w:r>
          </w:p>
          <w:p w:rsidR="00000000" w:rsidDel="00000000" w:rsidP="00000000" w:rsidRDefault="00000000" w:rsidRPr="00000000" w14:paraId="00000A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CRM como herramienta de gestión de la postventa. Módulos del CRM asociados a la postventa. Beneficios de usar el CRM en la postventa. </w:t>
            </w:r>
          </w:p>
          <w:p w:rsidR="00000000" w:rsidDel="00000000" w:rsidP="00000000" w:rsidRDefault="00000000" w:rsidRPr="00000000" w14:paraId="00000A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-Postventa y fidelización de clientes. Razones de la fidelidad de los clientes. Ventajas derivadas de la fidelización de los clientes. Técnicas de fidelización de clientes más habituales</w:t>
            </w:r>
            <w:r w:rsidDel="00000000" w:rsidR="00000000" w:rsidRPr="00000000">
              <w:rPr>
                <w:rFonts w:ascii="Verdana" w:cs="Verdana" w:eastAsia="Verdana" w:hAnsi="Verdana"/>
                <w:b w:val="0"/>
                <w:i w:val="0"/>
                <w:smallCaps w:val="0"/>
                <w:strike w:val="0"/>
                <w:color w:val="000000"/>
                <w:sz w:val="21"/>
                <w:szCs w:val="21"/>
                <w:u w:val="none"/>
                <w:shd w:fill="auto" w:val="clear"/>
                <w:vertAlign w:val="baseline"/>
                <w:rtl w:val="0"/>
              </w:rPr>
              <w:t xml:space="preserve">.</w:t>
            </w:r>
            <w:r w:rsidDel="00000000" w:rsidR="00000000" w:rsidRPr="00000000">
              <w:rPr>
                <w:rtl w:val="0"/>
              </w:rPr>
            </w:r>
          </w:p>
        </w:tc>
      </w:tr>
      <w:tr>
        <w:trPr>
          <w:cantSplit w:val="0"/>
          <w:trHeight w:val="310" w:hRule="atLeast"/>
          <w:tblHeader w:val="0"/>
        </w:trPr>
        <w:tc>
          <w:tcPr>
            <w:gridSpan w:val="7"/>
            <w:shd w:fill="47838f" w:val="clear"/>
          </w:tcPr>
          <w:p w:rsidR="00000000" w:rsidDel="00000000" w:rsidP="00000000" w:rsidRDefault="00000000" w:rsidRPr="00000000" w14:paraId="00000A3C">
            <w:pPr>
              <w:jc w:val="center"/>
              <w:rPr>
                <w:b w:val="1"/>
                <w:color w:val="ffffff"/>
              </w:rPr>
            </w:pPr>
            <w:r w:rsidDel="00000000" w:rsidR="00000000" w:rsidRPr="00000000">
              <w:rPr>
                <w:b w:val="1"/>
                <w:color w:val="ffffff"/>
                <w:rtl w:val="0"/>
              </w:rPr>
              <w:t xml:space="preserve">Tareas y Actividades</w:t>
            </w:r>
          </w:p>
        </w:tc>
      </w:tr>
      <w:tr>
        <w:trPr>
          <w:cantSplit w:val="0"/>
          <w:trHeight w:val="578" w:hRule="atLeast"/>
          <w:tblHeader w:val="0"/>
        </w:trPr>
        <w:tc>
          <w:tcPr>
            <w:gridSpan w:val="7"/>
            <w:shd w:fill="ffffff" w:val="clear"/>
          </w:tcPr>
          <w:p w:rsidR="00000000" w:rsidDel="00000000" w:rsidP="00000000" w:rsidRDefault="00000000" w:rsidRPr="00000000" w14:paraId="00000A43">
            <w:pPr>
              <w:widowControl w:val="1"/>
              <w:spacing w:line="276" w:lineRule="auto"/>
              <w:jc w:val="both"/>
              <w:rPr/>
            </w:pPr>
            <w:r w:rsidDel="00000000" w:rsidR="00000000" w:rsidRPr="00000000">
              <w:rPr>
                <w:rtl w:val="0"/>
              </w:rPr>
              <w:t xml:space="preserve">Presentación de contenidos a través de Power Point.</w:t>
            </w:r>
          </w:p>
          <w:p w:rsidR="00000000" w:rsidDel="00000000" w:rsidP="00000000" w:rsidRDefault="00000000" w:rsidRPr="00000000" w14:paraId="00000A44">
            <w:pPr>
              <w:widowControl w:val="1"/>
              <w:spacing w:line="276" w:lineRule="auto"/>
              <w:jc w:val="both"/>
              <w:rPr/>
            </w:pPr>
            <w:r w:rsidDel="00000000" w:rsidR="00000000" w:rsidRPr="00000000">
              <w:rPr>
                <w:rtl w:val="0"/>
              </w:rPr>
              <w:t xml:space="preserve">Explicación de contenidos.</w:t>
            </w:r>
          </w:p>
          <w:p w:rsidR="00000000" w:rsidDel="00000000" w:rsidP="00000000" w:rsidRDefault="00000000" w:rsidRPr="00000000" w14:paraId="00000A45">
            <w:pPr>
              <w:widowControl w:val="1"/>
              <w:spacing w:line="276" w:lineRule="auto"/>
              <w:jc w:val="both"/>
              <w:rPr/>
            </w:pPr>
            <w:r w:rsidDel="00000000" w:rsidR="00000000" w:rsidRPr="00000000">
              <w:rPr>
                <w:rtl w:val="0"/>
              </w:rPr>
              <w:t xml:space="preserve">Consolidación de conceptos. </w:t>
            </w:r>
          </w:p>
          <w:p w:rsidR="00000000" w:rsidDel="00000000" w:rsidP="00000000" w:rsidRDefault="00000000" w:rsidRPr="00000000" w14:paraId="00000A46">
            <w:pPr>
              <w:widowControl w:val="1"/>
              <w:spacing w:line="276" w:lineRule="auto"/>
              <w:jc w:val="both"/>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A47">
            <w:pPr>
              <w:widowControl w:val="1"/>
              <w:spacing w:line="276" w:lineRule="auto"/>
              <w:jc w:val="both"/>
              <w:rPr/>
            </w:pPr>
            <w:r w:rsidDel="00000000" w:rsidR="00000000" w:rsidRPr="00000000">
              <w:rPr>
                <w:rtl w:val="0"/>
              </w:rPr>
              <w:t xml:space="preserve">Actividades de evaluación teniendo en cuenta los instrumentos de evaluación a utilizar.</w:t>
            </w:r>
          </w:p>
        </w:tc>
      </w:tr>
      <w:tr>
        <w:trPr>
          <w:cantSplit w:val="0"/>
          <w:trHeight w:val="310" w:hRule="atLeast"/>
          <w:tblHeader w:val="0"/>
        </w:trPr>
        <w:tc>
          <w:tcPr>
            <w:gridSpan w:val="5"/>
            <w:shd w:fill="29a0ad" w:val="clear"/>
          </w:tcPr>
          <w:p w:rsidR="00000000" w:rsidDel="00000000" w:rsidP="00000000" w:rsidRDefault="00000000" w:rsidRPr="00000000" w14:paraId="00000A4E">
            <w:pPr>
              <w:jc w:val="center"/>
              <w:rPr>
                <w:b w:val="1"/>
                <w:color w:val="ffffff"/>
              </w:rPr>
            </w:pPr>
            <w:r w:rsidDel="00000000" w:rsidR="00000000" w:rsidRPr="00000000">
              <w:rPr>
                <w:b w:val="1"/>
                <w:color w:val="ffffff"/>
                <w:rtl w:val="0"/>
              </w:rPr>
              <w:t xml:space="preserve">Criterios de Evaluación</w:t>
            </w:r>
          </w:p>
        </w:tc>
        <w:tc>
          <w:tcPr>
            <w:shd w:fill="29a0ad" w:val="clear"/>
          </w:tcPr>
          <w:p w:rsidR="00000000" w:rsidDel="00000000" w:rsidP="00000000" w:rsidRDefault="00000000" w:rsidRPr="00000000" w14:paraId="00000A53">
            <w:pPr>
              <w:jc w:val="center"/>
              <w:rPr>
                <w:b w:val="1"/>
                <w:color w:val="ffffff"/>
              </w:rPr>
            </w:pPr>
            <w:r w:rsidDel="00000000" w:rsidR="00000000" w:rsidRPr="00000000">
              <w:rPr>
                <w:b w:val="1"/>
                <w:color w:val="ffffff"/>
                <w:rtl w:val="0"/>
              </w:rPr>
              <w:t xml:space="preserve">%</w:t>
            </w:r>
          </w:p>
        </w:tc>
        <w:tc>
          <w:tcPr>
            <w:shd w:fill="29a0ad" w:val="clear"/>
          </w:tcPr>
          <w:p w:rsidR="00000000" w:rsidDel="00000000" w:rsidP="00000000" w:rsidRDefault="00000000" w:rsidRPr="00000000" w14:paraId="00000A54">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5"/>
            <w:shd w:fill="auto" w:val="clear"/>
          </w:tcPr>
          <w:p w:rsidR="00000000" w:rsidDel="00000000" w:rsidP="00000000" w:rsidRDefault="00000000" w:rsidRPr="00000000" w14:paraId="00000A55">
            <w:pPr>
              <w:jc w:val="both"/>
              <w:rPr>
                <w:color w:val="ff0000"/>
              </w:rPr>
            </w:pPr>
            <w:r w:rsidDel="00000000" w:rsidR="00000000" w:rsidRPr="00000000">
              <w:rPr>
                <w:rtl w:val="0"/>
              </w:rPr>
              <w:t xml:space="preserve">a) Se ha valorado la importancia del servicio posventa en los procesos comerciales. </w:t>
            </w:r>
            <w:r w:rsidDel="00000000" w:rsidR="00000000" w:rsidRPr="00000000">
              <w:rPr>
                <w:rtl w:val="0"/>
              </w:rPr>
            </w:r>
          </w:p>
        </w:tc>
        <w:tc>
          <w:tcPr>
            <w:shd w:fill="auto" w:val="clear"/>
            <w:vAlign w:val="center"/>
          </w:tcPr>
          <w:p w:rsidR="00000000" w:rsidDel="00000000" w:rsidP="00000000" w:rsidRDefault="00000000" w:rsidRPr="00000000" w14:paraId="00000A5A">
            <w:pPr>
              <w:jc w:val="center"/>
              <w:rPr>
                <w:color w:val="ff0000"/>
              </w:rPr>
            </w:pPr>
            <w:r w:rsidDel="00000000" w:rsidR="00000000" w:rsidRPr="00000000">
              <w:rPr>
                <w:color w:val="000000"/>
                <w:rtl w:val="0"/>
              </w:rPr>
              <w:t xml:space="preserve">1,5%</w:t>
            </w:r>
            <w:r w:rsidDel="00000000" w:rsidR="00000000" w:rsidRPr="00000000">
              <w:rPr>
                <w:rtl w:val="0"/>
              </w:rPr>
            </w:r>
          </w:p>
        </w:tc>
        <w:tc>
          <w:tcPr>
            <w:vMerge w:val="restart"/>
            <w:shd w:fill="auto" w:val="clear"/>
            <w:vAlign w:val="center"/>
          </w:tcPr>
          <w:p w:rsidR="00000000" w:rsidDel="00000000" w:rsidP="00000000" w:rsidRDefault="00000000" w:rsidRPr="00000000" w14:paraId="00000A5B">
            <w:pPr>
              <w:jc w:val="center"/>
              <w:rPr/>
            </w:pPr>
            <w:r w:rsidDel="00000000" w:rsidR="00000000" w:rsidRPr="00000000">
              <w:rPr>
                <w:rtl w:val="0"/>
              </w:rPr>
              <w:t xml:space="preserve">Actividades Evaluables.</w:t>
            </w:r>
          </w:p>
          <w:p w:rsidR="00000000" w:rsidDel="00000000" w:rsidP="00000000" w:rsidRDefault="00000000" w:rsidRPr="00000000" w14:paraId="00000A5C">
            <w:pPr>
              <w:jc w:val="center"/>
              <w:rPr/>
            </w:pPr>
            <w:r w:rsidDel="00000000" w:rsidR="00000000" w:rsidRPr="00000000">
              <w:rPr>
                <w:rtl w:val="0"/>
              </w:rPr>
              <w:t xml:space="preserve">Test.</w:t>
            </w:r>
          </w:p>
          <w:p w:rsidR="00000000" w:rsidDel="00000000" w:rsidP="00000000" w:rsidRDefault="00000000" w:rsidRPr="00000000" w14:paraId="00000A5D">
            <w:pPr>
              <w:jc w:val="center"/>
              <w:rPr/>
            </w:pPr>
            <w:r w:rsidDel="00000000" w:rsidR="00000000" w:rsidRPr="00000000">
              <w:rPr>
                <w:rtl w:val="0"/>
              </w:rPr>
              <w:t xml:space="preserve">Prueba escrita.</w:t>
            </w:r>
          </w:p>
          <w:p w:rsidR="00000000" w:rsidDel="00000000" w:rsidP="00000000" w:rsidRDefault="00000000" w:rsidRPr="00000000" w14:paraId="00000A5E">
            <w:pPr>
              <w:jc w:val="center"/>
              <w:rPr>
                <w:color w:val="ff0000"/>
              </w:rPr>
            </w:pPr>
            <w:r w:rsidDel="00000000" w:rsidR="00000000" w:rsidRPr="00000000">
              <w:rPr>
                <w:rtl w:val="0"/>
              </w:rPr>
              <w:t xml:space="preserve">Trabajos y Exposiciones.</w:t>
            </w: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A5F">
            <w:pPr>
              <w:jc w:val="both"/>
              <w:rPr>
                <w:color w:val="ff0000"/>
              </w:rPr>
            </w:pPr>
            <w:r w:rsidDel="00000000" w:rsidR="00000000" w:rsidRPr="00000000">
              <w:rPr>
                <w:rtl w:val="0"/>
              </w:rPr>
              <w:t xml:space="preserve">b) Se han identificado los elementos que intervienen en la atención posventa. </w:t>
            </w:r>
            <w:r w:rsidDel="00000000" w:rsidR="00000000" w:rsidRPr="00000000">
              <w:rPr>
                <w:rtl w:val="0"/>
              </w:rPr>
            </w:r>
          </w:p>
        </w:tc>
        <w:tc>
          <w:tcPr>
            <w:shd w:fill="auto" w:val="clear"/>
            <w:vAlign w:val="center"/>
          </w:tcPr>
          <w:p w:rsidR="00000000" w:rsidDel="00000000" w:rsidP="00000000" w:rsidRDefault="00000000" w:rsidRPr="00000000" w14:paraId="00000A64">
            <w:pPr>
              <w:jc w:val="center"/>
              <w:rPr>
                <w:color w:val="ff0000"/>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A66">
            <w:pPr>
              <w:jc w:val="both"/>
              <w:rPr>
                <w:color w:val="ff0000"/>
              </w:rPr>
            </w:pPr>
            <w:r w:rsidDel="00000000" w:rsidR="00000000" w:rsidRPr="00000000">
              <w:rPr>
                <w:rtl w:val="0"/>
              </w:rPr>
              <w:t xml:space="preserve">c) Se han identificado las situaciones comerciales que precisan seguimiento y servicio posventa. </w:t>
            </w:r>
            <w:r w:rsidDel="00000000" w:rsidR="00000000" w:rsidRPr="00000000">
              <w:rPr>
                <w:rtl w:val="0"/>
              </w:rPr>
            </w:r>
          </w:p>
        </w:tc>
        <w:tc>
          <w:tcPr>
            <w:shd w:fill="auto" w:val="clear"/>
            <w:vAlign w:val="center"/>
          </w:tcPr>
          <w:p w:rsidR="00000000" w:rsidDel="00000000" w:rsidP="00000000" w:rsidRDefault="00000000" w:rsidRPr="00000000" w14:paraId="00000A6B">
            <w:pPr>
              <w:jc w:val="center"/>
              <w:rPr>
                <w:color w:val="ff0000"/>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A6D">
            <w:pPr>
              <w:jc w:val="both"/>
              <w:rPr>
                <w:color w:val="ff0000"/>
              </w:rPr>
            </w:pPr>
            <w:r w:rsidDel="00000000" w:rsidR="00000000" w:rsidRPr="00000000">
              <w:rPr>
                <w:rtl w:val="0"/>
              </w:rPr>
              <w:t xml:space="preserve">d) Se han aplicado los métodos más utilizados habitualmente en el control de calidad del servicio posventa y los elementos que intervienen en la fidelización del cliente. </w:t>
            </w:r>
            <w:r w:rsidDel="00000000" w:rsidR="00000000" w:rsidRPr="00000000">
              <w:rPr>
                <w:rtl w:val="0"/>
              </w:rPr>
            </w:r>
          </w:p>
        </w:tc>
        <w:tc>
          <w:tcPr>
            <w:shd w:fill="auto" w:val="clear"/>
            <w:vAlign w:val="center"/>
          </w:tcPr>
          <w:p w:rsidR="00000000" w:rsidDel="00000000" w:rsidP="00000000" w:rsidRDefault="00000000" w:rsidRPr="00000000" w14:paraId="00000A72">
            <w:pPr>
              <w:jc w:val="center"/>
              <w:rPr>
                <w:color w:val="ff0000"/>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A74">
            <w:pPr>
              <w:jc w:val="both"/>
              <w:rPr>
                <w:color w:val="ff0000"/>
              </w:rPr>
            </w:pPr>
            <w:r w:rsidDel="00000000" w:rsidR="00000000" w:rsidRPr="00000000">
              <w:rPr>
                <w:rtl w:val="0"/>
              </w:rPr>
              <w:t xml:space="preserve">e) Se han distinguido los momentos o fases que estructuran el proceso de posventa. </w:t>
            </w:r>
            <w:r w:rsidDel="00000000" w:rsidR="00000000" w:rsidRPr="00000000">
              <w:rPr>
                <w:rtl w:val="0"/>
              </w:rPr>
            </w:r>
          </w:p>
        </w:tc>
        <w:tc>
          <w:tcPr>
            <w:shd w:fill="auto" w:val="clear"/>
            <w:vAlign w:val="center"/>
          </w:tcPr>
          <w:p w:rsidR="00000000" w:rsidDel="00000000" w:rsidP="00000000" w:rsidRDefault="00000000" w:rsidRPr="00000000" w14:paraId="00000A79">
            <w:pPr>
              <w:jc w:val="center"/>
              <w:rPr>
                <w:color w:val="ff0000"/>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A7B">
            <w:pPr>
              <w:jc w:val="both"/>
              <w:rPr>
                <w:color w:val="ff0000"/>
              </w:rPr>
            </w:pPr>
            <w:r w:rsidDel="00000000" w:rsidR="00000000" w:rsidRPr="00000000">
              <w:rPr>
                <w:rtl w:val="0"/>
              </w:rPr>
              <w:t xml:space="preserve">f) Se han utilizado las herramientas de gestión de un servicio posventa. </w:t>
            </w:r>
            <w:r w:rsidDel="00000000" w:rsidR="00000000" w:rsidRPr="00000000">
              <w:rPr>
                <w:rtl w:val="0"/>
              </w:rPr>
            </w:r>
          </w:p>
        </w:tc>
        <w:tc>
          <w:tcPr>
            <w:shd w:fill="auto" w:val="clear"/>
            <w:vAlign w:val="center"/>
          </w:tcPr>
          <w:p w:rsidR="00000000" w:rsidDel="00000000" w:rsidP="00000000" w:rsidRDefault="00000000" w:rsidRPr="00000000" w14:paraId="00000A80">
            <w:pPr>
              <w:jc w:val="center"/>
              <w:rPr>
                <w:color w:val="ff0000"/>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A82">
            <w:pPr>
              <w:jc w:val="both"/>
              <w:rPr>
                <w:color w:val="ff0000"/>
              </w:rPr>
            </w:pPr>
            <w:r w:rsidDel="00000000" w:rsidR="00000000" w:rsidRPr="00000000">
              <w:rPr>
                <w:rtl w:val="0"/>
              </w:rPr>
              <w:t xml:space="preserve">g) Se han descrito las fases del procedimiento de relación con los clientes. </w:t>
            </w:r>
            <w:r w:rsidDel="00000000" w:rsidR="00000000" w:rsidRPr="00000000">
              <w:rPr>
                <w:rtl w:val="0"/>
              </w:rPr>
            </w:r>
          </w:p>
        </w:tc>
        <w:tc>
          <w:tcPr>
            <w:shd w:fill="auto" w:val="clear"/>
            <w:vAlign w:val="center"/>
          </w:tcPr>
          <w:p w:rsidR="00000000" w:rsidDel="00000000" w:rsidP="00000000" w:rsidRDefault="00000000" w:rsidRPr="00000000" w14:paraId="00000A87">
            <w:pPr>
              <w:jc w:val="center"/>
              <w:rPr>
                <w:color w:val="ff0000"/>
              </w:rPr>
            </w:pPr>
            <w:r w:rsidDel="00000000" w:rsidR="00000000" w:rsidRPr="00000000">
              <w:rPr>
                <w:color w:val="000000"/>
                <w:rtl w:val="0"/>
              </w:rPr>
              <w:t xml:space="preserve">1,5%</w:t>
            </w:r>
            <w:r w:rsidDel="00000000" w:rsidR="00000000" w:rsidRPr="00000000">
              <w:rPr>
                <w:rtl w:val="0"/>
              </w:rPr>
            </w:r>
          </w:p>
        </w:tc>
        <w:tc>
          <w:tcPr>
            <w:vMerge w:val="continue"/>
            <w:shd w:fill="auto" w:val="clear"/>
            <w:vAlign w:val="center"/>
          </w:tcPr>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A89">
            <w:pPr>
              <w:jc w:val="both"/>
              <w:rPr>
                <w:color w:val="ff0000"/>
              </w:rPr>
            </w:pPr>
            <w:r w:rsidDel="00000000" w:rsidR="00000000" w:rsidRPr="00000000">
              <w:rPr>
                <w:rtl w:val="0"/>
              </w:rPr>
              <w:t xml:space="preserve">h) Se han descrito los estándares de calidad definidos en la prestación del servicio. </w:t>
            </w:r>
            <w:r w:rsidDel="00000000" w:rsidR="00000000" w:rsidRPr="00000000">
              <w:rPr>
                <w:rtl w:val="0"/>
              </w:rPr>
            </w:r>
          </w:p>
        </w:tc>
        <w:tc>
          <w:tcPr>
            <w:shd w:fill="auto" w:val="clear"/>
            <w:vAlign w:val="center"/>
          </w:tcPr>
          <w:p w:rsidR="00000000" w:rsidDel="00000000" w:rsidP="00000000" w:rsidRDefault="00000000" w:rsidRPr="00000000" w14:paraId="00000A8E">
            <w:pPr>
              <w:jc w:val="center"/>
              <w:rPr>
                <w:color w:val="000000"/>
              </w:rPr>
            </w:pPr>
            <w:r w:rsidDel="00000000" w:rsidR="00000000" w:rsidRPr="00000000">
              <w:rPr>
                <w:color w:val="000000"/>
                <w:rtl w:val="0"/>
              </w:rPr>
              <w:t xml:space="preserve">1,5%</w:t>
            </w:r>
          </w:p>
        </w:tc>
        <w:tc>
          <w:tcPr>
            <w:vMerge w:val="continue"/>
            <w:shd w:fill="auto" w:val="clear"/>
            <w:vAlign w:val="center"/>
          </w:tcPr>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A90">
            <w:pPr>
              <w:jc w:val="both"/>
              <w:rPr>
                <w:color w:val="ff0000"/>
              </w:rPr>
            </w:pPr>
            <w:r w:rsidDel="00000000" w:rsidR="00000000" w:rsidRPr="00000000">
              <w:rPr>
                <w:rtl w:val="0"/>
              </w:rPr>
              <w:t xml:space="preserve">i) Se han detectado y solventado los errores producidos en la prestación del servicio. </w:t>
            </w:r>
            <w:r w:rsidDel="00000000" w:rsidR="00000000" w:rsidRPr="00000000">
              <w:rPr>
                <w:rtl w:val="0"/>
              </w:rPr>
            </w:r>
          </w:p>
        </w:tc>
        <w:tc>
          <w:tcPr>
            <w:shd w:fill="auto" w:val="clear"/>
            <w:vAlign w:val="center"/>
          </w:tcPr>
          <w:p w:rsidR="00000000" w:rsidDel="00000000" w:rsidP="00000000" w:rsidRDefault="00000000" w:rsidRPr="00000000" w14:paraId="00000A95">
            <w:pPr>
              <w:jc w:val="center"/>
              <w:rPr>
                <w:color w:val="000000"/>
              </w:rPr>
            </w:pPr>
            <w:r w:rsidDel="00000000" w:rsidR="00000000" w:rsidRPr="00000000">
              <w:rPr>
                <w:color w:val="000000"/>
                <w:rtl w:val="0"/>
              </w:rPr>
              <w:t xml:space="preserve">1,5%</w:t>
            </w:r>
          </w:p>
        </w:tc>
        <w:tc>
          <w:tcPr>
            <w:vMerge w:val="continue"/>
            <w:shd w:fill="auto" w:val="clear"/>
            <w:vAlign w:val="center"/>
          </w:tcPr>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A97">
            <w:pPr>
              <w:jc w:val="both"/>
              <w:rPr/>
            </w:pPr>
            <w:r w:rsidDel="00000000" w:rsidR="00000000" w:rsidRPr="00000000">
              <w:rPr>
                <w:rtl w:val="0"/>
              </w:rPr>
              <w:t xml:space="preserve">j) Se ha aplicado el tratamiento adecuado en la gestión de las anomalías producidas. </w:t>
            </w:r>
          </w:p>
        </w:tc>
        <w:tc>
          <w:tcPr>
            <w:shd w:fill="auto" w:val="clear"/>
            <w:vAlign w:val="center"/>
          </w:tcPr>
          <w:p w:rsidR="00000000" w:rsidDel="00000000" w:rsidP="00000000" w:rsidRDefault="00000000" w:rsidRPr="00000000" w14:paraId="00000A9C">
            <w:pPr>
              <w:jc w:val="center"/>
              <w:rPr>
                <w:color w:val="000000"/>
              </w:rPr>
            </w:pPr>
            <w:r w:rsidDel="00000000" w:rsidR="00000000" w:rsidRPr="00000000">
              <w:rPr>
                <w:color w:val="000000"/>
                <w:rtl w:val="0"/>
              </w:rPr>
              <w:t xml:space="preserve">1,5%</w:t>
            </w:r>
          </w:p>
        </w:tc>
        <w:tc>
          <w:tcPr>
            <w:vMerge w:val="continue"/>
            <w:shd w:fill="auto" w:val="clear"/>
            <w:vAlign w:val="center"/>
          </w:tcPr>
          <w:p w:rsidR="00000000" w:rsidDel="00000000" w:rsidP="00000000" w:rsidRDefault="00000000" w:rsidRPr="00000000" w14:paraId="00000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278" w:hRule="atLeast"/>
          <w:tblHeader w:val="0"/>
        </w:trPr>
        <w:tc>
          <w:tcPr>
            <w:gridSpan w:val="7"/>
            <w:shd w:fill="29859b" w:val="clear"/>
          </w:tcPr>
          <w:p w:rsidR="00000000" w:rsidDel="00000000" w:rsidP="00000000" w:rsidRDefault="00000000" w:rsidRPr="00000000" w14:paraId="00000A9E">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277" w:hRule="atLeast"/>
          <w:tblHeader w:val="0"/>
        </w:trPr>
        <w:tc>
          <w:tcPr>
            <w:gridSpan w:val="7"/>
            <w:shd w:fill="auto" w:val="clear"/>
            <w:vAlign w:val="center"/>
          </w:tcPr>
          <w:p w:rsidR="00000000" w:rsidDel="00000000" w:rsidP="00000000" w:rsidRDefault="00000000" w:rsidRPr="00000000" w14:paraId="00000AA5">
            <w:pPr>
              <w:rPr/>
            </w:pPr>
            <w:r w:rsidDel="00000000" w:rsidR="00000000" w:rsidRPr="00000000">
              <w:rPr>
                <w:rtl w:val="0"/>
              </w:rPr>
              <w:t xml:space="preserve">El libro de texto que va a utilizarse el presente curso como guía para el desarrollo del módulo es:</w:t>
            </w:r>
          </w:p>
          <w:p w:rsidR="00000000" w:rsidDel="00000000" w:rsidP="00000000" w:rsidRDefault="00000000" w:rsidRPr="00000000" w14:paraId="00000AA6">
            <w:pPr>
              <w:rPr/>
            </w:pPr>
            <w:r w:rsidDel="00000000" w:rsidR="00000000" w:rsidRPr="00000000">
              <w:rPr>
                <w:i w:val="1"/>
                <w:rtl w:val="0"/>
              </w:rPr>
              <w:t xml:space="preserve">Comunicación y Atención al Cliente </w:t>
            </w:r>
            <w:r w:rsidDel="00000000" w:rsidR="00000000" w:rsidRPr="00000000">
              <w:rPr>
                <w:rtl w:val="0"/>
              </w:rPr>
              <w:t xml:space="preserve">(2024), ed. McGraw Hill.</w:t>
            </w:r>
          </w:p>
          <w:p w:rsidR="00000000" w:rsidDel="00000000" w:rsidP="00000000" w:rsidRDefault="00000000" w:rsidRPr="00000000" w14:paraId="00000AA7">
            <w:pPr>
              <w:rPr/>
            </w:pPr>
            <w:r w:rsidDel="00000000" w:rsidR="00000000" w:rsidRPr="00000000">
              <w:rPr>
                <w:rtl w:val="0"/>
              </w:rPr>
              <w:t xml:space="preserve">Y los recursos disponibles en el aula para el alumnado son:</w:t>
            </w:r>
          </w:p>
          <w:p w:rsidR="00000000" w:rsidDel="00000000" w:rsidP="00000000" w:rsidRDefault="00000000" w:rsidRPr="00000000" w14:paraId="00000AA8">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ordenador por cada alumno.</w:t>
            </w:r>
          </w:p>
          <w:p w:rsidR="00000000" w:rsidDel="00000000" w:rsidP="00000000" w:rsidRDefault="00000000" w:rsidRPr="00000000" w14:paraId="00000AA9">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Internet.</w:t>
            </w:r>
          </w:p>
          <w:p w:rsidR="00000000" w:rsidDel="00000000" w:rsidP="00000000" w:rsidRDefault="00000000" w:rsidRPr="00000000" w14:paraId="00000AAA">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específico: Microsoft Office, navegador internet…</w:t>
            </w:r>
          </w:p>
          <w:p w:rsidR="00000000" w:rsidDel="00000000" w:rsidP="00000000" w:rsidRDefault="00000000" w:rsidRPr="00000000" w14:paraId="00000AAB">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Cañón proyector.</w:t>
            </w:r>
          </w:p>
          <w:p w:rsidR="00000000" w:rsidDel="00000000" w:rsidP="00000000" w:rsidRDefault="00000000" w:rsidRPr="00000000" w14:paraId="00000AAC">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Una pizarra.</w:t>
            </w:r>
          </w:p>
          <w:p w:rsidR="00000000" w:rsidDel="00000000" w:rsidP="00000000" w:rsidRDefault="00000000" w:rsidRPr="00000000" w14:paraId="00000AAD">
            <w:pPr>
              <w:rPr/>
            </w:pPr>
            <w:r w:rsidDel="00000000" w:rsidR="00000000" w:rsidRPr="00000000">
              <w:rPr>
                <w:rtl w:val="0"/>
              </w:rPr>
              <w:t xml:space="preserve">Otros recursos:</w:t>
            </w:r>
          </w:p>
          <w:p w:rsidR="00000000" w:rsidDel="00000000" w:rsidP="00000000" w:rsidRDefault="00000000" w:rsidRPr="00000000" w14:paraId="00000AAE">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Presentaciones acerca de las distintas unidades y ejercicios, así como plantillas para los ejercicios propuestos.</w:t>
            </w:r>
          </w:p>
          <w:p w:rsidR="00000000" w:rsidDel="00000000" w:rsidP="00000000" w:rsidRDefault="00000000" w:rsidRPr="00000000" w14:paraId="00000AAF">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Tutoriales en Internet, Youtube, Dropbox, Drive, Classroom.</w:t>
            </w:r>
          </w:p>
        </w:tc>
      </w:tr>
    </w:tbl>
    <w:p w:rsidR="00000000" w:rsidDel="00000000" w:rsidP="00000000" w:rsidRDefault="00000000" w:rsidRPr="00000000" w14:paraId="00000AB6">
      <w:pPr>
        <w:tabs>
          <w:tab w:val="left" w:leader="none" w:pos="3600"/>
        </w:tabs>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AB7">
      <w:pPr>
        <w:pStyle w:val="Heading1"/>
        <w:spacing w:before="86" w:lineRule="auto"/>
        <w:ind w:left="-283.46456692913375" w:firstLine="0"/>
        <w:rPr>
          <w:color w:val="2c74b5"/>
          <w:u w:val="single"/>
        </w:rPr>
      </w:pPr>
      <w:bookmarkStart w:colFirst="0" w:colLast="0" w:name="_heading=h.gl4ju0uusb4" w:id="16"/>
      <w:bookmarkEnd w:id="16"/>
      <w:r w:rsidDel="00000000" w:rsidR="00000000" w:rsidRPr="00000000">
        <w:rPr>
          <w:color w:val="2c74b5"/>
          <w:u w:val="single"/>
          <w:rtl w:val="0"/>
        </w:rPr>
        <w:t xml:space="preserve">9.-METODOLOGÍA</w:t>
      </w:r>
    </w:p>
    <w:p w:rsidR="00000000" w:rsidDel="00000000" w:rsidP="00000000" w:rsidRDefault="00000000" w:rsidRPr="00000000" w14:paraId="00000AB8">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AB9">
      <w:pPr>
        <w:spacing w:after="75" w:lineRule="auto"/>
        <w:ind w:left="-284" w:right="-271" w:firstLine="6.000000000000014"/>
        <w:jc w:val="both"/>
        <w:rPr>
          <w:sz w:val="24"/>
          <w:szCs w:val="24"/>
        </w:rPr>
      </w:pPr>
      <w:r w:rsidDel="00000000" w:rsidR="00000000" w:rsidRPr="00000000">
        <w:rPr>
          <w:sz w:val="24"/>
          <w:szCs w:val="24"/>
          <w:rtl w:val="0"/>
        </w:rP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 </w:t>
      </w:r>
    </w:p>
    <w:p w:rsidR="00000000" w:rsidDel="00000000" w:rsidP="00000000" w:rsidRDefault="00000000" w:rsidRPr="00000000" w14:paraId="00000ABA">
      <w:pPr>
        <w:spacing w:after="81" w:line="239" w:lineRule="auto"/>
        <w:ind w:left="-284" w:right="-271" w:hanging="10"/>
        <w:jc w:val="both"/>
        <w:rPr>
          <w:sz w:val="24"/>
          <w:szCs w:val="24"/>
        </w:rPr>
      </w:pPr>
      <w:r w:rsidDel="00000000" w:rsidR="00000000" w:rsidRPr="00000000">
        <w:rPr>
          <w:sz w:val="24"/>
          <w:szCs w:val="24"/>
          <w:rtl w:val="0"/>
        </w:rPr>
        <w:t xml:space="preserve">Un camino eminentemente práctico pero que acercará al alumnado a la constatación de la realidad comercial que nos rodea, y de la validez y practicidad de las distintas actividades y acciones analizadas. </w:t>
      </w:r>
    </w:p>
    <w:p w:rsidR="00000000" w:rsidDel="00000000" w:rsidP="00000000" w:rsidRDefault="00000000" w:rsidRPr="00000000" w14:paraId="00000ABB">
      <w:pPr>
        <w:spacing w:after="73" w:lineRule="auto"/>
        <w:ind w:left="-284" w:right="-271" w:firstLine="6.000000000000014"/>
        <w:jc w:val="both"/>
        <w:rPr>
          <w:sz w:val="24"/>
          <w:szCs w:val="24"/>
        </w:rPr>
      </w:pPr>
      <w:r w:rsidDel="00000000" w:rsidR="00000000" w:rsidRPr="00000000">
        <w:rPr>
          <w:sz w:val="24"/>
          <w:szCs w:val="24"/>
          <w:rtl w:val="0"/>
        </w:rPr>
        <w:t xml:space="preserve">Todas las actividades tendrán como objetivo la aplicación de los conceptos a la realidad del día a día. </w:t>
      </w:r>
    </w:p>
    <w:p w:rsidR="00000000" w:rsidDel="00000000" w:rsidP="00000000" w:rsidRDefault="00000000" w:rsidRPr="00000000" w14:paraId="00000ABC">
      <w:pPr>
        <w:spacing w:after="72" w:lineRule="auto"/>
        <w:ind w:left="-284" w:right="-271" w:firstLine="6.000000000000014"/>
        <w:jc w:val="both"/>
        <w:rPr>
          <w:sz w:val="24"/>
          <w:szCs w:val="24"/>
        </w:rPr>
      </w:pPr>
      <w:r w:rsidDel="00000000" w:rsidR="00000000" w:rsidRPr="00000000">
        <w:rPr>
          <w:sz w:val="24"/>
          <w:szCs w:val="24"/>
          <w:rtl w:val="0"/>
        </w:rPr>
        <w:t xml:space="preserve">El objetivo que nos planteamos, como es lógico, es conseguir que el alumno/a consiga esas competencias (destrezas y habilidades) que nos han sido asignadas en este módulo. Para ello, partimos desde el punto de vista práctico, es decir, lo que se supone que debe desarrollar en su puesto de trabajo respecto a los contenidos del módulo. </w:t>
      </w:r>
    </w:p>
    <w:p w:rsidR="00000000" w:rsidDel="00000000" w:rsidP="00000000" w:rsidRDefault="00000000" w:rsidRPr="00000000" w14:paraId="00000ABD">
      <w:pPr>
        <w:spacing w:after="70" w:lineRule="auto"/>
        <w:ind w:left="-284" w:right="-271" w:firstLine="6.000000000000014"/>
        <w:jc w:val="both"/>
        <w:rPr>
          <w:sz w:val="24"/>
          <w:szCs w:val="24"/>
        </w:rPr>
      </w:pPr>
      <w:r w:rsidDel="00000000" w:rsidR="00000000" w:rsidRPr="00000000">
        <w:rPr>
          <w:sz w:val="24"/>
          <w:szCs w:val="24"/>
          <w:rtl w:val="0"/>
        </w:rPr>
        <w:t xml:space="preserve">Además de esto, tenemos que intentar que el alumno/a trabaje el máximo nivel posible, tanto en realización de actividades de enseñanza-aprendizaje como en el uso de las nuevas tecnologías. </w:t>
      </w:r>
    </w:p>
    <w:p w:rsidR="00000000" w:rsidDel="00000000" w:rsidP="00000000" w:rsidRDefault="00000000" w:rsidRPr="00000000" w14:paraId="00000ABE">
      <w:pPr>
        <w:spacing w:after="70" w:lineRule="auto"/>
        <w:ind w:left="-284" w:right="-271" w:firstLine="6.000000000000014"/>
        <w:jc w:val="both"/>
        <w:rPr>
          <w:sz w:val="24"/>
          <w:szCs w:val="24"/>
        </w:rPr>
      </w:pPr>
      <w:r w:rsidDel="00000000" w:rsidR="00000000" w:rsidRPr="00000000">
        <w:rPr>
          <w:sz w:val="24"/>
          <w:szCs w:val="24"/>
          <w:rtl w:val="0"/>
        </w:rP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 </w:t>
      </w:r>
    </w:p>
    <w:p w:rsidR="00000000" w:rsidDel="00000000" w:rsidP="00000000" w:rsidRDefault="00000000" w:rsidRPr="00000000" w14:paraId="00000ABF">
      <w:pPr>
        <w:spacing w:after="93" w:lineRule="auto"/>
        <w:ind w:left="-284" w:right="-271" w:firstLine="6.000000000000014"/>
        <w:jc w:val="both"/>
        <w:rPr>
          <w:sz w:val="24"/>
          <w:szCs w:val="24"/>
        </w:rPr>
      </w:pPr>
      <w:r w:rsidDel="00000000" w:rsidR="00000000" w:rsidRPr="00000000">
        <w:rPr>
          <w:sz w:val="24"/>
          <w:szCs w:val="24"/>
          <w:rtl w:val="0"/>
        </w:rPr>
        <w:t xml:space="preserve">Para impartir este módulo profesional, dado el tiempo de que se dispone, se aplicará la siguiente metodología: </w:t>
      </w:r>
    </w:p>
    <w:p w:rsidR="00000000" w:rsidDel="00000000" w:rsidP="00000000" w:rsidRDefault="00000000" w:rsidRPr="00000000" w14:paraId="00000AC0">
      <w:pPr>
        <w:widowControl w:val="1"/>
        <w:numPr>
          <w:ilvl w:val="0"/>
          <w:numId w:val="29"/>
        </w:numPr>
        <w:spacing w:after="97" w:line="246.99999999999994" w:lineRule="auto"/>
        <w:ind w:left="720" w:right="-271" w:hanging="360"/>
        <w:jc w:val="both"/>
        <w:rPr>
          <w:sz w:val="24"/>
          <w:szCs w:val="24"/>
        </w:rPr>
      </w:pPr>
      <w:r w:rsidDel="00000000" w:rsidR="00000000" w:rsidRPr="00000000">
        <w:rPr>
          <w:sz w:val="24"/>
          <w:szCs w:val="24"/>
          <w:rtl w:val="0"/>
        </w:rPr>
        <w:t xml:space="preserve">Activa, participativa y amena, favoreciendo las técnicas de estudio y el autoaprendizaje.</w:t>
      </w:r>
    </w:p>
    <w:p w:rsidR="00000000" w:rsidDel="00000000" w:rsidP="00000000" w:rsidRDefault="00000000" w:rsidRPr="00000000" w14:paraId="00000AC1">
      <w:pPr>
        <w:widowControl w:val="1"/>
        <w:numPr>
          <w:ilvl w:val="0"/>
          <w:numId w:val="29"/>
        </w:numPr>
        <w:spacing w:after="93" w:line="246.99999999999994" w:lineRule="auto"/>
        <w:ind w:left="720" w:right="-271" w:hanging="360"/>
        <w:jc w:val="both"/>
        <w:rPr>
          <w:sz w:val="24"/>
          <w:szCs w:val="24"/>
        </w:rPr>
      </w:pPr>
      <w:r w:rsidDel="00000000" w:rsidR="00000000" w:rsidRPr="00000000">
        <w:rPr>
          <w:sz w:val="24"/>
          <w:szCs w:val="24"/>
          <w:rtl w:val="0"/>
        </w:rPr>
        <w:t xml:space="preserve">Grupal e individualizada, y con una atención especial para aquellos alumnos/as que no alcancen el nivel exigido. El aprendizaje basado en proyectos y retos, y el aprendizaje cooperativo, facilita la integración del conocimiento a través de la puesta en práctica en situaciones simuladas. </w:t>
      </w:r>
    </w:p>
    <w:p w:rsidR="00000000" w:rsidDel="00000000" w:rsidP="00000000" w:rsidRDefault="00000000" w:rsidRPr="00000000" w14:paraId="00000AC2">
      <w:pPr>
        <w:widowControl w:val="1"/>
        <w:numPr>
          <w:ilvl w:val="0"/>
          <w:numId w:val="29"/>
        </w:numPr>
        <w:spacing w:after="70" w:line="246.99999999999994" w:lineRule="auto"/>
        <w:ind w:left="720" w:right="-271" w:hanging="360"/>
        <w:jc w:val="both"/>
        <w:rPr>
          <w:sz w:val="24"/>
          <w:szCs w:val="24"/>
        </w:rPr>
      </w:pPr>
      <w:r w:rsidDel="00000000" w:rsidR="00000000" w:rsidRPr="00000000">
        <w:rPr>
          <w:sz w:val="24"/>
          <w:szCs w:val="24"/>
          <w:rtl w:val="0"/>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Edmodo, Plikers, Kahoot. </w:t>
      </w:r>
    </w:p>
    <w:p w:rsidR="00000000" w:rsidDel="00000000" w:rsidP="00000000" w:rsidRDefault="00000000" w:rsidRPr="00000000" w14:paraId="00000AC3">
      <w:pPr>
        <w:spacing w:after="88" w:lineRule="auto"/>
        <w:ind w:right="-271"/>
        <w:jc w:val="both"/>
        <w:rPr>
          <w:sz w:val="24"/>
          <w:szCs w:val="24"/>
        </w:rPr>
      </w:pPr>
      <w:r w:rsidDel="00000000" w:rsidR="00000000" w:rsidRPr="00000000">
        <w:rPr>
          <w:rtl w:val="0"/>
        </w:rPr>
      </w:r>
    </w:p>
    <w:p w:rsidR="00000000" w:rsidDel="00000000" w:rsidP="00000000" w:rsidRDefault="00000000" w:rsidRPr="00000000" w14:paraId="00000AC4">
      <w:pPr>
        <w:spacing w:after="88" w:lineRule="auto"/>
        <w:ind w:right="-271"/>
        <w:jc w:val="both"/>
        <w:rPr>
          <w:sz w:val="24"/>
          <w:szCs w:val="24"/>
        </w:rPr>
      </w:pPr>
      <w:r w:rsidDel="00000000" w:rsidR="00000000" w:rsidRPr="00000000">
        <w:rPr>
          <w:sz w:val="24"/>
          <w:szCs w:val="24"/>
          <w:rtl w:val="0"/>
        </w:rPr>
        <w:t xml:space="preserve">Se sugieren las siguientes formas metodológicas para la impartición de las unidades: </w:t>
      </w:r>
    </w:p>
    <w:p w:rsidR="00000000" w:rsidDel="00000000" w:rsidP="00000000" w:rsidRDefault="00000000" w:rsidRPr="00000000" w14:paraId="00000AC5">
      <w:pPr>
        <w:widowControl w:val="1"/>
        <w:numPr>
          <w:ilvl w:val="0"/>
          <w:numId w:val="37"/>
        </w:numPr>
        <w:spacing w:after="94" w:line="246.99999999999994" w:lineRule="auto"/>
        <w:ind w:left="1134" w:right="-271" w:hanging="360"/>
        <w:jc w:val="both"/>
        <w:rPr>
          <w:sz w:val="24"/>
          <w:szCs w:val="24"/>
        </w:rPr>
      </w:pPr>
      <w:r w:rsidDel="00000000" w:rsidR="00000000" w:rsidRPr="00000000">
        <w:rPr>
          <w:sz w:val="24"/>
          <w:szCs w:val="24"/>
          <w:rtl w:val="0"/>
        </w:rPr>
        <w:t xml:space="preserve">Explicaciones breves y esquemáticas de los contenidos. Uso de rutinas y destrezas de aprendizaje que permitan a los alumnos activar conocimientos y tomar contacto con la realidad que les rodea relacionado con el contenido estudiado. </w:t>
      </w:r>
    </w:p>
    <w:p w:rsidR="00000000" w:rsidDel="00000000" w:rsidP="00000000" w:rsidRDefault="00000000" w:rsidRPr="00000000" w14:paraId="00000AC6">
      <w:pPr>
        <w:widowControl w:val="1"/>
        <w:numPr>
          <w:ilvl w:val="0"/>
          <w:numId w:val="37"/>
        </w:numPr>
        <w:spacing w:after="5" w:line="246.99999999999994" w:lineRule="auto"/>
        <w:ind w:left="1134" w:right="-271" w:hanging="360"/>
        <w:jc w:val="both"/>
        <w:rPr>
          <w:sz w:val="24"/>
          <w:szCs w:val="24"/>
        </w:rPr>
      </w:pPr>
      <w:r w:rsidDel="00000000" w:rsidR="00000000" w:rsidRPr="00000000">
        <w:rPr>
          <w:sz w:val="24"/>
          <w:szCs w:val="24"/>
          <w:rtl w:val="0"/>
        </w:rPr>
        <w:t xml:space="preserve">Ejemplificación de casos prácticos. Uso de casos reales de la actividad empresarial, visualización de vídeos y webs empresariales, así como aplicaciones específicas que permiten una comprensión más clara del contenido. </w:t>
      </w:r>
    </w:p>
    <w:p w:rsidR="00000000" w:rsidDel="00000000" w:rsidP="00000000" w:rsidRDefault="00000000" w:rsidRPr="00000000" w14:paraId="00000AC7">
      <w:pPr>
        <w:widowControl w:val="1"/>
        <w:numPr>
          <w:ilvl w:val="0"/>
          <w:numId w:val="37"/>
        </w:numPr>
        <w:spacing w:after="5" w:line="246.99999999999994" w:lineRule="auto"/>
        <w:ind w:left="1134" w:right="-271" w:hanging="360"/>
        <w:jc w:val="both"/>
        <w:rPr>
          <w:sz w:val="24"/>
          <w:szCs w:val="24"/>
        </w:rPr>
      </w:pPr>
      <w:r w:rsidDel="00000000" w:rsidR="00000000" w:rsidRPr="00000000">
        <w:rPr>
          <w:sz w:val="24"/>
          <w:szCs w:val="24"/>
          <w:rtl w:val="0"/>
        </w:rPr>
        <w:t xml:space="preserve">Resolución de actividades. </w:t>
      </w:r>
    </w:p>
    <w:p w:rsidR="00000000" w:rsidDel="00000000" w:rsidP="00000000" w:rsidRDefault="00000000" w:rsidRPr="00000000" w14:paraId="00000AC8">
      <w:pPr>
        <w:spacing w:after="20" w:line="259" w:lineRule="auto"/>
        <w:ind w:left="-284" w:right="-271"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C9">
      <w:pPr>
        <w:spacing w:after="73" w:lineRule="auto"/>
        <w:ind w:left="-284" w:right="-271" w:firstLine="6.000000000000014"/>
        <w:jc w:val="both"/>
        <w:rPr>
          <w:sz w:val="24"/>
          <w:szCs w:val="24"/>
        </w:rPr>
      </w:pPr>
      <w:r w:rsidDel="00000000" w:rsidR="00000000" w:rsidRPr="00000000">
        <w:rPr>
          <w:sz w:val="24"/>
          <w:szCs w:val="24"/>
          <w:rtl w:val="0"/>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rsidR="00000000" w:rsidDel="00000000" w:rsidP="00000000" w:rsidRDefault="00000000" w:rsidRPr="00000000" w14:paraId="00000ACA">
      <w:pPr>
        <w:spacing w:after="73" w:lineRule="auto"/>
        <w:ind w:left="-284" w:right="-271" w:firstLine="6.000000000000014"/>
        <w:jc w:val="both"/>
        <w:rPr>
          <w:sz w:val="24"/>
          <w:szCs w:val="24"/>
        </w:rPr>
      </w:pPr>
      <w:r w:rsidDel="00000000" w:rsidR="00000000" w:rsidRPr="00000000">
        <w:rPr>
          <w:rtl w:val="0"/>
        </w:rPr>
      </w:r>
    </w:p>
    <w:p w:rsidR="00000000" w:rsidDel="00000000" w:rsidP="00000000" w:rsidRDefault="00000000" w:rsidRPr="00000000" w14:paraId="00000ACB">
      <w:pPr>
        <w:spacing w:after="73" w:lineRule="auto"/>
        <w:ind w:left="-284" w:right="-271" w:firstLine="6.000000000000014"/>
        <w:jc w:val="both"/>
        <w:rPr>
          <w:sz w:val="24"/>
          <w:szCs w:val="24"/>
        </w:rPr>
      </w:pPr>
      <w:r w:rsidDel="00000000" w:rsidR="00000000" w:rsidRPr="00000000">
        <w:rPr>
          <w:b w:val="1"/>
          <w:u w:val="single"/>
          <w:rtl w:val="0"/>
        </w:rPr>
        <w:t xml:space="preserve">ACTIVIDADES</w:t>
      </w:r>
      <w:r w:rsidDel="00000000" w:rsidR="00000000" w:rsidRPr="00000000">
        <w:rPr>
          <w:rtl w:val="0"/>
        </w:rPr>
      </w:r>
    </w:p>
    <w:p w:rsidR="00000000" w:rsidDel="00000000" w:rsidP="00000000" w:rsidRDefault="00000000" w:rsidRPr="00000000" w14:paraId="00000ACC">
      <w:pPr>
        <w:spacing w:after="73" w:lineRule="auto"/>
        <w:ind w:left="-284" w:right="-271" w:firstLine="6.000000000000014"/>
        <w:jc w:val="both"/>
        <w:rPr>
          <w:sz w:val="24"/>
          <w:szCs w:val="24"/>
        </w:rPr>
      </w:pPr>
      <w:r w:rsidDel="00000000" w:rsidR="00000000" w:rsidRPr="00000000">
        <w:rPr>
          <w:sz w:val="24"/>
          <w:szCs w:val="24"/>
          <w:rtl w:val="0"/>
        </w:rPr>
        <w:t xml:space="preserve">En cada una de las unidades de trabajo se proponen sucesivamente actividades de comprensión, análisis, relación, consolidación y aplicación. </w:t>
      </w:r>
    </w:p>
    <w:p w:rsidR="00000000" w:rsidDel="00000000" w:rsidP="00000000" w:rsidRDefault="00000000" w:rsidRPr="00000000" w14:paraId="00000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1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CE">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individuales de desarrollo, refuerzo y ampliación.</w:t>
      </w:r>
    </w:p>
    <w:p w:rsidR="00000000" w:rsidDel="00000000" w:rsidP="00000000" w:rsidRDefault="00000000" w:rsidRPr="00000000" w14:paraId="00000ACF">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grupales (principalmente de investigación).</w:t>
      </w:r>
    </w:p>
    <w:p w:rsidR="00000000" w:rsidDel="00000000" w:rsidP="00000000" w:rsidRDefault="00000000" w:rsidRPr="00000000" w14:paraId="00000AD0">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Resolución de casos prácticos en función de los contenidos tratados. Simulaciones y resolución de proyectos y problemas de ámbito empresarial. </w:t>
      </w:r>
    </w:p>
    <w:p w:rsidR="00000000" w:rsidDel="00000000" w:rsidP="00000000" w:rsidRDefault="00000000" w:rsidRPr="00000000" w14:paraId="00000AD1">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Ejercicios de Examen en cada unidad de trabajo, con el que se pretende evaluar la capacidad del alumno/a para resolver en un tiempo límite las preguntas propuestas, utilizando para ello los apuntes y el libro de texto; y evaluar su capacidad de comprensión. </w:t>
      </w:r>
    </w:p>
    <w:p w:rsidR="00000000" w:rsidDel="00000000" w:rsidP="00000000" w:rsidRDefault="00000000" w:rsidRPr="00000000" w14:paraId="00000AD2">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Pruebas objetivas. </w:t>
      </w:r>
    </w:p>
    <w:p w:rsidR="00000000" w:rsidDel="00000000" w:rsidP="00000000" w:rsidRDefault="00000000" w:rsidRPr="00000000" w14:paraId="00000AD3">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3" w:line="240" w:lineRule="auto"/>
        <w:ind w:left="720" w:right="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Presentaciones y exposiciones orales. </w:t>
      </w:r>
    </w:p>
    <w:p w:rsidR="00000000" w:rsidDel="00000000" w:rsidP="00000000" w:rsidRDefault="00000000" w:rsidRPr="00000000" w14:paraId="00000AD4">
      <w:pPr>
        <w:spacing w:after="73" w:lineRule="auto"/>
        <w:ind w:left="-284" w:right="-271" w:firstLine="6.000000000000014"/>
        <w:jc w:val="both"/>
        <w:rPr>
          <w:sz w:val="24"/>
          <w:szCs w:val="24"/>
        </w:rPr>
      </w:pPr>
      <w:r w:rsidDel="00000000" w:rsidR="00000000" w:rsidRPr="00000000">
        <w:rPr>
          <w:rtl w:val="0"/>
        </w:rPr>
      </w:r>
    </w:p>
    <w:p w:rsidR="00000000" w:rsidDel="00000000" w:rsidP="00000000" w:rsidRDefault="00000000" w:rsidRPr="00000000" w14:paraId="00000AD5">
      <w:pPr>
        <w:pStyle w:val="Heading2"/>
        <w:ind w:left="-284" w:right="13" w:firstLine="0"/>
        <w:jc w:val="left"/>
        <w:rPr>
          <w:color w:val="0070c0"/>
        </w:rPr>
      </w:pPr>
      <w:bookmarkStart w:colFirst="0" w:colLast="0" w:name="_heading=h.dj71eipsy3rj" w:id="17"/>
      <w:bookmarkEnd w:id="17"/>
      <w:r w:rsidDel="00000000" w:rsidR="00000000" w:rsidRPr="00000000">
        <w:rPr>
          <w:color w:val="0070c0"/>
          <w:rtl w:val="0"/>
        </w:rPr>
        <w:t xml:space="preserve">9.1. RECURSOS DIDÁCTICOS</w:t>
      </w:r>
    </w:p>
    <w:p w:rsidR="00000000" w:rsidDel="00000000" w:rsidP="00000000" w:rsidRDefault="00000000" w:rsidRPr="00000000" w14:paraId="00000AD6">
      <w:pPr>
        <w:spacing w:after="78" w:lineRule="auto"/>
        <w:ind w:left="-284" w:right="477" w:firstLine="0"/>
        <w:rPr>
          <w:sz w:val="24"/>
          <w:szCs w:val="24"/>
        </w:rPr>
      </w:pPr>
      <w:r w:rsidDel="00000000" w:rsidR="00000000" w:rsidRPr="00000000">
        <w:rPr>
          <w:sz w:val="24"/>
          <w:szCs w:val="24"/>
          <w:u w:val="single"/>
          <w:rtl w:val="0"/>
        </w:rPr>
        <w:t xml:space="preserve">Espacios:</w:t>
      </w:r>
      <w:r w:rsidDel="00000000" w:rsidR="00000000" w:rsidRPr="00000000">
        <w:rPr>
          <w:sz w:val="24"/>
          <w:szCs w:val="24"/>
          <w:rtl w:val="0"/>
        </w:rPr>
        <w:t xml:space="preserve"> Se utilizará el aula-clase con conexión a Internet. </w:t>
      </w:r>
    </w:p>
    <w:p w:rsidR="00000000" w:rsidDel="00000000" w:rsidP="00000000" w:rsidRDefault="00000000" w:rsidRPr="00000000" w14:paraId="00000AD7">
      <w:pPr>
        <w:spacing w:line="319" w:lineRule="auto"/>
        <w:ind w:left="-284" w:right="477" w:firstLine="0"/>
        <w:rPr>
          <w:sz w:val="24"/>
          <w:szCs w:val="24"/>
          <w:u w:val="single"/>
        </w:rPr>
      </w:pPr>
      <w:r w:rsidDel="00000000" w:rsidR="00000000" w:rsidRPr="00000000">
        <w:rPr>
          <w:sz w:val="24"/>
          <w:szCs w:val="24"/>
          <w:u w:val="single"/>
          <w:rtl w:val="0"/>
        </w:rPr>
        <w:t xml:space="preserve">Recursos materiales: </w:t>
      </w:r>
    </w:p>
    <w:p w:rsidR="00000000" w:rsidDel="00000000" w:rsidP="00000000" w:rsidRDefault="00000000" w:rsidRPr="00000000" w14:paraId="00000AD8">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319" w:lineRule="auto"/>
        <w:ind w:left="436"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Pizarra blanca. </w:t>
      </w:r>
    </w:p>
    <w:p w:rsidR="00000000" w:rsidDel="00000000" w:rsidP="00000000" w:rsidRDefault="00000000" w:rsidRPr="00000000" w14:paraId="00000AD9">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79" w:before="0" w:line="240" w:lineRule="auto"/>
        <w:ind w:left="436"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Conexión a Internet. </w:t>
      </w:r>
    </w:p>
    <w:p w:rsidR="00000000" w:rsidDel="00000000" w:rsidP="00000000" w:rsidRDefault="00000000" w:rsidRPr="00000000" w14:paraId="00000ADA">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82" w:before="0" w:line="240" w:lineRule="auto"/>
        <w:ind w:left="436"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Pantalla digital conectada a equipo informático. </w:t>
      </w:r>
    </w:p>
    <w:p w:rsidR="00000000" w:rsidDel="00000000" w:rsidP="00000000" w:rsidRDefault="00000000" w:rsidRPr="00000000" w14:paraId="00000ADB">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82" w:before="0" w:line="240" w:lineRule="auto"/>
        <w:ind w:left="436"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Equipos informáticos. </w:t>
      </w:r>
    </w:p>
    <w:p w:rsidR="00000000" w:rsidDel="00000000" w:rsidP="00000000" w:rsidRDefault="00000000" w:rsidRPr="00000000" w14:paraId="00000ADC">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82" w:before="0" w:line="240" w:lineRule="auto"/>
        <w:ind w:left="436" w:right="4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Documentos oficiales, etc.</w:t>
      </w:r>
    </w:p>
    <w:p w:rsidR="00000000" w:rsidDel="00000000" w:rsidP="00000000" w:rsidRDefault="00000000" w:rsidRPr="00000000" w14:paraId="00000ADD">
      <w:pPr>
        <w:spacing w:after="78" w:lineRule="auto"/>
        <w:ind w:left="-284" w:right="477" w:firstLine="0"/>
        <w:rPr>
          <w:sz w:val="24"/>
          <w:szCs w:val="24"/>
          <w:u w:val="single"/>
        </w:rPr>
      </w:pPr>
      <w:r w:rsidDel="00000000" w:rsidR="00000000" w:rsidRPr="00000000">
        <w:rPr>
          <w:sz w:val="24"/>
          <w:szCs w:val="24"/>
          <w:u w:val="single"/>
          <w:rtl w:val="0"/>
        </w:rPr>
        <w:t xml:space="preserve">Recursos Didácticos: </w:t>
      </w:r>
    </w:p>
    <w:p w:rsidR="00000000" w:rsidDel="00000000" w:rsidP="00000000" w:rsidRDefault="00000000" w:rsidRPr="00000000" w14:paraId="00000ADE">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Libro de texto “Comunicación Empresarial y Atención al Cliente” de la editorial McGraw-Hill. </w:t>
      </w:r>
    </w:p>
    <w:p w:rsidR="00000000" w:rsidDel="00000000" w:rsidP="00000000" w:rsidRDefault="00000000" w:rsidRPr="00000000" w14:paraId="00000ADF">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Recursos complementarios de cada unidad del libro de texto de McGraw-Hill. </w:t>
      </w:r>
    </w:p>
    <w:p w:rsidR="00000000" w:rsidDel="00000000" w:rsidP="00000000" w:rsidRDefault="00000000" w:rsidRPr="00000000" w14:paraId="00000AE0">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Documentos oficiales.</w:t>
      </w:r>
    </w:p>
    <w:p w:rsidR="00000000" w:rsidDel="00000000" w:rsidP="00000000" w:rsidRDefault="00000000" w:rsidRPr="00000000" w14:paraId="00000AE1">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120" w:before="0" w:line="240" w:lineRule="auto"/>
        <w:ind w:left="426" w:right="477"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Acceso a páginas web de referencia.</w:t>
      </w:r>
      <w:r w:rsidDel="00000000" w:rsidR="00000000" w:rsidRPr="00000000">
        <w:rPr>
          <w:rtl w:val="0"/>
        </w:rPr>
      </w:r>
    </w:p>
    <w:p w:rsidR="00000000" w:rsidDel="00000000" w:rsidP="00000000" w:rsidRDefault="00000000" w:rsidRPr="00000000" w14:paraId="00000AE2">
      <w:pPr>
        <w:pStyle w:val="Heading1"/>
        <w:ind w:left="0" w:firstLine="0"/>
        <w:rPr>
          <w:color w:val="0070c0"/>
        </w:rPr>
      </w:pPr>
      <w:bookmarkStart w:colFirst="0" w:colLast="0" w:name="_heading=h.ixi0koi5elh" w:id="18"/>
      <w:bookmarkEnd w:id="18"/>
      <w:r w:rsidDel="00000000" w:rsidR="00000000" w:rsidRPr="00000000">
        <w:rPr>
          <w:color w:val="0070c0"/>
          <w:rtl w:val="0"/>
        </w:rPr>
        <w:t xml:space="preserve">10. EVALUACIÓN</w:t>
      </w:r>
    </w:p>
    <w:p w:rsidR="00000000" w:rsidDel="00000000" w:rsidP="00000000" w:rsidRDefault="00000000" w:rsidRPr="00000000" w14:paraId="00000AE3">
      <w:pPr>
        <w:jc w:val="both"/>
        <w:rPr>
          <w:sz w:val="24"/>
          <w:szCs w:val="24"/>
        </w:rPr>
      </w:pPr>
      <w:r w:rsidDel="00000000" w:rsidR="00000000" w:rsidRPr="00000000">
        <w:rPr>
          <w:rtl w:val="0"/>
        </w:rPr>
      </w:r>
    </w:p>
    <w:p w:rsidR="00000000" w:rsidDel="00000000" w:rsidP="00000000" w:rsidRDefault="00000000" w:rsidRPr="00000000" w14:paraId="00000AE4">
      <w:pPr>
        <w:jc w:val="both"/>
        <w:rPr>
          <w:sz w:val="24"/>
          <w:szCs w:val="24"/>
        </w:rPr>
      </w:pPr>
      <w:r w:rsidDel="00000000" w:rsidR="00000000" w:rsidRPr="00000000">
        <w:rPr>
          <w:sz w:val="24"/>
          <w:szCs w:val="24"/>
          <w:rtl w:val="0"/>
        </w:rPr>
        <w:t xml:space="preserve">Aplicado a los procesos de enseñanza-aprendizaje, la evaluación puede considerarse como toda acción orientada a la obtención de información con el objetivo de:</w:t>
      </w:r>
    </w:p>
    <w:p w:rsidR="00000000" w:rsidDel="00000000" w:rsidP="00000000" w:rsidRDefault="00000000" w:rsidRPr="00000000" w14:paraId="00000AE5">
      <w:pPr>
        <w:jc w:val="both"/>
        <w:rPr>
          <w:sz w:val="24"/>
          <w:szCs w:val="24"/>
        </w:rPr>
      </w:pPr>
      <w:r w:rsidDel="00000000" w:rsidR="00000000" w:rsidRPr="00000000">
        <w:rPr>
          <w:rtl w:val="0"/>
        </w:rPr>
      </w:r>
    </w:p>
    <w:p w:rsidR="00000000" w:rsidDel="00000000" w:rsidP="00000000" w:rsidRDefault="00000000" w:rsidRPr="00000000" w14:paraId="00000AE6">
      <w:pPr>
        <w:ind w:left="1276" w:hanging="360"/>
        <w:jc w:val="both"/>
        <w:rPr>
          <w:sz w:val="24"/>
          <w:szCs w:val="24"/>
        </w:rPr>
      </w:pPr>
      <w:r w:rsidDel="00000000" w:rsidR="00000000" w:rsidRPr="00000000">
        <w:rPr>
          <w:sz w:val="24"/>
          <w:szCs w:val="24"/>
          <w:rtl w:val="0"/>
        </w:rPr>
        <w:t xml:space="preserve">-</w:t>
        <w:tab/>
        <w:t xml:space="preserve">Optimizar el propio proceso de enseñanza y aprendizaje, entendiendo que no hay enseñanza si no se produce aprendizaje.</w:t>
      </w:r>
    </w:p>
    <w:p w:rsidR="00000000" w:rsidDel="00000000" w:rsidP="00000000" w:rsidRDefault="00000000" w:rsidRPr="00000000" w14:paraId="00000AE7">
      <w:pPr>
        <w:ind w:left="1276" w:hanging="360"/>
        <w:jc w:val="both"/>
        <w:rPr>
          <w:sz w:val="24"/>
          <w:szCs w:val="24"/>
        </w:rPr>
      </w:pPr>
      <w:r w:rsidDel="00000000" w:rsidR="00000000" w:rsidRPr="00000000">
        <w:rPr>
          <w:sz w:val="24"/>
          <w:szCs w:val="24"/>
          <w:rtl w:val="0"/>
        </w:rPr>
        <w:t xml:space="preserve">-</w:t>
        <w:tab/>
        <w:t xml:space="preserve">Optimizar los resultados del proceso: el aprendizaje.</w:t>
      </w:r>
    </w:p>
    <w:p w:rsidR="00000000" w:rsidDel="00000000" w:rsidP="00000000" w:rsidRDefault="00000000" w:rsidRPr="00000000" w14:paraId="00000AE8">
      <w:pPr>
        <w:ind w:left="1276" w:hanging="360"/>
        <w:jc w:val="both"/>
        <w:rPr>
          <w:sz w:val="24"/>
          <w:szCs w:val="24"/>
        </w:rPr>
      </w:pPr>
      <w:r w:rsidDel="00000000" w:rsidR="00000000" w:rsidRPr="00000000">
        <w:rPr>
          <w:sz w:val="24"/>
          <w:szCs w:val="24"/>
          <w:rtl w:val="0"/>
        </w:rPr>
        <w:t xml:space="preserve">-</w:t>
        <w:tab/>
        <w:t xml:space="preserve">Evitar efectos no deseados: desmotivación, abandonos o aprendizajes insuficientes.</w:t>
      </w:r>
    </w:p>
    <w:p w:rsidR="00000000" w:rsidDel="00000000" w:rsidP="00000000" w:rsidRDefault="00000000" w:rsidRPr="00000000" w14:paraId="00000AE9">
      <w:pPr>
        <w:jc w:val="both"/>
        <w:rPr>
          <w:sz w:val="24"/>
          <w:szCs w:val="24"/>
        </w:rPr>
      </w:pPr>
      <w:r w:rsidDel="00000000" w:rsidR="00000000" w:rsidRPr="00000000">
        <w:rPr>
          <w:rtl w:val="0"/>
        </w:rPr>
      </w:r>
    </w:p>
    <w:p w:rsidR="00000000" w:rsidDel="00000000" w:rsidP="00000000" w:rsidRDefault="00000000" w:rsidRPr="00000000" w14:paraId="00000AEA">
      <w:pPr>
        <w:jc w:val="both"/>
        <w:rPr>
          <w:sz w:val="24"/>
          <w:szCs w:val="24"/>
        </w:rPr>
      </w:pPr>
      <w:r w:rsidDel="00000000" w:rsidR="00000000" w:rsidRPr="00000000">
        <w:rPr>
          <w:sz w:val="24"/>
          <w:szCs w:val="24"/>
          <w:rtl w:val="0"/>
        </w:rPr>
        <w:t xml:space="preserve">Por tanto, la evaluación es consustancial a las acciones de enseñar y aprender; no es un apéndice de ellas, orienta la planificación docente y dirige su desarrollo y apoya el acto de aprender.</w:t>
      </w:r>
    </w:p>
    <w:p w:rsidR="00000000" w:rsidDel="00000000" w:rsidP="00000000" w:rsidRDefault="00000000" w:rsidRPr="00000000" w14:paraId="00000AEB">
      <w:pPr>
        <w:pStyle w:val="Heading2"/>
        <w:ind w:left="0" w:firstLine="0"/>
        <w:rPr>
          <w:color w:val="0070c0"/>
          <w:sz w:val="24"/>
          <w:szCs w:val="24"/>
        </w:rPr>
      </w:pPr>
      <w:r w:rsidDel="00000000" w:rsidR="00000000" w:rsidRPr="00000000">
        <w:rPr>
          <w:rtl w:val="0"/>
        </w:rPr>
      </w:r>
    </w:p>
    <w:p w:rsidR="00000000" w:rsidDel="00000000" w:rsidP="00000000" w:rsidRDefault="00000000" w:rsidRPr="00000000" w14:paraId="00000AEC">
      <w:pPr>
        <w:pStyle w:val="Heading2"/>
        <w:ind w:left="0" w:firstLine="0"/>
        <w:rPr>
          <w:color w:val="0070c0"/>
          <w:sz w:val="28"/>
          <w:szCs w:val="28"/>
        </w:rPr>
      </w:pPr>
      <w:bookmarkStart w:colFirst="0" w:colLast="0" w:name="_heading=h.yapzyfbzmwr5" w:id="19"/>
      <w:bookmarkEnd w:id="19"/>
      <w:r w:rsidDel="00000000" w:rsidR="00000000" w:rsidRPr="00000000">
        <w:rPr>
          <w:color w:val="0070c0"/>
          <w:sz w:val="28"/>
          <w:szCs w:val="28"/>
          <w:rtl w:val="0"/>
        </w:rPr>
        <w:t xml:space="preserve">10.1. EVALUACIÓN DE APRENDIZAJE DEL ALUMNADO</w:t>
      </w:r>
    </w:p>
    <w:p w:rsidR="00000000" w:rsidDel="00000000" w:rsidP="00000000" w:rsidRDefault="00000000" w:rsidRPr="00000000" w14:paraId="00000AED">
      <w:pPr>
        <w:jc w:val="both"/>
        <w:rPr>
          <w:sz w:val="24"/>
          <w:szCs w:val="24"/>
        </w:rPr>
      </w:pPr>
      <w:r w:rsidDel="00000000" w:rsidR="00000000" w:rsidRPr="00000000">
        <w:rPr>
          <w:rtl w:val="0"/>
        </w:rPr>
      </w:r>
    </w:p>
    <w:p w:rsidR="00000000" w:rsidDel="00000000" w:rsidP="00000000" w:rsidRDefault="00000000" w:rsidRPr="00000000" w14:paraId="00000AEE">
      <w:pPr>
        <w:jc w:val="both"/>
        <w:rPr>
          <w:sz w:val="24"/>
          <w:szCs w:val="24"/>
        </w:rPr>
      </w:pPr>
      <w:r w:rsidDel="00000000" w:rsidR="00000000" w:rsidRPr="00000000">
        <w:rPr>
          <w:sz w:val="24"/>
          <w:szCs w:val="24"/>
          <w:rtl w:val="0"/>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alumnos/as y que estos no la vean como un mero acto de calificación, ya que esa corrección que se produce en la evaluación continua produce una retroalimentación que guía el profesor.</w:t>
      </w:r>
    </w:p>
    <w:p w:rsidR="00000000" w:rsidDel="00000000" w:rsidP="00000000" w:rsidRDefault="00000000" w:rsidRPr="00000000" w14:paraId="00000AEF">
      <w:pPr>
        <w:ind w:left="1701" w:firstLine="0"/>
        <w:rPr/>
      </w:pPr>
      <w:r w:rsidDel="00000000" w:rsidR="00000000" w:rsidRPr="00000000">
        <w:rPr>
          <w:rtl w:val="0"/>
        </w:rPr>
      </w:r>
    </w:p>
    <w:p w:rsidR="00000000" w:rsidDel="00000000" w:rsidP="00000000" w:rsidRDefault="00000000" w:rsidRPr="00000000" w14:paraId="00000AF0">
      <w:pPr>
        <w:jc w:val="both"/>
        <w:rPr>
          <w:b w:val="1"/>
          <w:sz w:val="24"/>
          <w:szCs w:val="24"/>
        </w:rPr>
      </w:pPr>
      <w:r w:rsidDel="00000000" w:rsidR="00000000" w:rsidRPr="00000000">
        <w:rPr>
          <w:sz w:val="24"/>
          <w:szCs w:val="24"/>
          <w:rtl w:val="0"/>
        </w:rPr>
        <w:t xml:space="preserve">La evaluación de los aprendizajes del alumnado será </w:t>
      </w:r>
      <w:r w:rsidDel="00000000" w:rsidR="00000000" w:rsidRPr="00000000">
        <w:rPr>
          <w:b w:val="1"/>
          <w:sz w:val="24"/>
          <w:szCs w:val="24"/>
          <w:u w:val="single"/>
          <w:rtl w:val="0"/>
        </w:rPr>
        <w:t xml:space="preserve">objetiva, continua</w:t>
      </w:r>
      <w:r w:rsidDel="00000000" w:rsidR="00000000" w:rsidRPr="00000000">
        <w:rPr>
          <w:b w:val="1"/>
          <w:sz w:val="24"/>
          <w:szCs w:val="24"/>
          <w:rtl w:val="0"/>
        </w:rPr>
        <w:t xml:space="preserve"> </w:t>
      </w:r>
      <w:r w:rsidDel="00000000" w:rsidR="00000000" w:rsidRPr="00000000">
        <w:rPr>
          <w:sz w:val="24"/>
          <w:szCs w:val="24"/>
          <w:rtl w:val="0"/>
        </w:rPr>
        <w:t xml:space="preserve">(entendiendo el aprendizaje como un proceso continuo)</w:t>
      </w:r>
      <w:r w:rsidDel="00000000" w:rsidR="00000000" w:rsidRPr="00000000">
        <w:rPr>
          <w:b w:val="1"/>
          <w:sz w:val="24"/>
          <w:szCs w:val="24"/>
          <w:rtl w:val="0"/>
        </w:rPr>
        <w:t xml:space="preserve">, </w:t>
      </w:r>
      <w:r w:rsidDel="00000000" w:rsidR="00000000" w:rsidRPr="00000000">
        <w:rPr>
          <w:b w:val="1"/>
          <w:sz w:val="24"/>
          <w:szCs w:val="24"/>
          <w:u w:val="single"/>
          <w:rtl w:val="0"/>
        </w:rPr>
        <w:t xml:space="preserve">formativa e integradora de las competencias adquiridas en el centro y en la empresa u organismo equiparado</w:t>
      </w:r>
      <w:r w:rsidDel="00000000" w:rsidR="00000000" w:rsidRPr="00000000">
        <w:rPr>
          <w:b w:val="1"/>
          <w:sz w:val="24"/>
          <w:szCs w:val="24"/>
          <w:rtl w:val="0"/>
        </w:rPr>
        <w:t xml:space="preserve">.</w:t>
      </w:r>
    </w:p>
    <w:p w:rsidR="00000000" w:rsidDel="00000000" w:rsidP="00000000" w:rsidRDefault="00000000" w:rsidRPr="00000000" w14:paraId="00000AF1">
      <w:pPr>
        <w:jc w:val="both"/>
        <w:rPr>
          <w:b w:val="1"/>
          <w:sz w:val="24"/>
          <w:szCs w:val="24"/>
        </w:rPr>
      </w:pPr>
      <w:r w:rsidDel="00000000" w:rsidR="00000000" w:rsidRPr="00000000">
        <w:rPr>
          <w:rtl w:val="0"/>
        </w:rPr>
      </w:r>
    </w:p>
    <w:p w:rsidR="00000000" w:rsidDel="00000000" w:rsidP="00000000" w:rsidRDefault="00000000" w:rsidRPr="00000000" w14:paraId="00000AF2">
      <w:pPr>
        <w:jc w:val="both"/>
        <w:rPr>
          <w:sz w:val="24"/>
          <w:szCs w:val="24"/>
        </w:rPr>
      </w:pPr>
      <w:r w:rsidDel="00000000" w:rsidR="00000000" w:rsidRPr="00000000">
        <w:rPr>
          <w:sz w:val="24"/>
          <w:szCs w:val="24"/>
          <w:rtl w:val="0"/>
        </w:rPr>
        <w:t xml:space="preserve">La evaluación deberá permitir verificar la adquisición de las competencias profesionales y para la empleabilidad, </w:t>
      </w:r>
      <w:r w:rsidDel="00000000" w:rsidR="00000000" w:rsidRPr="00000000">
        <w:rPr>
          <w:b w:val="1"/>
          <w:sz w:val="24"/>
          <w:szCs w:val="24"/>
          <w:u w:val="single"/>
          <w:rtl w:val="0"/>
        </w:rPr>
        <w:t xml:space="preserve">tomando como referencia los resultados de aprendizaje y sus correspondientes criterios de evaluación</w:t>
      </w:r>
      <w:r w:rsidDel="00000000" w:rsidR="00000000" w:rsidRPr="00000000">
        <w:rPr>
          <w:sz w:val="24"/>
          <w:szCs w:val="24"/>
          <w:rtl w:val="0"/>
        </w:rPr>
        <w:t xml:space="preserve"> garantizando, que el esfuerzo, el rendimiento y la adquisición de los aprendizajes sean valorados y reconocidos con objetividad.</w:t>
      </w:r>
    </w:p>
    <w:p w:rsidR="00000000" w:rsidDel="00000000" w:rsidP="00000000" w:rsidRDefault="00000000" w:rsidRPr="00000000" w14:paraId="00000AF3">
      <w:pPr>
        <w:jc w:val="both"/>
        <w:rPr>
          <w:b w:val="1"/>
          <w:sz w:val="24"/>
          <w:szCs w:val="24"/>
        </w:rPr>
      </w:pPr>
      <w:r w:rsidDel="00000000" w:rsidR="00000000" w:rsidRPr="00000000">
        <w:rPr>
          <w:rtl w:val="0"/>
        </w:rPr>
      </w:r>
    </w:p>
    <w:p w:rsidR="00000000" w:rsidDel="00000000" w:rsidP="00000000" w:rsidRDefault="00000000" w:rsidRPr="00000000" w14:paraId="00000AF4">
      <w:pPr>
        <w:jc w:val="both"/>
        <w:rPr>
          <w:b w:val="1"/>
          <w:color w:val="0070c0"/>
          <w:sz w:val="24"/>
          <w:szCs w:val="24"/>
          <w:u w:val="single"/>
        </w:rPr>
      </w:pPr>
      <w:r w:rsidDel="00000000" w:rsidR="00000000" w:rsidRPr="00000000">
        <w:rPr>
          <w:b w:val="1"/>
          <w:color w:val="0070c0"/>
          <w:sz w:val="24"/>
          <w:szCs w:val="24"/>
          <w:u w:val="single"/>
          <w:rtl w:val="0"/>
        </w:rPr>
        <w:t xml:space="preserve">PÉRDIDA DEL DERECHO A EVALUACIÓN CONTINUA</w:t>
      </w:r>
    </w:p>
    <w:p w:rsidR="00000000" w:rsidDel="00000000" w:rsidP="00000000" w:rsidRDefault="00000000" w:rsidRPr="00000000" w14:paraId="00000AF5">
      <w:pPr>
        <w:jc w:val="both"/>
        <w:rPr>
          <w:sz w:val="24"/>
          <w:szCs w:val="24"/>
        </w:rPr>
      </w:pPr>
      <w:r w:rsidDel="00000000" w:rsidR="00000000" w:rsidRPr="00000000">
        <w:rPr>
          <w:rtl w:val="0"/>
        </w:rPr>
      </w:r>
    </w:p>
    <w:p w:rsidR="00000000" w:rsidDel="00000000" w:rsidP="00000000" w:rsidRDefault="00000000" w:rsidRPr="00000000" w14:paraId="00000AF6">
      <w:pPr>
        <w:jc w:val="both"/>
        <w:rPr>
          <w:sz w:val="24"/>
          <w:szCs w:val="24"/>
        </w:rPr>
      </w:pPr>
      <w:r w:rsidDel="00000000" w:rsidR="00000000" w:rsidRPr="00000000">
        <w:rPr>
          <w:sz w:val="24"/>
          <w:szCs w:val="24"/>
          <w:rtl w:val="0"/>
        </w:rPr>
        <w:t xml:space="preserve">En virtud de lo establecido en los artículos 27.5 y 27.6 del Decreto 147/2025, de 17 de septiembre, </w:t>
      </w:r>
      <w:r w:rsidDel="00000000" w:rsidR="00000000" w:rsidRPr="00000000">
        <w:rPr>
          <w:b w:val="1"/>
          <w:sz w:val="24"/>
          <w:szCs w:val="24"/>
          <w:u w:val="single"/>
          <w:rtl w:val="0"/>
        </w:rPr>
        <w:t xml:space="preserve">en la modalidad presencial la evaluación continua</w:t>
      </w:r>
      <w:r w:rsidDel="00000000" w:rsidR="00000000" w:rsidRPr="00000000">
        <w:rPr>
          <w:sz w:val="24"/>
          <w:szCs w:val="24"/>
          <w:rtl w:val="0"/>
        </w:rPr>
        <w:t xml:space="preserve"> de los aprendizajes </w:t>
      </w:r>
      <w:r w:rsidDel="00000000" w:rsidR="00000000" w:rsidRPr="00000000">
        <w:rPr>
          <w:b w:val="1"/>
          <w:sz w:val="24"/>
          <w:szCs w:val="24"/>
          <w:u w:val="single"/>
          <w:rtl w:val="0"/>
        </w:rPr>
        <w:t xml:space="preserve">requerirá la asistencia regular y obligatoria, </w:t>
      </w:r>
      <w:r w:rsidDel="00000000" w:rsidR="00000000" w:rsidRPr="00000000">
        <w:rPr>
          <w:b w:val="1"/>
          <w:sz w:val="24"/>
          <w:szCs w:val="24"/>
          <w:rtl w:val="0"/>
        </w:rPr>
        <w:t xml:space="preserve">tanto en el centro docente como en la fase de formación en empresa u organismo equiparado, </w:t>
      </w:r>
      <w:r w:rsidDel="00000000" w:rsidR="00000000" w:rsidRPr="00000000">
        <w:rPr>
          <w:b w:val="1"/>
          <w:sz w:val="24"/>
          <w:szCs w:val="24"/>
          <w:u w:val="single"/>
          <w:rtl w:val="0"/>
        </w:rPr>
        <w:t xml:space="preserve">de al menos el 80 por ciento de la duración total del módulo</w:t>
      </w:r>
      <w:r w:rsidDel="00000000" w:rsidR="00000000" w:rsidRPr="00000000">
        <w:rPr>
          <w:sz w:val="24"/>
          <w:szCs w:val="24"/>
          <w:rtl w:val="0"/>
        </w:rPr>
        <w:t xml:space="preserve">, a partir de la fecha en la que el alumnado se haya matriculado. </w:t>
      </w:r>
    </w:p>
    <w:p w:rsidR="00000000" w:rsidDel="00000000" w:rsidP="00000000" w:rsidRDefault="00000000" w:rsidRPr="00000000" w14:paraId="00000AF7">
      <w:pPr>
        <w:jc w:val="both"/>
        <w:rPr>
          <w:sz w:val="24"/>
          <w:szCs w:val="24"/>
        </w:rPr>
      </w:pPr>
      <w:r w:rsidDel="00000000" w:rsidR="00000000" w:rsidRPr="00000000">
        <w:rPr>
          <w:sz w:val="24"/>
          <w:szCs w:val="24"/>
          <w:rtl w:val="0"/>
        </w:rPr>
        <w:t xml:space="preserve">En caso de incumplimiento, se informará al alumno/a de la pérdida del derecho de evaluación continua a través de medios que garanticen su constancia. Tendrá derecho a la realización de las pruebas objetivas que el profesor/a considere oportunas, conforme a los criterios de evaluación que estén asociados a los resultados de aprendizaje no superados.</w:t>
      </w:r>
    </w:p>
    <w:p w:rsidR="00000000" w:rsidDel="00000000" w:rsidP="00000000" w:rsidRDefault="00000000" w:rsidRPr="00000000" w14:paraId="00000AF8">
      <w:pPr>
        <w:jc w:val="both"/>
        <w:rPr>
          <w:b w:val="1"/>
          <w:sz w:val="24"/>
          <w:szCs w:val="24"/>
          <w:u w:val="single"/>
        </w:rPr>
      </w:pPr>
      <w:r w:rsidDel="00000000" w:rsidR="00000000" w:rsidRPr="00000000">
        <w:rPr>
          <w:rtl w:val="0"/>
        </w:rPr>
      </w:r>
    </w:p>
    <w:p w:rsidR="00000000" w:rsidDel="00000000" w:rsidP="00000000" w:rsidRDefault="00000000" w:rsidRPr="00000000" w14:paraId="00000AF9">
      <w:pPr>
        <w:jc w:val="both"/>
        <w:rPr>
          <w:b w:val="1"/>
          <w:color w:val="0070c0"/>
          <w:sz w:val="24"/>
          <w:szCs w:val="24"/>
          <w:u w:val="single"/>
        </w:rPr>
      </w:pPr>
      <w:r w:rsidDel="00000000" w:rsidR="00000000" w:rsidRPr="00000000">
        <w:rPr>
          <w:b w:val="1"/>
          <w:color w:val="0070c0"/>
          <w:sz w:val="24"/>
          <w:szCs w:val="24"/>
          <w:u w:val="single"/>
          <w:rtl w:val="0"/>
        </w:rPr>
        <w:t xml:space="preserve">EVALUACIÓN ALUMNADO NEAE</w:t>
      </w:r>
    </w:p>
    <w:p w:rsidR="00000000" w:rsidDel="00000000" w:rsidP="00000000" w:rsidRDefault="00000000" w:rsidRPr="00000000" w14:paraId="00000AFA">
      <w:pPr>
        <w:jc w:val="both"/>
        <w:rPr>
          <w:sz w:val="24"/>
          <w:szCs w:val="24"/>
        </w:rPr>
      </w:pPr>
      <w:r w:rsidDel="00000000" w:rsidR="00000000" w:rsidRPr="00000000">
        <w:rPr>
          <w:rtl w:val="0"/>
        </w:rPr>
      </w:r>
    </w:p>
    <w:p w:rsidR="00000000" w:rsidDel="00000000" w:rsidP="00000000" w:rsidRDefault="00000000" w:rsidRPr="00000000" w14:paraId="00000AFB">
      <w:pPr>
        <w:jc w:val="both"/>
        <w:rPr>
          <w:sz w:val="24"/>
          <w:szCs w:val="24"/>
        </w:rPr>
      </w:pPr>
      <w:r w:rsidDel="00000000" w:rsidR="00000000" w:rsidRPr="00000000">
        <w:rPr>
          <w:sz w:val="24"/>
          <w:szCs w:val="24"/>
          <w:rtl w:val="0"/>
        </w:rPr>
        <w:t xml:space="preserve">En virtud del artículo 36 del Real Decreto 659/2023, de 18 de julio, la evaluación de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las necesidades de adaptación metodológica, de ampliación de tiempos y de recursos de las personas con necesidades específicas de apoyo educativo o formativo.</w:t>
      </w:r>
    </w:p>
    <w:p w:rsidR="00000000" w:rsidDel="00000000" w:rsidP="00000000" w:rsidRDefault="00000000" w:rsidRPr="00000000" w14:paraId="00000AFC">
      <w:pPr>
        <w:jc w:val="both"/>
        <w:rPr>
          <w:b w:val="1"/>
          <w:sz w:val="24"/>
          <w:szCs w:val="24"/>
          <w:u w:val="single"/>
        </w:rPr>
      </w:pPr>
      <w:r w:rsidDel="00000000" w:rsidR="00000000" w:rsidRPr="00000000">
        <w:rPr>
          <w:rtl w:val="0"/>
        </w:rPr>
      </w:r>
    </w:p>
    <w:p w:rsidR="00000000" w:rsidDel="00000000" w:rsidP="00000000" w:rsidRDefault="00000000" w:rsidRPr="00000000" w14:paraId="00000AFD">
      <w:pPr>
        <w:jc w:val="both"/>
        <w:rPr>
          <w:b w:val="1"/>
          <w:color w:val="0070c0"/>
          <w:sz w:val="24"/>
          <w:szCs w:val="24"/>
          <w:u w:val="single"/>
        </w:rPr>
      </w:pPr>
      <w:r w:rsidDel="00000000" w:rsidR="00000000" w:rsidRPr="00000000">
        <w:rPr>
          <w:b w:val="1"/>
          <w:color w:val="0070c0"/>
          <w:sz w:val="24"/>
          <w:szCs w:val="24"/>
          <w:u w:val="single"/>
          <w:rtl w:val="0"/>
        </w:rPr>
        <w:t xml:space="preserve">EVALUACIÓN DE LA FORMACIÓN DUAL</w:t>
      </w:r>
    </w:p>
    <w:p w:rsidR="00000000" w:rsidDel="00000000" w:rsidP="00000000" w:rsidRDefault="00000000" w:rsidRPr="00000000" w14:paraId="00000AFE">
      <w:pPr>
        <w:jc w:val="both"/>
        <w:rPr>
          <w:sz w:val="24"/>
          <w:szCs w:val="24"/>
        </w:rPr>
      </w:pPr>
      <w:r w:rsidDel="00000000" w:rsidR="00000000" w:rsidRPr="00000000">
        <w:rPr>
          <w:rtl w:val="0"/>
        </w:rPr>
      </w:r>
    </w:p>
    <w:p w:rsidR="00000000" w:rsidDel="00000000" w:rsidP="00000000" w:rsidRDefault="00000000" w:rsidRPr="00000000" w14:paraId="00000AFF">
      <w:pPr>
        <w:jc w:val="both"/>
        <w:rPr>
          <w:sz w:val="24"/>
          <w:szCs w:val="24"/>
        </w:rPr>
      </w:pPr>
      <w:r w:rsidDel="00000000" w:rsidR="00000000" w:rsidRPr="00000000">
        <w:rPr>
          <w:sz w:val="24"/>
          <w:szCs w:val="24"/>
          <w:rtl w:val="0"/>
        </w:rPr>
        <w:t xml:space="preserve">La formación dual se evaluará mediante una relación de actividades que permitan superar los criterios de evaluación asignados.</w:t>
      </w:r>
    </w:p>
    <w:p w:rsidR="00000000" w:rsidDel="00000000" w:rsidP="00000000" w:rsidRDefault="00000000" w:rsidRPr="00000000" w14:paraId="00000B00">
      <w:pPr>
        <w:jc w:val="both"/>
        <w:rPr>
          <w:sz w:val="24"/>
          <w:szCs w:val="24"/>
        </w:rPr>
      </w:pPr>
      <w:r w:rsidDel="00000000" w:rsidR="00000000" w:rsidRPr="00000000">
        <w:rPr>
          <w:sz w:val="24"/>
          <w:szCs w:val="24"/>
          <w:rtl w:val="0"/>
        </w:rPr>
        <w:t xml:space="preserve">Cuando los resultados de aprendizaje se adquieran tanto en el centro docente como en la empresa u organismo equiparado, la evaluación será responsabilidad del personal docente. La persona encargada de la tutoría dual de empresa colaborará en la evaluación mediante la valoración cualitativa de las actividades desarrolladas en la empresa u organismo equiparado vinculadas a los resultados de aprendizaje que se hayan trabajado conjuntamente entre centro de formación y la empresa u organismo equiparado.</w:t>
      </w:r>
    </w:p>
    <w:p w:rsidR="00000000" w:rsidDel="00000000" w:rsidP="00000000" w:rsidRDefault="00000000" w:rsidRPr="00000000" w14:paraId="00000B01">
      <w:pPr>
        <w:jc w:val="both"/>
        <w:rPr>
          <w:sz w:val="24"/>
          <w:szCs w:val="24"/>
        </w:rPr>
      </w:pPr>
      <w:r w:rsidDel="00000000" w:rsidR="00000000" w:rsidRPr="00000000">
        <w:rPr>
          <w:rtl w:val="0"/>
        </w:rPr>
      </w:r>
    </w:p>
    <w:p w:rsidR="00000000" w:rsidDel="00000000" w:rsidP="00000000" w:rsidRDefault="00000000" w:rsidRPr="00000000" w14:paraId="00000B02">
      <w:pPr>
        <w:jc w:val="both"/>
        <w:rPr>
          <w:sz w:val="24"/>
          <w:szCs w:val="24"/>
        </w:rPr>
      </w:pPr>
      <w:r w:rsidDel="00000000" w:rsidR="00000000" w:rsidRPr="00000000">
        <w:rPr>
          <w:rtl w:val="0"/>
        </w:rPr>
      </w:r>
    </w:p>
    <w:p w:rsidR="00000000" w:rsidDel="00000000" w:rsidP="00000000" w:rsidRDefault="00000000" w:rsidRPr="00000000" w14:paraId="00000B03">
      <w:pPr>
        <w:pStyle w:val="Heading2"/>
        <w:ind w:left="0" w:firstLine="0"/>
        <w:rPr>
          <w:color w:val="0070c0"/>
          <w:sz w:val="28"/>
          <w:szCs w:val="28"/>
        </w:rPr>
      </w:pPr>
      <w:bookmarkStart w:colFirst="0" w:colLast="0" w:name="_heading=h.raiqfu7fodq8" w:id="20"/>
      <w:bookmarkEnd w:id="20"/>
      <w:r w:rsidDel="00000000" w:rsidR="00000000" w:rsidRPr="00000000">
        <w:rPr>
          <w:color w:val="0070c0"/>
          <w:sz w:val="28"/>
          <w:szCs w:val="28"/>
          <w:rtl w:val="0"/>
        </w:rPr>
        <w:t xml:space="preserve">10.2.</w:t>
        <w:tab/>
        <w:t xml:space="preserve">TIPOS, MOMENTOS Y PROCEDIMIENTO DE EVALUACIÓN</w:t>
      </w:r>
    </w:p>
    <w:p w:rsidR="00000000" w:rsidDel="00000000" w:rsidP="00000000" w:rsidRDefault="00000000" w:rsidRPr="00000000" w14:paraId="00000B04">
      <w:pPr>
        <w:ind w:left="1701" w:firstLine="0"/>
        <w:jc w:val="both"/>
        <w:rPr/>
      </w:pPr>
      <w:r w:rsidDel="00000000" w:rsidR="00000000" w:rsidRPr="00000000">
        <w:rPr>
          <w:rtl w:val="0"/>
        </w:rPr>
      </w:r>
    </w:p>
    <w:p w:rsidR="00000000" w:rsidDel="00000000" w:rsidP="00000000" w:rsidRDefault="00000000" w:rsidRPr="00000000" w14:paraId="00000B05">
      <w:pPr>
        <w:jc w:val="both"/>
        <w:rPr>
          <w:color w:val="ff0000"/>
          <w:sz w:val="24"/>
          <w:szCs w:val="24"/>
        </w:rPr>
      </w:pPr>
      <w:r w:rsidDel="00000000" w:rsidR="00000000" w:rsidRPr="00000000">
        <w:rPr>
          <w:sz w:val="24"/>
          <w:szCs w:val="24"/>
          <w:rtl w:val="0"/>
        </w:rPr>
        <w:t xml:space="preserve">Los momentos de evaluación vendrán determinados por los distintos tipos de </w:t>
      </w:r>
      <w:r w:rsidDel="00000000" w:rsidR="00000000" w:rsidRPr="00000000">
        <w:rPr>
          <w:rtl w:val="0"/>
        </w:rPr>
      </w:r>
    </w:p>
    <w:p w:rsidR="00000000" w:rsidDel="00000000" w:rsidP="00000000" w:rsidRDefault="00000000" w:rsidRPr="00000000" w14:paraId="00000B06">
      <w:pPr>
        <w:ind w:left="1701" w:firstLine="0"/>
        <w:jc w:val="both"/>
        <w:rPr/>
      </w:pPr>
      <w:r w:rsidDel="00000000" w:rsidR="00000000" w:rsidRPr="00000000">
        <w:rPr>
          <w:rtl w:val="0"/>
        </w:rPr>
      </w:r>
    </w:p>
    <w:p w:rsidR="00000000" w:rsidDel="00000000" w:rsidP="00000000" w:rsidRDefault="00000000" w:rsidRPr="00000000" w14:paraId="00000B07">
      <w:pPr>
        <w:jc w:val="both"/>
        <w:rPr>
          <w:sz w:val="24"/>
          <w:szCs w:val="24"/>
        </w:rPr>
      </w:pPr>
      <w:r w:rsidDel="00000000" w:rsidR="00000000" w:rsidRPr="00000000">
        <w:rPr>
          <w:sz w:val="24"/>
          <w:szCs w:val="24"/>
          <w:rtl w:val="0"/>
        </w:rPr>
        <w:t xml:space="preserve">Según el procedimiento de evaluación establecido en la orden de 18 de septiembre de 2025, concretamos estas evaluaciones de la siguiente forma:</w:t>
      </w:r>
    </w:p>
    <w:p w:rsidR="00000000" w:rsidDel="00000000" w:rsidP="00000000" w:rsidRDefault="00000000" w:rsidRPr="00000000" w14:paraId="00000B08">
      <w:pPr>
        <w:jc w:val="both"/>
        <w:rPr>
          <w:sz w:val="24"/>
          <w:szCs w:val="24"/>
        </w:rPr>
      </w:pPr>
      <w:r w:rsidDel="00000000" w:rsidR="00000000" w:rsidRPr="00000000">
        <w:rPr>
          <w:rtl w:val="0"/>
        </w:rPr>
      </w:r>
    </w:p>
    <w:p w:rsidR="00000000" w:rsidDel="00000000" w:rsidP="00000000" w:rsidRDefault="00000000" w:rsidRPr="00000000" w14:paraId="00000B09">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Evaluación Inicial: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realizaremos un cuestionario inicial que servirá para conocer las características y el nivel competencial del alumnado en relación con los resultados de aprendizaje del módulo. Esta evaluación inicial se realizará en el plazo de un mes desde el comienzo de las actividades lectivas y será el punto de referencia para la toma de decisiones relativas al desarrollo del currículo y su adecuación a las características, capacidades y conocimientos del alumnado.</w:t>
      </w:r>
    </w:p>
    <w:p w:rsidR="00000000" w:rsidDel="00000000" w:rsidP="00000000" w:rsidRDefault="00000000" w:rsidRPr="00000000" w14:paraId="00000B0A">
      <w:pPr>
        <w:ind w:left="567" w:firstLine="0"/>
        <w:jc w:val="both"/>
        <w:rPr>
          <w:sz w:val="24"/>
          <w:szCs w:val="24"/>
        </w:rPr>
      </w:pPr>
      <w:r w:rsidDel="00000000" w:rsidR="00000000" w:rsidRPr="00000000">
        <w:rPr>
          <w:rtl w:val="0"/>
        </w:rPr>
      </w:r>
    </w:p>
    <w:p w:rsidR="00000000" w:rsidDel="00000000" w:rsidP="00000000" w:rsidRDefault="00000000" w:rsidRPr="00000000" w14:paraId="00000B0B">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Evaluaciones parciales: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realizarán dos evaluaciones parciales (una al final del primer trimestre y otra al final del segundo trimestre). Estas evaluaciones parciales tendrán un carácter orientador, de forma que el alumnado conozca el grado de adquisición de sus competencias en el </w:t>
      </w:r>
      <w:r w:rsidDel="00000000" w:rsidR="00000000" w:rsidRPr="00000000">
        <w:rPr>
          <w:sz w:val="24"/>
          <w:szCs w:val="24"/>
          <w:rtl w:val="0"/>
        </w:rPr>
        <w:t xml:space="preserve">módulo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0C">
      <w:pPr>
        <w:ind w:left="567" w:firstLine="0"/>
        <w:jc w:val="both"/>
        <w:rPr>
          <w:sz w:val="24"/>
          <w:szCs w:val="24"/>
        </w:rPr>
      </w:pPr>
      <w:r w:rsidDel="00000000" w:rsidR="00000000" w:rsidRPr="00000000">
        <w:rPr>
          <w:rtl w:val="0"/>
        </w:rPr>
      </w:r>
    </w:p>
    <w:p w:rsidR="00000000" w:rsidDel="00000000" w:rsidP="00000000" w:rsidRDefault="00000000" w:rsidRPr="00000000" w14:paraId="00000B0D">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Evaluaciones finales: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realizarán dos evaluaciones finales. En el primer curso de grado superior, la primera no podrá ser anterior al 10 de junio y la segunda se corresponderá con la finalización del régimen ordinario de clase y no podrá ser anterior al 22 de junio.</w:t>
      </w:r>
    </w:p>
    <w:p w:rsidR="00000000" w:rsidDel="00000000" w:rsidP="00000000" w:rsidRDefault="00000000" w:rsidRPr="00000000" w14:paraId="00000B0E">
      <w:pPr>
        <w:ind w:left="207" w:firstLine="0"/>
        <w:jc w:val="both"/>
        <w:rPr>
          <w:color w:val="ff0000"/>
          <w:sz w:val="24"/>
          <w:szCs w:val="24"/>
        </w:rPr>
      </w:pPr>
      <w:r w:rsidDel="00000000" w:rsidR="00000000" w:rsidRPr="00000000">
        <w:rPr>
          <w:rtl w:val="0"/>
        </w:rPr>
      </w:r>
    </w:p>
    <w:p w:rsidR="00000000" w:rsidDel="00000000" w:rsidP="00000000" w:rsidRDefault="00000000" w:rsidRPr="00000000" w14:paraId="00000B0F">
      <w:pPr>
        <w:ind w:left="207" w:firstLine="0"/>
        <w:jc w:val="both"/>
        <w:rPr/>
      </w:pPr>
      <w:r w:rsidDel="00000000" w:rsidR="00000000" w:rsidRPr="00000000">
        <w:rPr>
          <w:color w:val="ff0000"/>
          <w:sz w:val="24"/>
          <w:szCs w:val="24"/>
          <w:rtl w:val="0"/>
        </w:rPr>
        <w:t xml:space="preserve"> </w:t>
      </w:r>
      <w:r w:rsidDel="00000000" w:rsidR="00000000" w:rsidRPr="00000000">
        <w:rPr>
          <w:sz w:val="24"/>
          <w:szCs w:val="24"/>
          <w:rtl w:val="0"/>
        </w:rPr>
        <w:t xml:space="preserve">Asimismo, a mediados del primer y segundo trimestre se realizarán evaluaciones intermedias.</w:t>
      </w:r>
      <w:r w:rsidDel="00000000" w:rsidR="00000000" w:rsidRPr="00000000">
        <w:rPr>
          <w:rtl w:val="0"/>
        </w:rPr>
      </w:r>
    </w:p>
    <w:p w:rsidR="00000000" w:rsidDel="00000000" w:rsidP="00000000" w:rsidRDefault="00000000" w:rsidRPr="00000000" w14:paraId="00000B10">
      <w:pPr>
        <w:pStyle w:val="Heading2"/>
        <w:ind w:left="0" w:firstLine="0"/>
        <w:rPr>
          <w:color w:val="0070c0"/>
          <w:sz w:val="28"/>
          <w:szCs w:val="28"/>
        </w:rPr>
      </w:pPr>
      <w:bookmarkStart w:colFirst="0" w:colLast="0" w:name="_heading=h.vw6xurnj0vql" w:id="21"/>
      <w:bookmarkEnd w:id="21"/>
      <w:r w:rsidDel="00000000" w:rsidR="00000000" w:rsidRPr="00000000">
        <w:rPr>
          <w:color w:val="0070c0"/>
          <w:sz w:val="28"/>
          <w:szCs w:val="28"/>
          <w:rtl w:val="0"/>
        </w:rPr>
        <w:t xml:space="preserve">10.3. INSTRUMENTOS DE EVALUACIÓN</w:t>
      </w:r>
    </w:p>
    <w:p w:rsidR="00000000" w:rsidDel="00000000" w:rsidP="00000000" w:rsidRDefault="00000000" w:rsidRPr="00000000" w14:paraId="00000B11">
      <w:pPr>
        <w:ind w:left="1701" w:firstLine="0"/>
        <w:jc w:val="both"/>
        <w:rPr/>
      </w:pPr>
      <w:r w:rsidDel="00000000" w:rsidR="00000000" w:rsidRPr="00000000">
        <w:rPr>
          <w:rtl w:val="0"/>
        </w:rPr>
      </w:r>
    </w:p>
    <w:p w:rsidR="00000000" w:rsidDel="00000000" w:rsidP="00000000" w:rsidRDefault="00000000" w:rsidRPr="00000000" w14:paraId="00000B12">
      <w:pPr>
        <w:jc w:val="both"/>
        <w:rPr>
          <w:sz w:val="24"/>
          <w:szCs w:val="24"/>
        </w:rPr>
      </w:pPr>
      <w:r w:rsidDel="00000000" w:rsidR="00000000" w:rsidRPr="00000000">
        <w:rPr>
          <w:sz w:val="24"/>
          <w:szCs w:val="24"/>
          <w:rtl w:val="0"/>
        </w:rPr>
        <w:t xml:space="preserve">Se emplearán los siguientes instrumentos para medir el progreso del alumnado en cada uno de sus aspectos:</w:t>
      </w:r>
    </w:p>
    <w:p w:rsidR="00000000" w:rsidDel="00000000" w:rsidP="00000000" w:rsidRDefault="00000000" w:rsidRPr="00000000" w14:paraId="00000B13">
      <w:pPr>
        <w:jc w:val="both"/>
        <w:rPr>
          <w:sz w:val="24"/>
          <w:szCs w:val="24"/>
        </w:rPr>
      </w:pPr>
      <w:r w:rsidDel="00000000" w:rsidR="00000000" w:rsidRPr="00000000">
        <w:rPr>
          <w:rtl w:val="0"/>
        </w:rPr>
      </w:r>
    </w:p>
    <w:p w:rsidR="00000000" w:rsidDel="00000000" w:rsidP="00000000" w:rsidRDefault="00000000" w:rsidRPr="00000000" w14:paraId="00000B14">
      <w:pPr>
        <w:keepNext w:val="0"/>
        <w:keepLines w:val="0"/>
        <w:pageBreakBefore w:val="0"/>
        <w:widowControl w:val="0"/>
        <w:numPr>
          <w:ilvl w:val="3"/>
          <w:numId w:val="39"/>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Entregas de Actividades de Evaluables asociadas a cada unidad de trabajo. Estas actividades podrán ser de diversa índole: </w:t>
      </w:r>
    </w:p>
    <w:p w:rsidR="00000000" w:rsidDel="00000000" w:rsidP="00000000" w:rsidRDefault="00000000" w:rsidRPr="00000000" w14:paraId="00000B15">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Prácticas guiadas.</w:t>
      </w:r>
    </w:p>
    <w:p w:rsidR="00000000" w:rsidDel="00000000" w:rsidP="00000000" w:rsidRDefault="00000000" w:rsidRPr="00000000" w14:paraId="00000B16">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desarrollo, refuerzo y ampliación.</w:t>
      </w:r>
    </w:p>
    <w:p w:rsidR="00000000" w:rsidDel="00000000" w:rsidP="00000000" w:rsidRDefault="00000000" w:rsidRPr="00000000" w14:paraId="00000B17">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Presentaciones y exposiciones.</w:t>
      </w:r>
    </w:p>
    <w:p w:rsidR="00000000" w:rsidDel="00000000" w:rsidP="00000000" w:rsidRDefault="00000000" w:rsidRPr="00000000" w14:paraId="00000B18">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Investigación.</w:t>
      </w:r>
    </w:p>
    <w:p w:rsidR="00000000" w:rsidDel="00000000" w:rsidP="00000000" w:rsidRDefault="00000000" w:rsidRPr="00000000" w14:paraId="00000B19">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Resúmenes de contenidos, esquemas y mapas conceptuales.</w:t>
      </w:r>
    </w:p>
    <w:p w:rsidR="00000000" w:rsidDel="00000000" w:rsidP="00000000" w:rsidRDefault="00000000" w:rsidRPr="00000000" w14:paraId="00000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puntuar estas actividades tendremos en cuenta la rúbrica correspondiente. </w:t>
      </w:r>
    </w:p>
    <w:p w:rsidR="00000000" w:rsidDel="00000000" w:rsidP="00000000" w:rsidRDefault="00000000" w:rsidRPr="00000000" w14:paraId="00000B1B">
      <w:pPr>
        <w:ind w:left="567" w:hanging="283"/>
        <w:jc w:val="both"/>
        <w:rPr>
          <w:sz w:val="24"/>
          <w:szCs w:val="24"/>
        </w:rPr>
      </w:pPr>
      <w:r w:rsidDel="00000000" w:rsidR="00000000" w:rsidRPr="00000000">
        <w:rPr>
          <w:rtl w:val="0"/>
        </w:rPr>
      </w:r>
    </w:p>
    <w:p w:rsidR="00000000" w:rsidDel="00000000" w:rsidP="00000000" w:rsidRDefault="00000000" w:rsidRPr="00000000" w14:paraId="00000B1C">
      <w:pPr>
        <w:keepNext w:val="0"/>
        <w:keepLines w:val="0"/>
        <w:pageBreakBefore w:val="0"/>
        <w:widowControl w:val="0"/>
        <w:numPr>
          <w:ilvl w:val="3"/>
          <w:numId w:val="39"/>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Pruebas Objetivas.</w:t>
      </w:r>
    </w:p>
    <w:p w:rsidR="00000000" w:rsidDel="00000000" w:rsidP="00000000" w:rsidRDefault="00000000" w:rsidRPr="00000000" w14:paraId="00000B1D">
      <w:pPr>
        <w:keepNext w:val="0"/>
        <w:keepLines w:val="0"/>
        <w:pageBreakBefore w:val="0"/>
        <w:widowControl w:val="0"/>
        <w:numPr>
          <w:ilvl w:val="3"/>
          <w:numId w:val="39"/>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directa.</w:t>
      </w:r>
    </w:p>
    <w:p w:rsidR="00000000" w:rsidDel="00000000" w:rsidP="00000000" w:rsidRDefault="00000000" w:rsidRPr="00000000" w14:paraId="00000B1E">
      <w:pPr>
        <w:pStyle w:val="Heading2"/>
        <w:ind w:left="0" w:firstLine="0"/>
        <w:rPr>
          <w:color w:val="0070c0"/>
          <w:sz w:val="28"/>
          <w:szCs w:val="28"/>
        </w:rPr>
      </w:pPr>
      <w:bookmarkStart w:colFirst="0" w:colLast="0" w:name="_heading=h.eze0uhytyae0" w:id="22"/>
      <w:bookmarkEnd w:id="22"/>
      <w:r w:rsidDel="00000000" w:rsidR="00000000" w:rsidRPr="00000000">
        <w:rPr>
          <w:rtl w:val="0"/>
        </w:rPr>
      </w:r>
    </w:p>
    <w:p w:rsidR="00000000" w:rsidDel="00000000" w:rsidP="00000000" w:rsidRDefault="00000000" w:rsidRPr="00000000" w14:paraId="00000B1F">
      <w:pPr>
        <w:pStyle w:val="Heading2"/>
        <w:ind w:left="0" w:firstLine="0"/>
        <w:rPr>
          <w:b w:val="0"/>
          <w:color w:val="0070c0"/>
          <w:sz w:val="28"/>
          <w:szCs w:val="28"/>
        </w:rPr>
      </w:pPr>
      <w:r w:rsidDel="00000000" w:rsidR="00000000" w:rsidRPr="00000000">
        <w:rPr>
          <w:color w:val="0070c0"/>
          <w:sz w:val="28"/>
          <w:szCs w:val="28"/>
          <w:rtl w:val="0"/>
        </w:rPr>
        <w:t xml:space="preserve">10.4. CALIFICACIÓN</w:t>
      </w:r>
      <w:r w:rsidDel="00000000" w:rsidR="00000000" w:rsidRPr="00000000">
        <w:rPr>
          <w:rtl w:val="0"/>
        </w:rPr>
      </w:r>
    </w:p>
    <w:p w:rsidR="00000000" w:rsidDel="00000000" w:rsidP="00000000" w:rsidRDefault="00000000" w:rsidRPr="00000000" w14:paraId="00000B20">
      <w:pPr>
        <w:ind w:left="1701" w:firstLine="0"/>
        <w:jc w:val="both"/>
        <w:rPr/>
      </w:pPr>
      <w:r w:rsidDel="00000000" w:rsidR="00000000" w:rsidRPr="00000000">
        <w:rPr>
          <w:rtl w:val="0"/>
        </w:rPr>
      </w:r>
    </w:p>
    <w:p w:rsidR="00000000" w:rsidDel="00000000" w:rsidP="00000000" w:rsidRDefault="00000000" w:rsidRPr="00000000" w14:paraId="00000B21">
      <w:pPr>
        <w:jc w:val="both"/>
        <w:rPr>
          <w:sz w:val="24"/>
          <w:szCs w:val="24"/>
        </w:rPr>
      </w:pPr>
      <w:r w:rsidDel="00000000" w:rsidR="00000000" w:rsidRPr="00000000">
        <w:rPr>
          <w:sz w:val="24"/>
          <w:szCs w:val="24"/>
          <w:rtl w:val="0"/>
        </w:rPr>
        <w:t xml:space="preserve">La calificación del módulo se hará conforme a las siguientes reglas que pasamos a concretar. </w:t>
      </w:r>
    </w:p>
    <w:p w:rsidR="00000000" w:rsidDel="00000000" w:rsidP="00000000" w:rsidRDefault="00000000" w:rsidRPr="00000000" w14:paraId="00000B22">
      <w:pPr>
        <w:keepNext w:val="0"/>
        <w:keepLines w:val="0"/>
        <w:pageBreakBefore w:val="0"/>
        <w:widowControl w:val="0"/>
        <w:numPr>
          <w:ilvl w:val="1"/>
          <w:numId w:val="43"/>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Será necesario aprobar todos los resultados de aprendizaje para conseguir superar el módulo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23">
      <w:pPr>
        <w:keepNext w:val="0"/>
        <w:keepLines w:val="0"/>
        <w:pageBreakBefore w:val="0"/>
        <w:widowControl w:val="0"/>
        <w:numPr>
          <w:ilvl w:val="1"/>
          <w:numId w:val="43"/>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Asociaremos a cada resultado de aprendizaje una nota entre 1 y 10, de manera que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consideraremos como aprobado el RA cuando la nota sea mayor o igual que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24">
      <w:pPr>
        <w:keepNext w:val="0"/>
        <w:keepLines w:val="0"/>
        <w:pageBreakBefore w:val="0"/>
        <w:widowControl w:val="0"/>
        <w:numPr>
          <w:ilvl w:val="1"/>
          <w:numId w:val="43"/>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La nota de un resultado de aprendizaje se calculará en base a las notas de cada uno de los criterios de evaluación de dicho RA y su peso específico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detallado anteriormente.</w:t>
      </w:r>
    </w:p>
    <w:p w:rsidR="00000000" w:rsidDel="00000000" w:rsidP="00000000" w:rsidRDefault="00000000" w:rsidRPr="00000000" w14:paraId="00000B25">
      <w:pPr>
        <w:keepNext w:val="0"/>
        <w:keepLines w:val="0"/>
        <w:pageBreakBefore w:val="0"/>
        <w:widowControl w:val="0"/>
        <w:numPr>
          <w:ilvl w:val="1"/>
          <w:numId w:val="43"/>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Existirá varios instrumentos de evaluación asociados a cada criterio de evaluación, de manera que la nota del criterio de evaluación se obtendrá de dichos instrumentos. </w:t>
      </w:r>
    </w:p>
    <w:p w:rsidR="00000000" w:rsidDel="00000000" w:rsidP="00000000" w:rsidRDefault="00000000" w:rsidRPr="00000000" w14:paraId="00000B26">
      <w:pPr>
        <w:keepNext w:val="0"/>
        <w:keepLines w:val="0"/>
        <w:pageBreakBefore w:val="0"/>
        <w:widowControl w:val="0"/>
        <w:numPr>
          <w:ilvl w:val="1"/>
          <w:numId w:val="43"/>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nota de las evaluaciones parciales se corresponderá con la media ponderada de los resultados de aprendizaje completados en dicho periodo.</w:t>
      </w:r>
    </w:p>
    <w:p w:rsidR="00000000" w:rsidDel="00000000" w:rsidP="00000000" w:rsidRDefault="00000000" w:rsidRPr="00000000" w14:paraId="00000B27">
      <w:pPr>
        <w:keepNext w:val="0"/>
        <w:keepLines w:val="0"/>
        <w:pageBreakBefore w:val="0"/>
        <w:widowControl w:val="0"/>
        <w:numPr>
          <w:ilvl w:val="1"/>
          <w:numId w:val="43"/>
        </w:numPr>
        <w:pBdr>
          <w:top w:space="0" w:sz="0" w:val="nil"/>
          <w:left w:space="0" w:sz="0" w:val="nil"/>
          <w:bottom w:space="0" w:sz="0" w:val="nil"/>
          <w:right w:space="0" w:sz="0" w:val="nil"/>
          <w:between w:space="0" w:sz="0" w:val="nil"/>
        </w:pBdr>
        <w:shd w:fill="auto" w:val="clear"/>
        <w:spacing w:after="0" w:before="0" w:line="240" w:lineRule="auto"/>
        <w:ind w:left="567"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000000" w:rsidDel="00000000" w:rsidP="00000000" w:rsidRDefault="00000000" w:rsidRPr="00000000" w14:paraId="00000B28">
      <w:pPr>
        <w:keepNext w:val="0"/>
        <w:keepLines w:val="0"/>
        <w:pageBreakBefore w:val="0"/>
        <w:widowControl w:val="0"/>
        <w:numPr>
          <w:ilvl w:val="1"/>
          <w:numId w:val="43"/>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nota final del módulo se corresponderá con la media ponderada de todos los resultados de aprendizaje, siendo condición indispensable para aprobar que todos los resultados de aprendizaje hayan sido aprobados.</w:t>
      </w:r>
    </w:p>
    <w:p w:rsidR="00000000" w:rsidDel="00000000" w:rsidP="00000000" w:rsidRDefault="00000000" w:rsidRPr="00000000" w14:paraId="00000B29">
      <w:pPr>
        <w:ind w:left="567" w:firstLine="0"/>
        <w:jc w:val="both"/>
        <w:rPr>
          <w:sz w:val="24"/>
          <w:szCs w:val="24"/>
        </w:rPr>
      </w:pPr>
      <w:r w:rsidDel="00000000" w:rsidR="00000000" w:rsidRPr="00000000">
        <w:rPr>
          <w:rtl w:val="0"/>
        </w:rPr>
      </w:r>
    </w:p>
    <w:p w:rsidR="00000000" w:rsidDel="00000000" w:rsidP="00000000" w:rsidRDefault="00000000" w:rsidRPr="00000000" w14:paraId="00000B2A">
      <w:pPr>
        <w:jc w:val="both"/>
        <w:rPr>
          <w:sz w:val="24"/>
          <w:szCs w:val="24"/>
        </w:rPr>
      </w:pPr>
      <w:r w:rsidDel="00000000" w:rsidR="00000000" w:rsidRPr="00000000">
        <w:rPr>
          <w:sz w:val="24"/>
          <w:szCs w:val="24"/>
          <w:rtl w:val="0"/>
        </w:rPr>
        <w:t xml:space="preserve">Utilizaremos una hoja de cálculo para el registro de la evaluación donde se visualizará la trazabilidad de los resultados de aprendizaje y criterios de evaluación con respecto a las unidades de trabajo donde han sido trabajados y los instrumentos de evaluación utilizados. </w:t>
      </w:r>
    </w:p>
    <w:p w:rsidR="00000000" w:rsidDel="00000000" w:rsidP="00000000" w:rsidRDefault="00000000" w:rsidRPr="00000000" w14:paraId="00000B2B">
      <w:pPr>
        <w:jc w:val="both"/>
        <w:rPr>
          <w:sz w:val="24"/>
          <w:szCs w:val="24"/>
        </w:rPr>
      </w:pPr>
      <w:r w:rsidDel="00000000" w:rsidR="00000000" w:rsidRPr="00000000">
        <w:rPr>
          <w:rtl w:val="0"/>
        </w:rPr>
      </w:r>
    </w:p>
    <w:p w:rsidR="00000000" w:rsidDel="00000000" w:rsidP="00000000" w:rsidRDefault="00000000" w:rsidRPr="00000000" w14:paraId="00000B2C">
      <w:pPr>
        <w:jc w:val="both"/>
        <w:rPr>
          <w:sz w:val="24"/>
          <w:szCs w:val="24"/>
        </w:rPr>
      </w:pPr>
      <w:r w:rsidDel="00000000" w:rsidR="00000000" w:rsidRPr="00000000">
        <w:rPr>
          <w:sz w:val="24"/>
          <w:szCs w:val="24"/>
          <w:rtl w:val="0"/>
        </w:rPr>
        <w:t xml:space="preserve">Esta hoja de cálculo dispondrá de una pestaña resumen por evaluación con la nota asociada a cada criterio de evaluación y a cada resultado de aprendizaje. Esta hoja nos permitirá en todo momento ser consciente de los resultados obtenidos y de los criterios donde debe mejorar un alumno para alcanzar los resultados.</w:t>
      </w:r>
    </w:p>
    <w:p w:rsidR="00000000" w:rsidDel="00000000" w:rsidP="00000000" w:rsidRDefault="00000000" w:rsidRPr="00000000" w14:paraId="00000B2D">
      <w:pPr>
        <w:jc w:val="both"/>
        <w:rPr>
          <w:sz w:val="24"/>
          <w:szCs w:val="24"/>
        </w:rPr>
      </w:pPr>
      <w:r w:rsidDel="00000000" w:rsidR="00000000" w:rsidRPr="00000000">
        <w:rPr>
          <w:rtl w:val="0"/>
        </w:rPr>
      </w:r>
    </w:p>
    <w:p w:rsidR="00000000" w:rsidDel="00000000" w:rsidP="00000000" w:rsidRDefault="00000000" w:rsidRPr="00000000" w14:paraId="00000B2E">
      <w:pPr>
        <w:ind w:left="1701" w:firstLine="0"/>
        <w:jc w:val="both"/>
        <w:rPr/>
      </w:pPr>
      <w:r w:rsidDel="00000000" w:rsidR="00000000" w:rsidRPr="00000000">
        <w:rPr>
          <w:rtl w:val="0"/>
        </w:rPr>
      </w:r>
    </w:p>
    <w:p w:rsidR="00000000" w:rsidDel="00000000" w:rsidP="00000000" w:rsidRDefault="00000000" w:rsidRPr="00000000" w14:paraId="00000B2F">
      <w:pPr>
        <w:pStyle w:val="Heading2"/>
        <w:ind w:left="0" w:firstLine="0"/>
        <w:rPr>
          <w:color w:val="0070c0"/>
          <w:sz w:val="28"/>
          <w:szCs w:val="28"/>
        </w:rPr>
      </w:pPr>
      <w:bookmarkStart w:colFirst="0" w:colLast="0" w:name="_heading=h.9jncmda8jrbu" w:id="23"/>
      <w:bookmarkEnd w:id="23"/>
      <w:r w:rsidDel="00000000" w:rsidR="00000000" w:rsidRPr="00000000">
        <w:rPr>
          <w:color w:val="0070c0"/>
          <w:sz w:val="28"/>
          <w:szCs w:val="28"/>
          <w:rtl w:val="0"/>
        </w:rPr>
        <w:t xml:space="preserve">10.5. RECUPERACIÓN Y MEJORA DE NOTA</w:t>
      </w:r>
    </w:p>
    <w:p w:rsidR="00000000" w:rsidDel="00000000" w:rsidP="00000000" w:rsidRDefault="00000000" w:rsidRPr="00000000" w14:paraId="00000B30">
      <w:pPr>
        <w:ind w:left="1701" w:firstLine="0"/>
        <w:jc w:val="both"/>
        <w:rPr/>
      </w:pPr>
      <w:r w:rsidDel="00000000" w:rsidR="00000000" w:rsidRPr="00000000">
        <w:rPr>
          <w:rtl w:val="0"/>
        </w:rPr>
      </w:r>
    </w:p>
    <w:p w:rsidR="00000000" w:rsidDel="00000000" w:rsidP="00000000" w:rsidRDefault="00000000" w:rsidRPr="00000000" w14:paraId="00000B31">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B32">
      <w:pPr>
        <w:ind w:left="567" w:firstLine="0"/>
        <w:jc w:val="both"/>
        <w:rPr>
          <w:sz w:val="24"/>
          <w:szCs w:val="24"/>
        </w:rPr>
      </w:pPr>
      <w:r w:rsidDel="00000000" w:rsidR="00000000" w:rsidRPr="00000000">
        <w:rPr>
          <w:rtl w:val="0"/>
        </w:rPr>
      </w:r>
    </w:p>
    <w:p w:rsidR="00000000" w:rsidDel="00000000" w:rsidP="00000000" w:rsidRDefault="00000000" w:rsidRPr="00000000" w14:paraId="00000B33">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obligatoria la entrega de las actividades pendientes asociadas a cada uno de los resultados para poder optar a su recuperación, permitiendo nuevas entregas a los alumnos/as que ya la hubiesen entregado previamente.</w:t>
      </w:r>
    </w:p>
    <w:p w:rsidR="00000000" w:rsidDel="00000000" w:rsidP="00000000" w:rsidRDefault="00000000" w:rsidRPr="00000000" w14:paraId="00000B34">
      <w:pPr>
        <w:jc w:val="both"/>
        <w:rPr>
          <w:sz w:val="24"/>
          <w:szCs w:val="24"/>
        </w:rPr>
      </w:pPr>
      <w:r w:rsidDel="00000000" w:rsidR="00000000" w:rsidRPr="00000000">
        <w:rPr>
          <w:rtl w:val="0"/>
        </w:rPr>
      </w:r>
    </w:p>
    <w:p w:rsidR="00000000" w:rsidDel="00000000" w:rsidP="00000000" w:rsidRDefault="00000000" w:rsidRPr="00000000" w14:paraId="00000B35">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alumnos/as que no hayan aprobado la primera evaluación, tendrán la obligación de asistir a las clases que se organicen al efecto durante el periodo comprendido entre las dos evaluaciones finales. En el caso de mejora de calificación la asistencia al centro será obligatoria solo para las actividades que se propongan para ello.</w:t>
      </w:r>
    </w:p>
    <w:p w:rsidR="00000000" w:rsidDel="00000000" w:rsidP="00000000" w:rsidRDefault="00000000" w:rsidRPr="00000000" w14:paraId="00000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9"/>
          <w:szCs w:val="29"/>
          <w:u w:val="single"/>
          <w:shd w:fill="auto" w:val="clear"/>
          <w:vertAlign w:val="baseline"/>
        </w:rPr>
      </w:pPr>
      <w:r w:rsidDel="00000000" w:rsidR="00000000" w:rsidRPr="00000000">
        <w:rPr>
          <w:rtl w:val="0"/>
        </w:rPr>
      </w:r>
    </w:p>
    <w:p w:rsidR="00000000" w:rsidDel="00000000" w:rsidP="00000000" w:rsidRDefault="00000000" w:rsidRPr="00000000" w14:paraId="00000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B38">
      <w:pPr>
        <w:pStyle w:val="Heading1"/>
        <w:ind w:left="0" w:firstLine="0"/>
        <w:rPr>
          <w:color w:val="0070c0"/>
        </w:rPr>
      </w:pPr>
      <w:bookmarkStart w:colFirst="0" w:colLast="0" w:name="_heading=h.2dyzgdsmo2l5" w:id="24"/>
      <w:bookmarkEnd w:id="24"/>
      <w:r w:rsidDel="00000000" w:rsidR="00000000" w:rsidRPr="00000000">
        <w:rPr>
          <w:color w:val="0070c0"/>
          <w:rtl w:val="0"/>
        </w:rPr>
        <w:t xml:space="preserve">11. ATENCIÓN A LA DIVERSIDAD</w:t>
      </w:r>
    </w:p>
    <w:p w:rsidR="00000000" w:rsidDel="00000000" w:rsidP="00000000" w:rsidRDefault="00000000" w:rsidRPr="00000000" w14:paraId="00000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B3A">
      <w:pPr>
        <w:pBdr>
          <w:top w:space="0" w:sz="0" w:val="nil"/>
          <w:left w:space="0" w:sz="0" w:val="nil"/>
          <w:bottom w:space="0" w:sz="0" w:val="nil"/>
          <w:right w:space="0" w:sz="0" w:val="nil"/>
          <w:between w:space="0" w:sz="0" w:val="nil"/>
        </w:pBdr>
        <w:ind w:right="13"/>
        <w:jc w:val="both"/>
        <w:rPr>
          <w:color w:val="000000"/>
          <w:sz w:val="24"/>
          <w:szCs w:val="24"/>
        </w:rPr>
      </w:pPr>
      <w:r w:rsidDel="00000000" w:rsidR="00000000" w:rsidRPr="00000000">
        <w:rPr>
          <w:color w:val="000000"/>
          <w:sz w:val="24"/>
          <w:szCs w:val="24"/>
          <w:rtl w:val="0"/>
        </w:rPr>
        <w:t xml:space="preserve">Respecto a la atención a la diversidad, el Real Decreto 659/2023 establece la necesidad de garantizar la accesibilidad universal a las enseñanzas de formación profesional, de fomentar la equidad e inclusión, la igualdad de oportunidades y la no discriminación.</w:t>
      </w:r>
    </w:p>
    <w:p w:rsidR="00000000" w:rsidDel="00000000" w:rsidP="00000000" w:rsidRDefault="00000000" w:rsidRPr="00000000" w14:paraId="00000B3B">
      <w:pPr>
        <w:pBdr>
          <w:top w:space="0" w:sz="0" w:val="nil"/>
          <w:left w:space="0" w:sz="0" w:val="nil"/>
          <w:bottom w:space="0" w:sz="0" w:val="nil"/>
          <w:right w:space="0" w:sz="0" w:val="nil"/>
          <w:between w:space="0" w:sz="0" w:val="nil"/>
        </w:pBdr>
        <w:ind w:right="13"/>
        <w:jc w:val="both"/>
        <w:rPr>
          <w:color w:val="000000"/>
          <w:sz w:val="24"/>
          <w:szCs w:val="24"/>
        </w:rPr>
      </w:pPr>
      <w:r w:rsidDel="00000000" w:rsidR="00000000" w:rsidRPr="00000000">
        <w:rPr>
          <w:rtl w:val="0"/>
        </w:rPr>
      </w:r>
    </w:p>
    <w:p w:rsidR="00000000" w:rsidDel="00000000" w:rsidP="00000000" w:rsidRDefault="00000000" w:rsidRPr="00000000" w14:paraId="00000B3C">
      <w:pPr>
        <w:pBdr>
          <w:top w:space="0" w:sz="0" w:val="nil"/>
          <w:left w:space="0" w:sz="0" w:val="nil"/>
          <w:bottom w:space="0" w:sz="0" w:val="nil"/>
          <w:right w:space="0" w:sz="0" w:val="nil"/>
          <w:between w:space="0" w:sz="0" w:val="nil"/>
        </w:pBdr>
        <w:spacing w:before="2" w:line="276" w:lineRule="auto"/>
        <w:ind w:right="13"/>
        <w:jc w:val="both"/>
        <w:rPr>
          <w:color w:val="000000"/>
          <w:sz w:val="24"/>
          <w:szCs w:val="24"/>
        </w:rPr>
      </w:pPr>
      <w:r w:rsidDel="00000000" w:rsidR="00000000" w:rsidRPr="00000000">
        <w:rPr>
          <w:color w:val="000000"/>
          <w:sz w:val="24"/>
          <w:szCs w:val="24"/>
          <w:rtl w:val="0"/>
        </w:rPr>
        <w:t xml:space="preserve">Así pues, se hace necesario que la programación didáctica tenga en cuenta las necesidades individuales que presenta el alumnado que cursa el módulo, adoptando al efecto las </w:t>
      </w:r>
      <w:r w:rsidDel="00000000" w:rsidR="00000000" w:rsidRPr="00000000">
        <w:rPr>
          <w:color w:val="000000"/>
          <w:sz w:val="24"/>
          <w:szCs w:val="24"/>
          <w:u w:val="single"/>
          <w:rtl w:val="0"/>
        </w:rPr>
        <w:t xml:space="preserve">medidas de flexibilización</w:t>
      </w:r>
      <w:r w:rsidDel="00000000" w:rsidR="00000000" w:rsidRPr="00000000">
        <w:rPr>
          <w:color w:val="000000"/>
          <w:sz w:val="24"/>
          <w:szCs w:val="24"/>
          <w:rtl w:val="0"/>
        </w:rPr>
        <w:t xml:space="preserve">, las </w:t>
      </w:r>
      <w:r w:rsidDel="00000000" w:rsidR="00000000" w:rsidRPr="00000000">
        <w:rPr>
          <w:color w:val="000000"/>
          <w:sz w:val="24"/>
          <w:szCs w:val="24"/>
          <w:u w:val="single"/>
          <w:rtl w:val="0"/>
        </w:rPr>
        <w:t xml:space="preserve">alternancias metodológicas</w:t>
      </w:r>
      <w:r w:rsidDel="00000000" w:rsidR="00000000" w:rsidRPr="00000000">
        <w:rPr>
          <w:color w:val="000000"/>
          <w:sz w:val="24"/>
          <w:szCs w:val="24"/>
          <w:rtl w:val="0"/>
        </w:rPr>
        <w:t xml:space="preserve"> y </w:t>
      </w:r>
      <w:r w:rsidDel="00000000" w:rsidR="00000000" w:rsidRPr="00000000">
        <w:rPr>
          <w:color w:val="000000"/>
          <w:sz w:val="24"/>
          <w:szCs w:val="24"/>
          <w:u w:val="single"/>
          <w:rtl w:val="0"/>
        </w:rPr>
        <w:t xml:space="preserve">el diseño universal para el aprendizaje (DUA).</w:t>
      </w:r>
      <w:r w:rsidDel="00000000" w:rsidR="00000000" w:rsidRPr="00000000">
        <w:rPr>
          <w:color w:val="000000"/>
          <w:sz w:val="24"/>
          <w:szCs w:val="24"/>
          <w:rtl w:val="0"/>
        </w:rPr>
        <w:t xml:space="preserve">  En ningún caso, esta adecuación supondrá la modificación o supresión de las competencias contempladas, de los resultados de aprendizaje y los criterios de evaluación del módulo. </w:t>
      </w:r>
    </w:p>
    <w:p w:rsidR="00000000" w:rsidDel="00000000" w:rsidP="00000000" w:rsidRDefault="00000000" w:rsidRPr="00000000" w14:paraId="00000B3D">
      <w:pPr>
        <w:pBdr>
          <w:top w:space="0" w:sz="0" w:val="nil"/>
          <w:left w:space="0" w:sz="0" w:val="nil"/>
          <w:bottom w:space="0" w:sz="0" w:val="nil"/>
          <w:right w:space="0" w:sz="0" w:val="nil"/>
          <w:between w:space="0" w:sz="0" w:val="nil"/>
        </w:pBdr>
        <w:spacing w:before="93" w:lineRule="auto"/>
        <w:ind w:right="13"/>
        <w:jc w:val="both"/>
        <w:rPr>
          <w:sz w:val="24"/>
          <w:szCs w:val="24"/>
        </w:rPr>
      </w:pPr>
      <w:r w:rsidDel="00000000" w:rsidR="00000000" w:rsidRPr="00000000">
        <w:rPr>
          <w:sz w:val="24"/>
          <w:szCs w:val="24"/>
          <w:rtl w:val="0"/>
        </w:rPr>
        <w:t xml:space="preserve">La planificación de la programación debe tener en cuenta la respuesta a la diversidad del alumnado y las consiguientes necesidades educativas con unas finalidades básicas:</w:t>
      </w:r>
    </w:p>
    <w:p w:rsidR="00000000" w:rsidDel="00000000" w:rsidP="00000000" w:rsidRDefault="00000000" w:rsidRPr="00000000" w14:paraId="00000B3E">
      <w:pPr>
        <w:pBdr>
          <w:top w:space="0" w:sz="0" w:val="nil"/>
          <w:left w:space="0" w:sz="0" w:val="nil"/>
          <w:bottom w:space="0" w:sz="0" w:val="nil"/>
          <w:right w:space="0" w:sz="0" w:val="nil"/>
          <w:between w:space="0" w:sz="0" w:val="nil"/>
        </w:pBdr>
        <w:spacing w:before="11" w:lineRule="auto"/>
        <w:ind w:right="13"/>
        <w:jc w:val="both"/>
        <w:rPr>
          <w:sz w:val="23"/>
          <w:szCs w:val="23"/>
        </w:rPr>
      </w:pPr>
      <w:r w:rsidDel="00000000" w:rsidR="00000000" w:rsidRPr="00000000">
        <w:rPr>
          <w:rtl w:val="0"/>
        </w:rPr>
      </w:r>
    </w:p>
    <w:p w:rsidR="00000000" w:rsidDel="00000000" w:rsidP="00000000" w:rsidRDefault="00000000" w:rsidRPr="00000000" w14:paraId="00000B3F">
      <w:pPr>
        <w:numPr>
          <w:ilvl w:val="1"/>
          <w:numId w:val="44"/>
        </w:numPr>
        <w:pBdr>
          <w:top w:space="0" w:sz="0" w:val="nil"/>
          <w:left w:space="0" w:sz="0" w:val="nil"/>
          <w:bottom w:space="0" w:sz="0" w:val="nil"/>
          <w:right w:space="0" w:sz="0" w:val="nil"/>
          <w:between w:space="0" w:sz="0" w:val="nil"/>
        </w:pBdr>
        <w:tabs>
          <w:tab w:val="left" w:leader="none" w:pos="1134"/>
        </w:tabs>
        <w:ind w:left="567" w:right="13" w:hanging="283"/>
        <w:jc w:val="both"/>
        <w:rPr>
          <w:color w:val="000000"/>
          <w:sz w:val="24"/>
          <w:szCs w:val="24"/>
        </w:rPr>
      </w:pPr>
      <w:r w:rsidDel="00000000" w:rsidR="00000000" w:rsidRPr="00000000">
        <w:rPr>
          <w:color w:val="000000"/>
          <w:sz w:val="24"/>
          <w:szCs w:val="24"/>
          <w:rtl w:val="0"/>
        </w:rPr>
        <w:t xml:space="preserve">Prevenir la aparición o evitar la consolidación de las dificultades de aprendizaje.</w:t>
      </w:r>
    </w:p>
    <w:p w:rsidR="00000000" w:rsidDel="00000000" w:rsidP="00000000" w:rsidRDefault="00000000" w:rsidRPr="00000000" w14:paraId="00000B40">
      <w:pPr>
        <w:numPr>
          <w:ilvl w:val="1"/>
          <w:numId w:val="44"/>
        </w:numPr>
        <w:pBdr>
          <w:top w:space="0" w:sz="0" w:val="nil"/>
          <w:left w:space="0" w:sz="0" w:val="nil"/>
          <w:bottom w:space="0" w:sz="0" w:val="nil"/>
          <w:right w:space="0" w:sz="0" w:val="nil"/>
          <w:between w:space="0" w:sz="0" w:val="nil"/>
        </w:pBdr>
        <w:tabs>
          <w:tab w:val="left" w:leader="none" w:pos="1134"/>
        </w:tabs>
        <w:ind w:left="567" w:right="13" w:hanging="283"/>
        <w:jc w:val="both"/>
        <w:rPr>
          <w:color w:val="000000"/>
          <w:sz w:val="24"/>
          <w:szCs w:val="24"/>
        </w:rPr>
      </w:pPr>
      <w:r w:rsidDel="00000000" w:rsidR="00000000" w:rsidRPr="00000000">
        <w:rPr>
          <w:color w:val="000000"/>
          <w:sz w:val="24"/>
          <w:szCs w:val="24"/>
          <w:rtl w:val="0"/>
        </w:rPr>
        <w:t xml:space="preserve">Facilitar el proceso de socialización y autonomía de los alumnos y alumnas.</w:t>
      </w:r>
    </w:p>
    <w:p w:rsidR="00000000" w:rsidDel="00000000" w:rsidP="00000000" w:rsidRDefault="00000000" w:rsidRPr="00000000" w14:paraId="00000B41">
      <w:pPr>
        <w:numPr>
          <w:ilvl w:val="1"/>
          <w:numId w:val="44"/>
        </w:numPr>
        <w:pBdr>
          <w:top w:space="0" w:sz="0" w:val="nil"/>
          <w:left w:space="0" w:sz="0" w:val="nil"/>
          <w:bottom w:space="0" w:sz="0" w:val="nil"/>
          <w:right w:space="0" w:sz="0" w:val="nil"/>
          <w:between w:space="0" w:sz="0" w:val="nil"/>
        </w:pBdr>
        <w:tabs>
          <w:tab w:val="left" w:leader="none" w:pos="1134"/>
        </w:tabs>
        <w:ind w:left="567" w:right="13" w:hanging="283"/>
        <w:jc w:val="both"/>
        <w:rPr>
          <w:color w:val="000000"/>
          <w:sz w:val="24"/>
          <w:szCs w:val="24"/>
        </w:rPr>
      </w:pPr>
      <w:r w:rsidDel="00000000" w:rsidR="00000000" w:rsidRPr="00000000">
        <w:rPr>
          <w:color w:val="000000"/>
          <w:sz w:val="24"/>
          <w:szCs w:val="24"/>
          <w:rtl w:val="0"/>
        </w:rPr>
        <w:t xml:space="preserve">Asegurar la coherencia, progresión y continuidad de la intervención educativa.</w:t>
      </w:r>
    </w:p>
    <w:p w:rsidR="00000000" w:rsidDel="00000000" w:rsidP="00000000" w:rsidRDefault="00000000" w:rsidRPr="00000000" w14:paraId="00000B42">
      <w:pPr>
        <w:numPr>
          <w:ilvl w:val="1"/>
          <w:numId w:val="44"/>
        </w:numPr>
        <w:pBdr>
          <w:top w:space="0" w:sz="0" w:val="nil"/>
          <w:left w:space="0" w:sz="0" w:val="nil"/>
          <w:bottom w:space="0" w:sz="0" w:val="nil"/>
          <w:right w:space="0" w:sz="0" w:val="nil"/>
          <w:between w:space="0" w:sz="0" w:val="nil"/>
        </w:pBdr>
        <w:tabs>
          <w:tab w:val="left" w:leader="none" w:pos="1134"/>
        </w:tabs>
        <w:ind w:left="567" w:hanging="283"/>
        <w:jc w:val="both"/>
        <w:rPr>
          <w:color w:val="000000"/>
          <w:sz w:val="24"/>
          <w:szCs w:val="24"/>
        </w:rPr>
      </w:pPr>
      <w:r w:rsidDel="00000000" w:rsidR="00000000" w:rsidRPr="00000000">
        <w:rPr>
          <w:color w:val="000000"/>
          <w:sz w:val="24"/>
          <w:szCs w:val="24"/>
          <w:rtl w:val="0"/>
        </w:rPr>
        <w:t xml:space="preserve">Fomentar actitudes de respeto a las diferencias individuales.</w:t>
      </w:r>
    </w:p>
    <w:p w:rsidR="00000000" w:rsidDel="00000000" w:rsidP="00000000" w:rsidRDefault="00000000" w:rsidRPr="00000000" w14:paraId="00000B43">
      <w:pPr>
        <w:pBdr>
          <w:top w:space="0" w:sz="0" w:val="nil"/>
          <w:left w:space="0" w:sz="0" w:val="nil"/>
          <w:bottom w:space="0" w:sz="0" w:val="nil"/>
          <w:right w:space="0" w:sz="0" w:val="nil"/>
          <w:between w:space="0" w:sz="0" w:val="nil"/>
        </w:pBdr>
        <w:spacing w:before="3" w:lineRule="auto"/>
        <w:ind w:left="709" w:firstLine="0"/>
        <w:jc w:val="both"/>
        <w:rPr>
          <w:color w:val="000000"/>
          <w:sz w:val="24"/>
          <w:szCs w:val="24"/>
        </w:rPr>
      </w:pPr>
      <w:r w:rsidDel="00000000" w:rsidR="00000000" w:rsidRPr="00000000">
        <w:rPr>
          <w:rtl w:val="0"/>
        </w:rPr>
      </w:r>
    </w:p>
    <w:p w:rsidR="00000000" w:rsidDel="00000000" w:rsidP="00000000" w:rsidRDefault="00000000" w:rsidRPr="00000000" w14:paraId="00000B44">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color w:val="000000"/>
          <w:sz w:val="24"/>
          <w:szCs w:val="24"/>
          <w:rtl w:val="0"/>
        </w:rPr>
        <w:t xml:space="preserve">Tendremos dos escenarios en los que se plantea el apoyo educativo:</w:t>
      </w:r>
    </w:p>
    <w:p w:rsidR="00000000" w:rsidDel="00000000" w:rsidP="00000000" w:rsidRDefault="00000000" w:rsidRPr="00000000" w14:paraId="00000B45">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Alumnos/as cuyo ritmo de aprendizaje sea más rápido o más lento de lo normal. </w:t>
      </w:r>
    </w:p>
    <w:p w:rsidR="00000000" w:rsidDel="00000000" w:rsidP="00000000" w:rsidRDefault="00000000" w:rsidRPr="00000000" w14:paraId="00000B46">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Alumnos con necesidades específicas de apoyo educativo.</w:t>
      </w:r>
    </w:p>
    <w:p w:rsidR="00000000" w:rsidDel="00000000" w:rsidP="00000000" w:rsidRDefault="00000000" w:rsidRPr="00000000" w14:paraId="00000B47">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B48">
      <w:pPr>
        <w:pBdr>
          <w:top w:space="0" w:sz="0" w:val="nil"/>
          <w:left w:space="0" w:sz="0" w:val="nil"/>
          <w:bottom w:space="0" w:sz="0" w:val="nil"/>
          <w:right w:space="0" w:sz="0" w:val="nil"/>
          <w:between w:space="0" w:sz="0" w:val="nil"/>
        </w:pBdr>
        <w:ind w:right="13"/>
        <w:jc w:val="both"/>
        <w:rPr>
          <w:color w:val="000000"/>
          <w:sz w:val="24"/>
          <w:szCs w:val="24"/>
        </w:rPr>
      </w:pPr>
      <w:r w:rsidDel="00000000" w:rsidR="00000000" w:rsidRPr="00000000">
        <w:rPr>
          <w:color w:val="000000"/>
          <w:sz w:val="24"/>
          <w:szCs w:val="24"/>
          <w:rtl w:val="0"/>
        </w:rPr>
        <w:t xml:space="preserve">En el módulo de Comunicación y Atención al Cliente están matriculados un total de 28 alumnos/</w:t>
      </w:r>
      <w:r w:rsidDel="00000000" w:rsidR="00000000" w:rsidRPr="00000000">
        <w:rPr>
          <w:color w:val="000000"/>
          <w:sz w:val="24"/>
          <w:szCs w:val="24"/>
          <w:rtl w:val="0"/>
        </w:rPr>
        <w:t xml:space="preserve">s y</w:t>
      </w:r>
      <w:r w:rsidDel="00000000" w:rsidR="00000000" w:rsidRPr="00000000">
        <w:rPr>
          <w:color w:val="000000"/>
          <w:sz w:val="24"/>
          <w:szCs w:val="24"/>
          <w:rtl w:val="0"/>
        </w:rPr>
        <w:t xml:space="preserve"> no hay ningún alumno/a NEAE. Ninguno presenta discapacidad física, ni de movilidad ni sensorial. </w:t>
      </w:r>
      <w:r w:rsidDel="00000000" w:rsidR="00000000" w:rsidRPr="00000000">
        <w:rPr>
          <w:sz w:val="24"/>
          <w:szCs w:val="24"/>
          <w:rtl w:val="0"/>
        </w:rPr>
        <w:t xml:space="preserve">Tampoco</w:t>
      </w:r>
      <w:r w:rsidDel="00000000" w:rsidR="00000000" w:rsidRPr="00000000">
        <w:rPr>
          <w:color w:val="000000"/>
          <w:sz w:val="24"/>
          <w:szCs w:val="24"/>
          <w:rtl w:val="0"/>
        </w:rPr>
        <w:t xml:space="preserve"> hay alumnos/as de otras nacionalidades, por lo que no se da el caso de incorporación tardía al sistema educativo, ni otros problemas derivados como no conocer el idioma o la cultura de nuestro país.</w:t>
      </w:r>
    </w:p>
    <w:p w:rsidR="00000000" w:rsidDel="00000000" w:rsidP="00000000" w:rsidRDefault="00000000" w:rsidRPr="00000000" w14:paraId="00000B49">
      <w:pPr>
        <w:pBdr>
          <w:top w:space="0" w:sz="0" w:val="nil"/>
          <w:left w:space="0" w:sz="0" w:val="nil"/>
          <w:bottom w:space="0" w:sz="0" w:val="nil"/>
          <w:right w:space="0" w:sz="0" w:val="nil"/>
          <w:between w:space="0" w:sz="0" w:val="nil"/>
        </w:pBdr>
        <w:spacing w:before="93" w:lineRule="auto"/>
        <w:ind w:right="13"/>
        <w:jc w:val="both"/>
        <w:rPr>
          <w:color w:val="000000"/>
          <w:sz w:val="24"/>
          <w:szCs w:val="24"/>
        </w:rPr>
      </w:pPr>
      <w:r w:rsidDel="00000000" w:rsidR="00000000" w:rsidRPr="00000000">
        <w:rPr>
          <w:color w:val="000000"/>
          <w:sz w:val="24"/>
          <w:szCs w:val="24"/>
          <w:rtl w:val="0"/>
        </w:rPr>
        <w:t xml:space="preserve">Ante este escenario, se plantearán  las siguientes alternativas para aquellos alumnos/as que cuyo ritmo de aprendizaje sea más rápido o más lento de lo normal:</w:t>
      </w:r>
    </w:p>
    <w:p w:rsidR="00000000" w:rsidDel="00000000" w:rsidP="00000000" w:rsidRDefault="00000000" w:rsidRPr="00000000" w14:paraId="00000B4A">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B4B">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Diferenciar los contenidos básicos de los contenidos que amplían o profundizan.</w:t>
      </w:r>
    </w:p>
    <w:p w:rsidR="00000000" w:rsidDel="00000000" w:rsidP="00000000" w:rsidRDefault="00000000" w:rsidRPr="00000000" w14:paraId="00000B4C">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Indicar distintos grados de dificultad en las tareas.</w:t>
      </w:r>
    </w:p>
    <w:p w:rsidR="00000000" w:rsidDel="00000000" w:rsidP="00000000" w:rsidRDefault="00000000" w:rsidRPr="00000000" w14:paraId="00000B4D">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Desarrollar actividades en grupos de trabajo heterogéneos: en ocasiones será necesario acudir a la organización de grupos de trabajo flexibles y situar a alumnos en diferentes grupos para así poder adaptar las diferentes tareas y actividades. La formación de grupos pequeños y homogéneos facilitará la adaptación requerida.</w:t>
      </w:r>
    </w:p>
    <w:p w:rsidR="00000000" w:rsidDel="00000000" w:rsidP="00000000" w:rsidRDefault="00000000" w:rsidRPr="00000000" w14:paraId="00000B4E">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refuerzo para permitir al alumnado con dificultades de aprendizaje alcanzar los mismos objetivos que el resto del grupo.</w:t>
      </w:r>
    </w:p>
    <w:p w:rsidR="00000000" w:rsidDel="00000000" w:rsidP="00000000" w:rsidRDefault="00000000" w:rsidRPr="00000000" w14:paraId="00000B4F">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ampliación para permitir al alumnado que supera con facilidad los objetivos propuestos y que ha realizado de manera satisfactoria las actividades de desarrollo programadas, continuar construyendo conocimientos o profundizar en ellos.</w:t>
      </w:r>
    </w:p>
    <w:p w:rsidR="00000000" w:rsidDel="00000000" w:rsidP="00000000" w:rsidRDefault="00000000" w:rsidRPr="00000000" w14:paraId="00000B50">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los alumnos que tengan un grado de motivación inferior al resto del grupo por un ritmo lento de aprendizaje u otras causas se le retroalimentará positivamente sus trabajos y esfuerzos realizados</w:t>
      </w:r>
    </w:p>
    <w:p w:rsidR="00000000" w:rsidDel="00000000" w:rsidP="00000000" w:rsidRDefault="00000000" w:rsidRPr="00000000" w14:paraId="00000B51">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Evaluación: la concepción de evaluación continua, integradora y personalizada permite adaptar la consecución de objetivos de aprendizaje a las necesidades de cada alumno en concreto.</w:t>
      </w:r>
    </w:p>
    <w:p w:rsidR="00000000" w:rsidDel="00000000" w:rsidP="00000000" w:rsidRDefault="00000000" w:rsidRPr="00000000" w14:paraId="00000B52">
      <w:pPr>
        <w:pBdr>
          <w:top w:space="0" w:sz="0" w:val="nil"/>
          <w:left w:space="0" w:sz="0" w:val="nil"/>
          <w:bottom w:space="0" w:sz="0" w:val="nil"/>
          <w:right w:space="0" w:sz="0" w:val="nil"/>
          <w:between w:space="0" w:sz="0" w:val="nil"/>
        </w:pBdr>
        <w:spacing w:before="1" w:lineRule="auto"/>
        <w:rPr>
          <w:color w:val="000000"/>
          <w:sz w:val="24"/>
          <w:szCs w:val="24"/>
        </w:rPr>
      </w:pPr>
      <w:r w:rsidDel="00000000" w:rsidR="00000000" w:rsidRPr="00000000">
        <w:rPr>
          <w:rtl w:val="0"/>
        </w:rPr>
      </w:r>
    </w:p>
    <w:p w:rsidR="00000000" w:rsidDel="00000000" w:rsidP="00000000" w:rsidRDefault="00000000" w:rsidRPr="00000000" w14:paraId="00000B53">
      <w:pPr>
        <w:pBdr>
          <w:top w:space="0" w:sz="0" w:val="nil"/>
          <w:left w:space="0" w:sz="0" w:val="nil"/>
          <w:bottom w:space="0" w:sz="0" w:val="nil"/>
          <w:right w:space="0" w:sz="0" w:val="nil"/>
          <w:between w:space="0" w:sz="0" w:val="nil"/>
        </w:pBdr>
        <w:ind w:right="13"/>
        <w:jc w:val="both"/>
        <w:rPr>
          <w:color w:val="000000"/>
          <w:sz w:val="24"/>
          <w:szCs w:val="24"/>
        </w:rPr>
      </w:pPr>
      <w:r w:rsidDel="00000000" w:rsidR="00000000" w:rsidRPr="00000000">
        <w:rPr>
          <w:color w:val="000000"/>
          <w:sz w:val="24"/>
          <w:szCs w:val="24"/>
          <w:rtl w:val="0"/>
        </w:rPr>
        <w:t xml:space="preserve">En cualquier caso, el Departamento Administrativo se apoyará en el Departamento de Orientación para solventar los problemas que puedan plantearse.</w:t>
      </w:r>
    </w:p>
    <w:p w:rsidR="00000000" w:rsidDel="00000000" w:rsidP="00000000" w:rsidRDefault="00000000" w:rsidRPr="00000000" w14:paraId="00000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70c0"/>
          <w:sz w:val="26"/>
          <w:szCs w:val="26"/>
          <w:u w:val="single"/>
          <w:shd w:fill="auto" w:val="clear"/>
          <w:vertAlign w:val="baseline"/>
        </w:rPr>
      </w:pPr>
      <w:r w:rsidDel="00000000" w:rsidR="00000000" w:rsidRPr="00000000">
        <w:rPr>
          <w:rtl w:val="0"/>
        </w:rPr>
      </w:r>
    </w:p>
    <w:p w:rsidR="00000000" w:rsidDel="00000000" w:rsidP="00000000" w:rsidRDefault="00000000" w:rsidRPr="00000000" w14:paraId="00000B55">
      <w:pPr>
        <w:pStyle w:val="Heading1"/>
        <w:ind w:left="0" w:firstLine="0"/>
        <w:rPr>
          <w:color w:val="0070c0"/>
        </w:rPr>
      </w:pPr>
      <w:bookmarkStart w:colFirst="0" w:colLast="0" w:name="_heading=h.qzgbhog0garl" w:id="25"/>
      <w:bookmarkEnd w:id="25"/>
      <w:r w:rsidDel="00000000" w:rsidR="00000000" w:rsidRPr="00000000">
        <w:rPr>
          <w:rtl w:val="0"/>
        </w:rPr>
      </w:r>
    </w:p>
    <w:p w:rsidR="00000000" w:rsidDel="00000000" w:rsidP="00000000" w:rsidRDefault="00000000" w:rsidRPr="00000000" w14:paraId="00000B56">
      <w:pPr>
        <w:pStyle w:val="Heading1"/>
        <w:ind w:left="0" w:firstLine="0"/>
        <w:rPr>
          <w:color w:val="0070c0"/>
        </w:rPr>
      </w:pPr>
      <w:r w:rsidDel="00000000" w:rsidR="00000000" w:rsidRPr="00000000">
        <w:rPr>
          <w:color w:val="0070c0"/>
          <w:rtl w:val="0"/>
        </w:rPr>
        <w:t xml:space="preserve">12. ACTIVIDADES COMPLEMENTARIAS</w:t>
      </w:r>
    </w:p>
    <w:p w:rsidR="00000000" w:rsidDel="00000000" w:rsidP="00000000" w:rsidRDefault="00000000" w:rsidRPr="00000000" w14:paraId="00000B57">
      <w:pPr>
        <w:spacing w:after="80" w:lineRule="auto"/>
        <w:ind w:right="-271" w:firstLine="6"/>
        <w:jc w:val="both"/>
        <w:rPr>
          <w:sz w:val="24"/>
          <w:szCs w:val="24"/>
        </w:rPr>
      </w:pPr>
      <w:r w:rsidDel="00000000" w:rsidR="00000000" w:rsidRPr="00000000">
        <w:rPr>
          <w:sz w:val="24"/>
          <w:szCs w:val="24"/>
          <w:rtl w:val="0"/>
        </w:rPr>
        <w:t xml:space="preserve">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 </w:t>
      </w:r>
    </w:p>
    <w:p w:rsidR="00000000" w:rsidDel="00000000" w:rsidP="00000000" w:rsidRDefault="00000000" w:rsidRPr="00000000" w14:paraId="00000B58">
      <w:pPr>
        <w:widowControl w:val="1"/>
        <w:numPr>
          <w:ilvl w:val="0"/>
          <w:numId w:val="33"/>
        </w:numPr>
        <w:spacing w:after="77" w:line="246.99999999999994" w:lineRule="auto"/>
        <w:ind w:left="851" w:right="-271" w:hanging="420"/>
        <w:jc w:val="both"/>
        <w:rPr>
          <w:sz w:val="24"/>
          <w:szCs w:val="24"/>
        </w:rPr>
      </w:pPr>
      <w:r w:rsidDel="00000000" w:rsidR="00000000" w:rsidRPr="00000000">
        <w:rPr>
          <w:sz w:val="24"/>
          <w:szCs w:val="24"/>
          <w:rtl w:val="0"/>
        </w:rPr>
        <w:t xml:space="preserve">Banco de España.</w:t>
      </w:r>
    </w:p>
    <w:p w:rsidR="00000000" w:rsidDel="00000000" w:rsidP="00000000" w:rsidRDefault="00000000" w:rsidRPr="00000000" w14:paraId="00000B59">
      <w:pPr>
        <w:widowControl w:val="1"/>
        <w:numPr>
          <w:ilvl w:val="0"/>
          <w:numId w:val="33"/>
        </w:numPr>
        <w:spacing w:after="80" w:line="246.99999999999994" w:lineRule="auto"/>
        <w:ind w:left="851" w:right="-271" w:hanging="420"/>
        <w:jc w:val="both"/>
        <w:rPr>
          <w:sz w:val="24"/>
          <w:szCs w:val="24"/>
        </w:rPr>
      </w:pPr>
      <w:r w:rsidDel="00000000" w:rsidR="00000000" w:rsidRPr="00000000">
        <w:rPr>
          <w:sz w:val="24"/>
          <w:szCs w:val="24"/>
          <w:rtl w:val="0"/>
        </w:rPr>
        <w:t xml:space="preserve">Ayuntamiento de Sevilla.</w:t>
      </w:r>
    </w:p>
    <w:p w:rsidR="00000000" w:rsidDel="00000000" w:rsidP="00000000" w:rsidRDefault="00000000" w:rsidRPr="00000000" w14:paraId="00000B5A">
      <w:pPr>
        <w:widowControl w:val="1"/>
        <w:numPr>
          <w:ilvl w:val="0"/>
          <w:numId w:val="33"/>
        </w:numPr>
        <w:spacing w:after="78" w:line="246.99999999999994" w:lineRule="auto"/>
        <w:ind w:left="851" w:right="-271" w:hanging="420"/>
        <w:jc w:val="both"/>
        <w:rPr>
          <w:sz w:val="24"/>
          <w:szCs w:val="24"/>
        </w:rPr>
      </w:pPr>
      <w:r w:rsidDel="00000000" w:rsidR="00000000" w:rsidRPr="00000000">
        <w:rPr>
          <w:sz w:val="24"/>
          <w:szCs w:val="24"/>
          <w:rtl w:val="0"/>
        </w:rPr>
        <w:t xml:space="preserve">Archivo de Indias.</w:t>
      </w:r>
    </w:p>
    <w:p w:rsidR="00000000" w:rsidDel="00000000" w:rsidP="00000000" w:rsidRDefault="00000000" w:rsidRPr="00000000" w14:paraId="00000B5B">
      <w:pPr>
        <w:widowControl w:val="1"/>
        <w:numPr>
          <w:ilvl w:val="0"/>
          <w:numId w:val="33"/>
        </w:numPr>
        <w:spacing w:after="77" w:line="246.99999999999994" w:lineRule="auto"/>
        <w:ind w:left="851" w:right="-271" w:hanging="420"/>
        <w:jc w:val="both"/>
        <w:rPr>
          <w:sz w:val="24"/>
          <w:szCs w:val="24"/>
        </w:rPr>
      </w:pPr>
      <w:r w:rsidDel="00000000" w:rsidR="00000000" w:rsidRPr="00000000">
        <w:rPr>
          <w:sz w:val="24"/>
          <w:szCs w:val="24"/>
          <w:rtl w:val="0"/>
        </w:rPr>
        <w:t xml:space="preserve">Visita a alguna empresa de la provincia. </w:t>
      </w:r>
    </w:p>
    <w:p w:rsidR="00000000" w:rsidDel="00000000" w:rsidP="00000000" w:rsidRDefault="00000000" w:rsidRPr="00000000" w14:paraId="00000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B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05"/>
          <w:tab w:val="left" w:leader="none" w:pos="2406"/>
        </w:tabs>
        <w:spacing w:after="0" w:before="82" w:line="240" w:lineRule="auto"/>
        <w:ind w:left="0" w:right="13"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5E">
      <w:pPr>
        <w:pStyle w:val="Heading1"/>
        <w:ind w:left="0" w:firstLine="0"/>
        <w:rPr>
          <w:color w:val="0070c0"/>
        </w:rPr>
      </w:pPr>
      <w:bookmarkStart w:colFirst="0" w:colLast="0" w:name="_heading=h.ijf0jz7ebiv9" w:id="26"/>
      <w:bookmarkEnd w:id="26"/>
      <w:r w:rsidDel="00000000" w:rsidR="00000000" w:rsidRPr="00000000">
        <w:rPr>
          <w:color w:val="0070c0"/>
          <w:rtl w:val="0"/>
        </w:rPr>
        <w:t xml:space="preserve">13. OBSERVACIONES</w:t>
      </w:r>
    </w:p>
    <w:p w:rsidR="00000000" w:rsidDel="00000000" w:rsidP="00000000" w:rsidRDefault="00000000" w:rsidRPr="00000000" w14:paraId="00000B5F">
      <w:pPr>
        <w:pStyle w:val="Heading1"/>
        <w:ind w:left="0" w:firstLine="0"/>
        <w:rPr>
          <w:color w:val="0070c0"/>
        </w:rPr>
      </w:pPr>
      <w:r w:rsidDel="00000000" w:rsidR="00000000" w:rsidRPr="00000000">
        <w:rPr>
          <w:rtl w:val="0"/>
        </w:rPr>
      </w:r>
    </w:p>
    <w:p w:rsidR="00000000" w:rsidDel="00000000" w:rsidP="00000000" w:rsidRDefault="00000000" w:rsidRPr="00000000" w14:paraId="00000B60">
      <w:pPr>
        <w:ind w:right="-272" w:firstLine="6"/>
        <w:jc w:val="both"/>
        <w:rPr>
          <w:sz w:val="24"/>
          <w:szCs w:val="24"/>
        </w:rPr>
      </w:pPr>
      <w:r w:rsidDel="00000000" w:rsidR="00000000" w:rsidRPr="00000000">
        <w:rPr>
          <w:sz w:val="24"/>
          <w:szCs w:val="24"/>
          <w:rtl w:val="0"/>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rsidR="00000000" w:rsidDel="00000000" w:rsidP="00000000" w:rsidRDefault="00000000" w:rsidRPr="00000000" w14:paraId="00000B61">
      <w:pPr>
        <w:ind w:right="-272" w:firstLine="6"/>
        <w:jc w:val="both"/>
        <w:rPr>
          <w:sz w:val="24"/>
          <w:szCs w:val="24"/>
        </w:rPr>
      </w:pPr>
      <w:r w:rsidDel="00000000" w:rsidR="00000000" w:rsidRPr="00000000">
        <w:rPr>
          <w:rtl w:val="0"/>
        </w:rPr>
      </w:r>
    </w:p>
    <w:p w:rsidR="00000000" w:rsidDel="00000000" w:rsidP="00000000" w:rsidRDefault="00000000" w:rsidRPr="00000000" w14:paraId="00000B62">
      <w:pPr>
        <w:ind w:right="-272" w:firstLine="6"/>
        <w:jc w:val="both"/>
        <w:rPr>
          <w:sz w:val="24"/>
          <w:szCs w:val="24"/>
        </w:rPr>
      </w:pPr>
      <w:r w:rsidDel="00000000" w:rsidR="00000000" w:rsidRPr="00000000">
        <w:rPr>
          <w:sz w:val="24"/>
          <w:szCs w:val="24"/>
          <w:rtl w:val="0"/>
        </w:rP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 </w:t>
      </w:r>
    </w:p>
    <w:p w:rsidR="00000000" w:rsidDel="00000000" w:rsidP="00000000" w:rsidRDefault="00000000" w:rsidRPr="00000000" w14:paraId="00000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13"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65">
      <w:pPr>
        <w:pStyle w:val="Heading1"/>
        <w:ind w:left="0" w:firstLine="0"/>
        <w:rPr>
          <w:color w:val="0070c0"/>
        </w:rPr>
      </w:pPr>
      <w:bookmarkStart w:colFirst="0" w:colLast="0" w:name="_heading=h.7pgk4djt7kvn" w:id="27"/>
      <w:bookmarkEnd w:id="27"/>
      <w:r w:rsidDel="00000000" w:rsidR="00000000" w:rsidRPr="00000000">
        <w:rPr>
          <w:color w:val="0070c0"/>
          <w:rtl w:val="0"/>
        </w:rPr>
        <w:t xml:space="preserve">14. FOMENTO DE LA LECTURA Y EXPRESIÓN ORAL</w:t>
      </w:r>
    </w:p>
    <w:p w:rsidR="00000000" w:rsidDel="00000000" w:rsidP="00000000" w:rsidRDefault="00000000" w:rsidRPr="00000000" w14:paraId="00000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B67">
      <w:pPr>
        <w:spacing w:after="70" w:lineRule="auto"/>
        <w:ind w:right="-271" w:firstLine="6"/>
        <w:rPr>
          <w:sz w:val="24"/>
          <w:szCs w:val="24"/>
        </w:rPr>
      </w:pPr>
      <w:r w:rsidDel="00000000" w:rsidR="00000000" w:rsidRPr="00000000">
        <w:rPr>
          <w:sz w:val="24"/>
          <w:szCs w:val="24"/>
          <w:rtl w:val="0"/>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rsidR="00000000" w:rsidDel="00000000" w:rsidP="00000000" w:rsidRDefault="00000000" w:rsidRPr="00000000" w14:paraId="00000B68">
      <w:pPr>
        <w:spacing w:after="75" w:lineRule="auto"/>
        <w:ind w:right="-271" w:firstLine="6"/>
        <w:rPr>
          <w:sz w:val="24"/>
          <w:szCs w:val="24"/>
        </w:rPr>
      </w:pPr>
      <w:r w:rsidDel="00000000" w:rsidR="00000000" w:rsidRPr="00000000">
        <w:rPr>
          <w:sz w:val="24"/>
          <w:szCs w:val="24"/>
          <w:rtl w:val="0"/>
        </w:rPr>
        <w:t xml:space="preserve">Los objetivos que se pretenden lograr en este sentido son los siguientes: </w:t>
      </w:r>
    </w:p>
    <w:p w:rsidR="00000000" w:rsidDel="00000000" w:rsidP="00000000" w:rsidRDefault="00000000" w:rsidRPr="00000000" w14:paraId="00000B69">
      <w:pPr>
        <w:widowControl w:val="1"/>
        <w:numPr>
          <w:ilvl w:val="0"/>
          <w:numId w:val="34"/>
        </w:numPr>
        <w:spacing w:after="74" w:line="246.99999999999994" w:lineRule="auto"/>
        <w:ind w:left="567" w:right="-271" w:hanging="360"/>
        <w:jc w:val="both"/>
        <w:rPr>
          <w:sz w:val="24"/>
          <w:szCs w:val="24"/>
        </w:rPr>
      </w:pPr>
      <w:r w:rsidDel="00000000" w:rsidR="00000000" w:rsidRPr="00000000">
        <w:rPr>
          <w:sz w:val="24"/>
          <w:szCs w:val="24"/>
          <w:rtl w:val="0"/>
        </w:rPr>
        <w:t xml:space="preserve">Potenciar la comprensión lectora desde todas las áreas. </w:t>
      </w:r>
    </w:p>
    <w:p w:rsidR="00000000" w:rsidDel="00000000" w:rsidP="00000000" w:rsidRDefault="00000000" w:rsidRPr="00000000" w14:paraId="00000B6A">
      <w:pPr>
        <w:widowControl w:val="1"/>
        <w:numPr>
          <w:ilvl w:val="0"/>
          <w:numId w:val="34"/>
        </w:numPr>
        <w:spacing w:after="73" w:line="246.99999999999994" w:lineRule="auto"/>
        <w:ind w:left="567" w:right="-271" w:hanging="360"/>
        <w:jc w:val="both"/>
        <w:rPr>
          <w:sz w:val="24"/>
          <w:szCs w:val="24"/>
        </w:rPr>
      </w:pPr>
      <w:r w:rsidDel="00000000" w:rsidR="00000000" w:rsidRPr="00000000">
        <w:rPr>
          <w:sz w:val="24"/>
          <w:szCs w:val="24"/>
          <w:rtl w:val="0"/>
        </w:rPr>
        <w:t xml:space="preserve">Fomentar en los alumnos/as una actitud reflexiva y crítica ante las manifestaciones del entorno, a través de la lectura. </w:t>
      </w:r>
    </w:p>
    <w:p w:rsidR="00000000" w:rsidDel="00000000" w:rsidP="00000000" w:rsidRDefault="00000000" w:rsidRPr="00000000" w14:paraId="00000B6B">
      <w:pPr>
        <w:widowControl w:val="1"/>
        <w:numPr>
          <w:ilvl w:val="0"/>
          <w:numId w:val="34"/>
        </w:numPr>
        <w:spacing w:after="70" w:line="246.99999999999994" w:lineRule="auto"/>
        <w:ind w:left="567" w:right="-271" w:hanging="360"/>
        <w:jc w:val="both"/>
        <w:rPr>
          <w:sz w:val="24"/>
          <w:szCs w:val="24"/>
        </w:rPr>
      </w:pPr>
      <w:r w:rsidDel="00000000" w:rsidR="00000000" w:rsidRPr="00000000">
        <w:rPr>
          <w:sz w:val="24"/>
          <w:szCs w:val="24"/>
          <w:rtl w:val="0"/>
        </w:rPr>
        <w:t xml:space="preserve">Mejorar, a través de la lectura, el vocabulario, ortografía y expresión oral y escrita de los alumnos/as. </w:t>
      </w:r>
    </w:p>
    <w:p w:rsidR="00000000" w:rsidDel="00000000" w:rsidP="00000000" w:rsidRDefault="00000000" w:rsidRPr="00000000" w14:paraId="00000B6C">
      <w:pPr>
        <w:spacing w:after="73" w:lineRule="auto"/>
        <w:ind w:left="207" w:right="-271" w:firstLine="0"/>
        <w:jc w:val="both"/>
        <w:rPr>
          <w:sz w:val="24"/>
          <w:szCs w:val="24"/>
        </w:rPr>
      </w:pPr>
      <w:r w:rsidDel="00000000" w:rsidR="00000000" w:rsidRPr="00000000">
        <w:rPr>
          <w:rtl w:val="0"/>
        </w:rPr>
      </w:r>
    </w:p>
    <w:p w:rsidR="00000000" w:rsidDel="00000000" w:rsidP="00000000" w:rsidRDefault="00000000" w:rsidRPr="00000000" w14:paraId="00000B6D">
      <w:pPr>
        <w:spacing w:after="73" w:lineRule="auto"/>
        <w:ind w:left="207" w:right="-271" w:firstLine="0"/>
        <w:jc w:val="both"/>
        <w:rPr>
          <w:sz w:val="24"/>
          <w:szCs w:val="24"/>
        </w:rPr>
      </w:pPr>
      <w:r w:rsidDel="00000000" w:rsidR="00000000" w:rsidRPr="00000000">
        <w:rPr>
          <w:sz w:val="24"/>
          <w:szCs w:val="24"/>
          <w:rtl w:val="0"/>
        </w:rPr>
        <w:t xml:space="preserve">Para llevar a cabo estos objetivos proponemos una serie de estrategias: </w:t>
      </w:r>
    </w:p>
    <w:p w:rsidR="00000000" w:rsidDel="00000000" w:rsidP="00000000" w:rsidRDefault="00000000" w:rsidRPr="00000000" w14:paraId="00000B6E">
      <w:pPr>
        <w:widowControl w:val="1"/>
        <w:numPr>
          <w:ilvl w:val="0"/>
          <w:numId w:val="34"/>
        </w:numPr>
        <w:spacing w:after="73" w:line="246.99999999999994" w:lineRule="auto"/>
        <w:ind w:left="567" w:right="-271" w:hanging="360"/>
        <w:jc w:val="both"/>
        <w:rPr>
          <w:sz w:val="24"/>
          <w:szCs w:val="24"/>
        </w:rPr>
      </w:pPr>
      <w:r w:rsidDel="00000000" w:rsidR="00000000" w:rsidRPr="00000000">
        <w:rPr>
          <w:sz w:val="24"/>
          <w:szCs w:val="24"/>
          <w:rtl w:val="0"/>
        </w:rPr>
        <w:t xml:space="preserve">Los alumnos realizarán exposición de contenidos a sus compañeros, también se organizarán debates dividiendo a la clase en dos grandes grupos con ideas enfrentadas. De esta forma deberán saber defender una idea, escuchar las ideas de los demás y rebatirlas. </w:t>
      </w:r>
    </w:p>
    <w:p w:rsidR="00000000" w:rsidDel="00000000" w:rsidP="00000000" w:rsidRDefault="00000000" w:rsidRPr="00000000" w14:paraId="00000B6F">
      <w:pPr>
        <w:widowControl w:val="1"/>
        <w:numPr>
          <w:ilvl w:val="0"/>
          <w:numId w:val="34"/>
        </w:numPr>
        <w:spacing w:after="77" w:line="246.99999999999994" w:lineRule="auto"/>
        <w:ind w:left="567" w:right="-271" w:hanging="360"/>
        <w:jc w:val="both"/>
        <w:rPr>
          <w:sz w:val="24"/>
          <w:szCs w:val="24"/>
        </w:rPr>
      </w:pPr>
      <w:r w:rsidDel="00000000" w:rsidR="00000000" w:rsidRPr="00000000">
        <w:rPr>
          <w:sz w:val="24"/>
          <w:szCs w:val="24"/>
          <w:rtl w:val="0"/>
        </w:rPr>
        <w:t xml:space="preserve">Garantizar la disposición en el aula de la mayor cantidad y variedad de textos. </w:t>
      </w:r>
    </w:p>
    <w:p w:rsidR="00000000" w:rsidDel="00000000" w:rsidP="00000000" w:rsidRDefault="00000000" w:rsidRPr="00000000" w14:paraId="00000B70">
      <w:pPr>
        <w:widowControl w:val="1"/>
        <w:numPr>
          <w:ilvl w:val="0"/>
          <w:numId w:val="34"/>
        </w:numPr>
        <w:spacing w:after="79" w:line="246.99999999999994" w:lineRule="auto"/>
        <w:ind w:left="567" w:right="-271" w:hanging="360"/>
        <w:jc w:val="both"/>
        <w:rPr>
          <w:sz w:val="24"/>
          <w:szCs w:val="24"/>
        </w:rPr>
      </w:pPr>
      <w:r w:rsidDel="00000000" w:rsidR="00000000" w:rsidRPr="00000000">
        <w:rPr>
          <w:sz w:val="24"/>
          <w:szCs w:val="24"/>
          <w:rtl w:val="0"/>
        </w:rPr>
        <w:t xml:space="preserve">Leer en voz alta para los alumnos. </w:t>
      </w:r>
    </w:p>
    <w:p w:rsidR="00000000" w:rsidDel="00000000" w:rsidP="00000000" w:rsidRDefault="00000000" w:rsidRPr="00000000" w14:paraId="00000B71">
      <w:pPr>
        <w:widowControl w:val="1"/>
        <w:numPr>
          <w:ilvl w:val="0"/>
          <w:numId w:val="34"/>
        </w:numPr>
        <w:spacing w:after="79" w:line="246.99999999999994" w:lineRule="auto"/>
        <w:ind w:left="567" w:right="-271" w:hanging="360"/>
        <w:jc w:val="both"/>
        <w:rPr>
          <w:sz w:val="24"/>
          <w:szCs w:val="24"/>
        </w:rPr>
      </w:pPr>
      <w:r w:rsidDel="00000000" w:rsidR="00000000" w:rsidRPr="00000000">
        <w:rPr>
          <w:sz w:val="24"/>
          <w:szCs w:val="24"/>
          <w:rtl w:val="0"/>
        </w:rPr>
        <w:t xml:space="preserve">Proponer la lectura en voz alta de algún párrafo significativo que sea necesario para discutir o intercambiar opiniones. </w:t>
      </w:r>
    </w:p>
    <w:p w:rsidR="00000000" w:rsidDel="00000000" w:rsidP="00000000" w:rsidRDefault="00000000" w:rsidRPr="00000000" w14:paraId="00000B72">
      <w:pPr>
        <w:widowControl w:val="1"/>
        <w:numPr>
          <w:ilvl w:val="0"/>
          <w:numId w:val="34"/>
        </w:numPr>
        <w:spacing w:after="170" w:line="246.99999999999994" w:lineRule="auto"/>
        <w:ind w:left="567" w:right="-271" w:hanging="360"/>
        <w:jc w:val="both"/>
        <w:rPr>
          <w:sz w:val="24"/>
          <w:szCs w:val="24"/>
        </w:rPr>
      </w:pPr>
      <w:r w:rsidDel="00000000" w:rsidR="00000000" w:rsidRPr="00000000">
        <w:rPr>
          <w:sz w:val="24"/>
          <w:szCs w:val="24"/>
          <w:rtl w:val="0"/>
        </w:rPr>
        <w:t xml:space="preserve">Dar importancia a la lectura silenciosa.</w:t>
      </w:r>
    </w:p>
    <w:p w:rsidR="00000000" w:rsidDel="00000000" w:rsidP="00000000" w:rsidRDefault="00000000" w:rsidRPr="00000000" w14:paraId="00000B73">
      <w:pPr>
        <w:widowControl w:val="1"/>
        <w:numPr>
          <w:ilvl w:val="0"/>
          <w:numId w:val="34"/>
        </w:numPr>
        <w:spacing w:after="164" w:line="246.99999999999994" w:lineRule="auto"/>
        <w:ind w:left="567" w:right="-271" w:hanging="360"/>
        <w:jc w:val="both"/>
        <w:rPr>
          <w:sz w:val="24"/>
          <w:szCs w:val="24"/>
        </w:rPr>
      </w:pPr>
      <w:r w:rsidDel="00000000" w:rsidR="00000000" w:rsidRPr="00000000">
        <w:rPr>
          <w:sz w:val="24"/>
          <w:szCs w:val="24"/>
          <w:rtl w:val="0"/>
        </w:rPr>
        <w:t xml:space="preserve">Identificar el tema que da unidad al texto. </w:t>
      </w:r>
    </w:p>
    <w:p w:rsidR="00000000" w:rsidDel="00000000" w:rsidP="00000000" w:rsidRDefault="00000000" w:rsidRPr="00000000" w14:paraId="00000B74">
      <w:pPr>
        <w:widowControl w:val="1"/>
        <w:numPr>
          <w:ilvl w:val="0"/>
          <w:numId w:val="34"/>
        </w:numPr>
        <w:spacing w:after="71" w:line="246.99999999999994" w:lineRule="auto"/>
        <w:ind w:left="567" w:right="-271" w:hanging="360"/>
        <w:jc w:val="both"/>
        <w:rPr>
          <w:sz w:val="24"/>
          <w:szCs w:val="24"/>
        </w:rPr>
      </w:pPr>
      <w:r w:rsidDel="00000000" w:rsidR="00000000" w:rsidRPr="00000000">
        <w:rPr>
          <w:sz w:val="24"/>
          <w:szCs w:val="24"/>
          <w:rtl w:val="0"/>
        </w:rPr>
        <w:t xml:space="preserve">Permitir que el alumno busque por sí solo la información, jerarquice ideas y se oriente dentro de un texto.  </w:t>
      </w:r>
    </w:p>
    <w:p w:rsidR="00000000" w:rsidDel="00000000" w:rsidP="00000000" w:rsidRDefault="00000000" w:rsidRPr="00000000" w14:paraId="00000B75">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80"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Relacionar la información del texto con sus propias vivencias, con sus conocimientos, con otros textos... </w:t>
      </w:r>
    </w:p>
    <w:p w:rsidR="00000000" w:rsidDel="00000000" w:rsidP="00000000" w:rsidRDefault="00000000" w:rsidRPr="00000000" w14:paraId="00000B76">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77"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Reordenar la información en función de un propósito. </w:t>
      </w:r>
    </w:p>
    <w:p w:rsidR="00000000" w:rsidDel="00000000" w:rsidP="00000000" w:rsidRDefault="00000000" w:rsidRPr="00000000" w14:paraId="00000B77">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71"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Jerarquizar la información e integrarla con la de otros textos. </w:t>
      </w:r>
    </w:p>
    <w:p w:rsidR="00000000" w:rsidDel="00000000" w:rsidP="00000000" w:rsidRDefault="00000000" w:rsidRPr="00000000" w14:paraId="00000B78">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75"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Formular preguntas abiertas. </w:t>
      </w:r>
    </w:p>
    <w:p w:rsidR="00000000" w:rsidDel="00000000" w:rsidP="00000000" w:rsidRDefault="00000000" w:rsidRPr="00000000" w14:paraId="00000B79">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81"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Coordinar una discusión acerca de lo leído. </w:t>
      </w:r>
    </w:p>
    <w:p w:rsidR="00000000" w:rsidDel="00000000" w:rsidP="00000000" w:rsidRDefault="00000000" w:rsidRPr="00000000" w14:paraId="00000B7A">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74"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Favorecer que los alumnos activen y desarrollen sus conocimientos previos tanto acerca del contenido como de la forma del texto. </w:t>
      </w:r>
    </w:p>
    <w:p w:rsidR="00000000" w:rsidDel="00000000" w:rsidP="00000000" w:rsidRDefault="00000000" w:rsidRPr="00000000" w14:paraId="00000B7B">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79"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utilización del diccionario para buscar términos específicos del módulo que sean desconocidos para ellos. </w:t>
      </w:r>
    </w:p>
    <w:p w:rsidR="00000000" w:rsidDel="00000000" w:rsidP="00000000" w:rsidRDefault="00000000" w:rsidRPr="00000000" w14:paraId="00000B7C">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78"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lectura de artículos de divulgación, leyendo en clase artículos publicados (revistas, prensa general…) relacionados con los contenidos estudiados en clase. </w:t>
      </w:r>
    </w:p>
    <w:p w:rsidR="00000000" w:rsidDel="00000000" w:rsidP="00000000" w:rsidRDefault="00000000" w:rsidRPr="00000000" w14:paraId="00000B7D">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40"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Buscar información (biblioteca, enciclopedias, enciclopedias virtuales, wikipedia, webs especializadas…) sobre cuestiones que están siendo tratadas en clase y realizar trabajos. </w:t>
      </w:r>
    </w:p>
    <w:p w:rsidR="00000000" w:rsidDel="00000000" w:rsidP="00000000" w:rsidRDefault="00000000" w:rsidRPr="00000000" w14:paraId="00000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B7F">
      <w:pPr>
        <w:pStyle w:val="Heading1"/>
        <w:ind w:left="0" w:firstLine="0"/>
        <w:rPr>
          <w:color w:val="0070c0"/>
        </w:rPr>
      </w:pPr>
      <w:bookmarkStart w:colFirst="0" w:colLast="0" w:name="_heading=h.rouuxhl682by" w:id="28"/>
      <w:bookmarkEnd w:id="28"/>
      <w:r w:rsidDel="00000000" w:rsidR="00000000" w:rsidRPr="00000000">
        <w:rPr>
          <w:color w:val="0070c0"/>
          <w:rtl w:val="0"/>
        </w:rPr>
        <w:t xml:space="preserve">15. BIBLIOGRAFÍA</w:t>
      </w:r>
    </w:p>
    <w:p w:rsidR="00000000" w:rsidDel="00000000" w:rsidP="00000000" w:rsidRDefault="00000000" w:rsidRPr="00000000" w14:paraId="00000B80">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 Decreto 1584/2011, por el que se establece el Título de Técnico Superior en Administración y Finanzas, modificado por el Real Decreto 500/2024.</w:t>
      </w:r>
    </w:p>
    <w:p w:rsidR="00000000" w:rsidDel="00000000" w:rsidP="00000000" w:rsidRDefault="00000000" w:rsidRPr="00000000" w14:paraId="00000B81">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de 11 de marzo de 2013 por la que se desarrolla el currículo del ciclo formativo de Grado Superior correspondiente al título de Técnico Superior  en Administración y Finanzas.</w:t>
      </w:r>
    </w:p>
    <w:p w:rsidR="00000000" w:rsidDel="00000000" w:rsidP="00000000" w:rsidRDefault="00000000" w:rsidRPr="00000000" w14:paraId="00000B82">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 Decreto 659/2023, de 18 de julio, por el que se desarrolla la ordenación del Sistema de Formación Profesional, modificado por el Real Decreto 658/2024 de 9 de julio.</w:t>
      </w:r>
    </w:p>
    <w:p w:rsidR="00000000" w:rsidDel="00000000" w:rsidP="00000000" w:rsidRDefault="00000000" w:rsidRPr="00000000" w14:paraId="00000B83">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Ley Orgánica 3/2022, de 31 de marzo, de ordenación e integración de la Formación Profesional.</w:t>
      </w:r>
    </w:p>
    <w:p w:rsidR="00000000" w:rsidDel="00000000" w:rsidP="00000000" w:rsidRDefault="00000000" w:rsidRPr="00000000" w14:paraId="00000B84">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de 18 de septiembre de 2025, por la que se regula la evaluación, certificación, acreditación y titulación académica del alumnado que cursa enseñanzas de los grados D y E del Sistema de Formación Profesional en la Comunidad Autónoma de Andalucía.</w:t>
      </w:r>
    </w:p>
    <w:p w:rsidR="00000000" w:rsidDel="00000000" w:rsidP="00000000" w:rsidRDefault="00000000" w:rsidRPr="00000000" w14:paraId="00000B85">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26 de septiembre de 2025, por la que se regula la Fase de Formación en Empresa u Organismo Equiparado de los Grados D y E del Sistema de Formación Profesional de la Comunidad Autónoma de Andalucía.</w:t>
      </w:r>
    </w:p>
    <w:p w:rsidR="00000000" w:rsidDel="00000000" w:rsidP="00000000" w:rsidRDefault="00000000" w:rsidRPr="00000000" w14:paraId="00000B86">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Decreto 327/2010 de 13 de julio, por el que se aprueba el Reglamento Orgánico de los Institutos de Educación Secundaria.</w:t>
      </w:r>
    </w:p>
    <w:p w:rsidR="00000000" w:rsidDel="00000000" w:rsidP="00000000" w:rsidRDefault="00000000" w:rsidRPr="00000000" w14:paraId="00000B87">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 de centro del IES Axati.</w:t>
      </w:r>
    </w:p>
    <w:p w:rsidR="00000000" w:rsidDel="00000000" w:rsidP="00000000" w:rsidRDefault="00000000" w:rsidRPr="00000000" w14:paraId="00000B88">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271"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Libro de Comunicación y Atención al Cliente  (2024) de la Editorial McGraw-Hill.</w:t>
      </w:r>
    </w:p>
    <w:p w:rsidR="00000000" w:rsidDel="00000000" w:rsidP="00000000" w:rsidRDefault="00000000" w:rsidRPr="00000000" w14:paraId="00000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9"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70c0"/>
          <w:sz w:val="26"/>
          <w:szCs w:val="26"/>
          <w:u w:val="single"/>
          <w:shd w:fill="auto" w:val="clear"/>
          <w:vertAlign w:val="baseline"/>
        </w:rPr>
      </w:pPr>
      <w:r w:rsidDel="00000000" w:rsidR="00000000" w:rsidRPr="00000000">
        <w:rPr>
          <w:rtl w:val="0"/>
        </w:rPr>
      </w:r>
    </w:p>
    <w:p w:rsidR="00000000" w:rsidDel="00000000" w:rsidP="00000000" w:rsidRDefault="00000000" w:rsidRPr="00000000" w14:paraId="00000B8B">
      <w:pPr>
        <w:pStyle w:val="Heading1"/>
        <w:ind w:left="0" w:firstLine="0"/>
        <w:rPr>
          <w:color w:val="0070c0"/>
        </w:rPr>
      </w:pPr>
      <w:bookmarkStart w:colFirst="0" w:colLast="0" w:name="_heading=h.mry0oqcmzqxx" w:id="29"/>
      <w:bookmarkEnd w:id="29"/>
      <w:r w:rsidDel="00000000" w:rsidR="00000000" w:rsidRPr="00000000">
        <w:rPr>
          <w:rtl w:val="0"/>
        </w:rPr>
      </w:r>
    </w:p>
    <w:p w:rsidR="00000000" w:rsidDel="00000000" w:rsidP="00000000" w:rsidRDefault="00000000" w:rsidRPr="00000000" w14:paraId="00000B8C">
      <w:pPr>
        <w:pStyle w:val="Heading1"/>
        <w:ind w:left="0" w:firstLine="0"/>
        <w:rPr>
          <w:color w:val="0070c0"/>
        </w:rPr>
      </w:pPr>
      <w:r w:rsidDel="00000000" w:rsidR="00000000" w:rsidRPr="00000000">
        <w:rPr>
          <w:rtl w:val="0"/>
        </w:rPr>
      </w:r>
    </w:p>
    <w:p w:rsidR="00000000" w:rsidDel="00000000" w:rsidP="00000000" w:rsidRDefault="00000000" w:rsidRPr="00000000" w14:paraId="00000B8D">
      <w:pPr>
        <w:pStyle w:val="Heading1"/>
        <w:ind w:left="0" w:firstLine="0"/>
        <w:rPr>
          <w:color w:val="0070c0"/>
        </w:rPr>
      </w:pPr>
      <w:r w:rsidDel="00000000" w:rsidR="00000000" w:rsidRPr="00000000">
        <w:rPr>
          <w:rtl w:val="0"/>
        </w:rPr>
      </w:r>
    </w:p>
    <w:p w:rsidR="00000000" w:rsidDel="00000000" w:rsidP="00000000" w:rsidRDefault="00000000" w:rsidRPr="00000000" w14:paraId="00000B8E">
      <w:pPr>
        <w:pStyle w:val="Heading1"/>
        <w:ind w:left="0" w:firstLine="0"/>
        <w:rPr>
          <w:color w:val="0070c0"/>
        </w:rPr>
      </w:pPr>
      <w:r w:rsidDel="00000000" w:rsidR="00000000" w:rsidRPr="00000000">
        <w:rPr>
          <w:rtl w:val="0"/>
        </w:rPr>
      </w:r>
    </w:p>
    <w:p w:rsidR="00000000" w:rsidDel="00000000" w:rsidP="00000000" w:rsidRDefault="00000000" w:rsidRPr="00000000" w14:paraId="00000B8F">
      <w:pPr>
        <w:pStyle w:val="Heading1"/>
        <w:ind w:left="0" w:firstLine="0"/>
        <w:rPr>
          <w:color w:val="0070c0"/>
        </w:rPr>
      </w:pPr>
      <w:r w:rsidDel="00000000" w:rsidR="00000000" w:rsidRPr="00000000">
        <w:rPr>
          <w:rtl w:val="0"/>
        </w:rPr>
      </w:r>
    </w:p>
    <w:p w:rsidR="00000000" w:rsidDel="00000000" w:rsidP="00000000" w:rsidRDefault="00000000" w:rsidRPr="00000000" w14:paraId="00000B90">
      <w:pPr>
        <w:pStyle w:val="Heading1"/>
        <w:ind w:left="0" w:firstLine="0"/>
        <w:rPr>
          <w:color w:val="0070c0"/>
        </w:rPr>
      </w:pPr>
      <w:r w:rsidDel="00000000" w:rsidR="00000000" w:rsidRPr="00000000">
        <w:rPr>
          <w:rtl w:val="0"/>
        </w:rPr>
      </w:r>
    </w:p>
    <w:p w:rsidR="00000000" w:rsidDel="00000000" w:rsidP="00000000" w:rsidRDefault="00000000" w:rsidRPr="00000000" w14:paraId="00000B91">
      <w:pPr>
        <w:pStyle w:val="Heading1"/>
        <w:ind w:left="0" w:firstLine="0"/>
        <w:rPr>
          <w:color w:val="0070c0"/>
        </w:rPr>
      </w:pPr>
      <w:r w:rsidDel="00000000" w:rsidR="00000000" w:rsidRPr="00000000">
        <w:rPr>
          <w:rtl w:val="0"/>
        </w:rPr>
      </w:r>
    </w:p>
    <w:p w:rsidR="00000000" w:rsidDel="00000000" w:rsidP="00000000" w:rsidRDefault="00000000" w:rsidRPr="00000000" w14:paraId="00000B92">
      <w:pPr>
        <w:pStyle w:val="Heading1"/>
        <w:ind w:left="0" w:firstLine="0"/>
        <w:rPr>
          <w:color w:val="0070c0"/>
        </w:rPr>
      </w:pPr>
      <w:r w:rsidDel="00000000" w:rsidR="00000000" w:rsidRPr="00000000">
        <w:rPr>
          <w:rtl w:val="0"/>
        </w:rPr>
      </w:r>
    </w:p>
    <w:p w:rsidR="00000000" w:rsidDel="00000000" w:rsidP="00000000" w:rsidRDefault="00000000" w:rsidRPr="00000000" w14:paraId="00000B93">
      <w:pPr>
        <w:pStyle w:val="Heading1"/>
        <w:ind w:left="0" w:firstLine="0"/>
        <w:rPr>
          <w:color w:val="0070c0"/>
        </w:rPr>
      </w:pPr>
      <w:r w:rsidDel="00000000" w:rsidR="00000000" w:rsidRPr="00000000">
        <w:rPr>
          <w:color w:val="0070c0"/>
          <w:rtl w:val="0"/>
        </w:rPr>
        <w:t xml:space="preserve">16. ANEXOS</w:t>
      </w:r>
    </w:p>
    <w:p w:rsidR="00000000" w:rsidDel="00000000" w:rsidP="00000000" w:rsidRDefault="00000000" w:rsidRPr="00000000" w14:paraId="00000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5">
      <w:pPr>
        <w:spacing w:before="91" w:lineRule="auto"/>
        <w:rPr>
          <w:sz w:val="24"/>
          <w:szCs w:val="24"/>
        </w:rPr>
      </w:pPr>
      <w:r w:rsidDel="00000000" w:rsidR="00000000" w:rsidRPr="00000000">
        <w:rPr>
          <w:sz w:val="24"/>
          <w:szCs w:val="24"/>
          <w:rtl w:val="0"/>
        </w:rPr>
        <w:t xml:space="preserve">Rúbrica Exposición Oral</w:t>
      </w:r>
    </w:p>
    <w:p w:rsidR="00000000" w:rsidDel="00000000" w:rsidP="00000000" w:rsidRDefault="00000000" w:rsidRPr="00000000" w14:paraId="00000B96">
      <w:pPr>
        <w:pStyle w:val="Heading1"/>
        <w:spacing w:before="86" w:lineRule="auto"/>
        <w:ind w:firstLine="1699"/>
        <w:rPr>
          <w:color w:val="2c74b5"/>
          <w:u w:val="single"/>
        </w:rPr>
      </w:pPr>
      <w:r w:rsidDel="00000000" w:rsidR="00000000" w:rsidRPr="00000000">
        <w:rPr>
          <w:rtl w:val="0"/>
        </w:rPr>
      </w:r>
    </w:p>
    <w:tbl>
      <w:tblPr>
        <w:tblStyle w:val="Table28"/>
        <w:tblW w:w="9113.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4"/>
        <w:gridCol w:w="1710"/>
        <w:gridCol w:w="1717"/>
        <w:gridCol w:w="1707"/>
        <w:gridCol w:w="1715"/>
        <w:tblGridChange w:id="0">
          <w:tblGrid>
            <w:gridCol w:w="2264"/>
            <w:gridCol w:w="1710"/>
            <w:gridCol w:w="1717"/>
            <w:gridCol w:w="1707"/>
            <w:gridCol w:w="1715"/>
          </w:tblGrid>
        </w:tblGridChange>
      </w:tblGrid>
      <w:tr>
        <w:trPr>
          <w:cantSplit w:val="0"/>
          <w:trHeight w:val="830" w:hRule="atLeast"/>
          <w:tblHeader w:val="0"/>
        </w:trPr>
        <w:tc>
          <w:tcPr>
            <w:tcBorders>
              <w:top w:color="000000" w:space="0" w:sz="0" w:val="nil"/>
              <w:left w:color="000000" w:space="0" w:sz="0" w:val="nil"/>
            </w:tcBorders>
          </w:tcPr>
          <w:p w:rsidR="00000000" w:rsidDel="00000000" w:rsidP="00000000" w:rsidRDefault="00000000" w:rsidRPr="00000000" w14:paraId="00000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2c74b5" w:val="clear"/>
            <w:vAlign w:val="center"/>
          </w:tcPr>
          <w:p w:rsidR="00000000" w:rsidDel="00000000" w:rsidP="00000000" w:rsidRDefault="00000000" w:rsidRPr="00000000" w14:paraId="00000B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03"/>
              </w:tabs>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Excelente 4</w:t>
            </w:r>
            <w:r w:rsidDel="00000000" w:rsidR="00000000" w:rsidRPr="00000000">
              <w:rPr>
                <w:rtl w:val="0"/>
              </w:rPr>
            </w:r>
          </w:p>
        </w:tc>
        <w:tc>
          <w:tcPr>
            <w:shd w:fill="9cc2e3" w:val="clear"/>
            <w:vAlign w:val="center"/>
          </w:tcPr>
          <w:p w:rsidR="00000000" w:rsidDel="00000000" w:rsidP="00000000" w:rsidRDefault="00000000" w:rsidRPr="00000000" w14:paraId="00000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1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Buen nivel 3</w:t>
            </w:r>
          </w:p>
        </w:tc>
        <w:tc>
          <w:tcPr>
            <w:shd w:fill="bbd4ec" w:val="clear"/>
            <w:vAlign w:val="center"/>
          </w:tcPr>
          <w:p w:rsidR="00000000" w:rsidDel="00000000" w:rsidP="00000000" w:rsidRDefault="00000000" w:rsidRPr="00000000" w14:paraId="00000B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0"/>
              </w:tabs>
              <w:spacing w:after="0" w:before="0" w:line="240" w:lineRule="auto"/>
              <w:ind w:left="11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Aceptable 2</w:t>
            </w:r>
          </w:p>
        </w:tc>
        <w:tc>
          <w:tcPr>
            <w:shd w:fill="deeaf6" w:val="clear"/>
            <w:vAlign w:val="center"/>
          </w:tcPr>
          <w:p w:rsidR="00000000" w:rsidDel="00000000" w:rsidP="00000000" w:rsidRDefault="00000000" w:rsidRPr="00000000" w14:paraId="00000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Justo</w:t>
              <w:tab/>
              <w:t xml:space="preserve">1</w:t>
            </w:r>
          </w:p>
        </w:tc>
      </w:tr>
      <w:tr>
        <w:trPr>
          <w:cantSplit w:val="0"/>
          <w:trHeight w:val="1653" w:hRule="atLeast"/>
          <w:tblHeader w:val="0"/>
        </w:trPr>
        <w:tc>
          <w:tcPr>
            <w:vAlign w:val="center"/>
          </w:tcPr>
          <w:p w:rsidR="00000000" w:rsidDel="00000000" w:rsidP="00000000" w:rsidRDefault="00000000" w:rsidRPr="00000000" w14:paraId="00000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Contenido</w:t>
            </w:r>
          </w:p>
          <w:p w:rsidR="00000000" w:rsidDel="00000000" w:rsidP="00000000" w:rsidRDefault="00000000" w:rsidRPr="00000000" w14:paraId="00000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contenido de la presentación ha sido adecuado a la temática y el público?</w:t>
            </w:r>
          </w:p>
        </w:tc>
        <w:tc>
          <w:tcPr>
            <w:shd w:fill="2c74b5" w:val="clear"/>
            <w:vAlign w:val="center"/>
          </w:tcPr>
          <w:p w:rsidR="00000000" w:rsidDel="00000000" w:rsidP="00000000" w:rsidRDefault="00000000" w:rsidRPr="00000000" w14:paraId="00000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Se ha</w:t>
            </w:r>
            <w:r w:rsidDel="00000000" w:rsidR="00000000" w:rsidRPr="00000000">
              <w:rPr>
                <w:rtl w:val="0"/>
              </w:rPr>
            </w:r>
          </w:p>
          <w:p w:rsidR="00000000" w:rsidDel="00000000" w:rsidP="00000000" w:rsidRDefault="00000000" w:rsidRPr="00000000" w14:paraId="00000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8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profundizado en los temas</w:t>
            </w:r>
            <w:r w:rsidDel="00000000" w:rsidR="00000000" w:rsidRPr="00000000">
              <w:rPr>
                <w:rtl w:val="0"/>
              </w:rPr>
            </w:r>
          </w:p>
        </w:tc>
        <w:tc>
          <w:tcPr>
            <w:shd w:fill="9cc2e3" w:val="clear"/>
            <w:vAlign w:val="center"/>
          </w:tcPr>
          <w:p w:rsidR="00000000" w:rsidDel="00000000" w:rsidP="00000000" w:rsidRDefault="00000000" w:rsidRPr="00000000" w14:paraId="00000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han cubierto</w:t>
            </w:r>
          </w:p>
          <w:p w:rsidR="00000000" w:rsidDel="00000000" w:rsidP="00000000" w:rsidRDefault="00000000" w:rsidRPr="00000000" w14:paraId="00000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576.14173228346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diferentes temas</w:t>
            </w:r>
          </w:p>
        </w:tc>
        <w:tc>
          <w:tcPr>
            <w:shd w:fill="bbd4ec" w:val="clear"/>
            <w:vAlign w:val="center"/>
          </w:tcPr>
          <w:p w:rsidR="00000000" w:rsidDel="00000000" w:rsidP="00000000" w:rsidRDefault="00000000" w:rsidRPr="00000000" w14:paraId="00000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Ideas correctas</w:t>
            </w:r>
          </w:p>
          <w:p w:rsidR="00000000" w:rsidDel="00000000" w:rsidP="00000000" w:rsidRDefault="00000000" w:rsidRPr="00000000" w14:paraId="00000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4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incompletas</w:t>
            </w:r>
          </w:p>
        </w:tc>
        <w:tc>
          <w:tcPr>
            <w:shd w:fill="deeaf6" w:val="clear"/>
            <w:vAlign w:val="center"/>
          </w:tcPr>
          <w:p w:rsidR="00000000" w:rsidDel="00000000" w:rsidP="00000000" w:rsidRDefault="00000000" w:rsidRPr="00000000" w14:paraId="00000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Ideas</w:t>
            </w:r>
          </w:p>
          <w:p w:rsidR="00000000" w:rsidDel="00000000" w:rsidP="00000000" w:rsidRDefault="00000000" w:rsidRPr="00000000" w14:paraId="00000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simplistas</w:t>
            </w:r>
          </w:p>
        </w:tc>
      </w:tr>
      <w:tr>
        <w:trPr>
          <w:cantSplit w:val="0"/>
          <w:trHeight w:val="1651" w:hRule="atLeast"/>
          <w:tblHeader w:val="0"/>
        </w:trPr>
        <w:tc>
          <w:tcPr>
            <w:vAlign w:val="center"/>
          </w:tcPr>
          <w:p w:rsidR="00000000" w:rsidDel="00000000" w:rsidP="00000000" w:rsidRDefault="00000000" w:rsidRPr="00000000" w14:paraId="00000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Estructura</w:t>
            </w:r>
          </w:p>
          <w:p w:rsidR="00000000" w:rsidDel="00000000" w:rsidP="00000000" w:rsidRDefault="00000000" w:rsidRPr="00000000" w14:paraId="00000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3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presentación estaba estructurada de forma que facilitaba la comprensión?</w:t>
            </w:r>
          </w:p>
        </w:tc>
        <w:tc>
          <w:tcPr>
            <w:shd w:fill="2c74b5" w:val="clear"/>
            <w:vAlign w:val="center"/>
          </w:tcPr>
          <w:p w:rsidR="00000000" w:rsidDel="00000000" w:rsidP="00000000" w:rsidRDefault="00000000" w:rsidRPr="00000000" w14:paraId="00000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Las diferentes</w:t>
            </w:r>
            <w:r w:rsidDel="00000000" w:rsidR="00000000" w:rsidRPr="00000000">
              <w:rPr>
                <w:rtl w:val="0"/>
              </w:rPr>
            </w:r>
          </w:p>
          <w:p w:rsidR="00000000" w:rsidDel="00000000" w:rsidP="00000000" w:rsidRDefault="00000000" w:rsidRPr="00000000" w14:paraId="00000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secciones se han planificado para hacer una presentación global</w:t>
            </w:r>
            <w:r w:rsidDel="00000000" w:rsidR="00000000" w:rsidRPr="00000000">
              <w:rPr>
                <w:rtl w:val="0"/>
              </w:rPr>
            </w:r>
          </w:p>
        </w:tc>
        <w:tc>
          <w:tcPr>
            <w:shd w:fill="9cc2e3" w:val="clear"/>
            <w:vAlign w:val="center"/>
          </w:tcPr>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w:t>
            </w:r>
          </w:p>
          <w:p w:rsidR="00000000" w:rsidDel="00000000" w:rsidP="00000000" w:rsidRDefault="00000000" w:rsidRPr="00000000" w14:paraId="00000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2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Intentando relacionar las diferentes explicaciones</w:t>
            </w:r>
          </w:p>
        </w:tc>
        <w:tc>
          <w:tcPr>
            <w:shd w:fill="bbd4ec" w:val="clear"/>
            <w:vAlign w:val="center"/>
          </w:tcPr>
          <w:p w:rsidR="00000000" w:rsidDel="00000000" w:rsidP="00000000" w:rsidRDefault="00000000" w:rsidRPr="00000000" w14:paraId="00000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Secuencia</w:t>
            </w:r>
          </w:p>
          <w:p w:rsidR="00000000" w:rsidDel="00000000" w:rsidP="00000000" w:rsidRDefault="00000000" w:rsidRPr="00000000" w14:paraId="00000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31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Correcta pero las secciones aparecen aisladas</w:t>
            </w:r>
          </w:p>
        </w:tc>
        <w:tc>
          <w:tcPr>
            <w:shd w:fill="deeaf6" w:val="clear"/>
            <w:vAlign w:val="center"/>
          </w:tcPr>
          <w:p w:rsidR="00000000" w:rsidDel="00000000" w:rsidP="00000000" w:rsidRDefault="00000000" w:rsidRPr="00000000" w14:paraId="00000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Mal</w:t>
            </w:r>
          </w:p>
          <w:p w:rsidR="00000000" w:rsidDel="00000000" w:rsidP="00000000" w:rsidRDefault="00000000" w:rsidRPr="00000000" w14:paraId="00000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2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estructurado y difícil de entender</w:t>
            </w:r>
          </w:p>
        </w:tc>
      </w:tr>
      <w:tr>
        <w:trPr>
          <w:cantSplit w:val="0"/>
          <w:trHeight w:val="1926" w:hRule="atLeast"/>
          <w:tblHeader w:val="0"/>
        </w:trPr>
        <w:tc>
          <w:tcPr>
            <w:vAlign w:val="center"/>
          </w:tcPr>
          <w:p w:rsidR="00000000" w:rsidDel="00000000" w:rsidP="00000000" w:rsidRDefault="00000000" w:rsidRPr="00000000" w14:paraId="00000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Organización</w:t>
            </w:r>
          </w:p>
          <w:p w:rsidR="00000000" w:rsidDel="00000000" w:rsidP="00000000" w:rsidRDefault="00000000" w:rsidRPr="00000000" w14:paraId="00000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35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equipo ha organizado bien la jornada y la forma de exponer el contenido?</w:t>
            </w:r>
          </w:p>
        </w:tc>
        <w:tc>
          <w:tcPr>
            <w:shd w:fill="2c74b5" w:val="clear"/>
            <w:vAlign w:val="center"/>
          </w:tcPr>
          <w:p w:rsidR="00000000" w:rsidDel="00000000" w:rsidP="00000000" w:rsidRDefault="00000000" w:rsidRPr="00000000" w14:paraId="00000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Tono de voz</w:t>
            </w:r>
            <w:r w:rsidDel="00000000" w:rsidR="00000000" w:rsidRPr="00000000">
              <w:rPr>
                <w:rtl w:val="0"/>
              </w:rPr>
            </w:r>
          </w:p>
          <w:p w:rsidR="00000000" w:rsidDel="00000000" w:rsidP="00000000" w:rsidRDefault="00000000" w:rsidRPr="00000000" w14:paraId="00000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Apropiado y lenguaje preciso. Se ha hecho participar al</w:t>
            </w:r>
            <w:r w:rsidDel="00000000" w:rsidR="00000000" w:rsidRPr="00000000">
              <w:rPr>
                <w:rtl w:val="0"/>
              </w:rPr>
            </w:r>
          </w:p>
          <w:p w:rsidR="00000000" w:rsidDel="00000000" w:rsidP="00000000" w:rsidRDefault="00000000" w:rsidRPr="00000000" w14:paraId="00000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público</w:t>
            </w:r>
            <w:r w:rsidDel="00000000" w:rsidR="00000000" w:rsidRPr="00000000">
              <w:rPr>
                <w:rtl w:val="0"/>
              </w:rPr>
            </w:r>
          </w:p>
        </w:tc>
        <w:tc>
          <w:tcPr>
            <w:shd w:fill="9cc2e3" w:val="clear"/>
            <w:vAlign w:val="center"/>
          </w:tcPr>
          <w:p w:rsidR="00000000" w:rsidDel="00000000" w:rsidP="00000000" w:rsidRDefault="00000000" w:rsidRPr="00000000" w14:paraId="00000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Fluida. El</w:t>
            </w:r>
          </w:p>
          <w:p w:rsidR="00000000" w:rsidDel="00000000" w:rsidP="00000000" w:rsidRDefault="00000000" w:rsidRPr="00000000" w14:paraId="00000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1" w:right="3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Público sigue con interés.</w:t>
            </w:r>
          </w:p>
        </w:tc>
        <w:tc>
          <w:tcPr>
            <w:shd w:fill="bbd4ec" w:val="clear"/>
            <w:vAlign w:val="center"/>
          </w:tcPr>
          <w:p w:rsidR="00000000" w:rsidDel="00000000" w:rsidP="00000000" w:rsidRDefault="00000000" w:rsidRPr="00000000" w14:paraId="00000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w:t>
            </w:r>
          </w:p>
          <w:p w:rsidR="00000000" w:rsidDel="00000000" w:rsidP="00000000" w:rsidRDefault="00000000" w:rsidRPr="00000000" w14:paraId="00000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1" w:right="1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entendedora  en general</w:t>
            </w:r>
          </w:p>
        </w:tc>
        <w:tc>
          <w:tcPr>
            <w:shd w:fill="deeaf6" w:val="clear"/>
            <w:vAlign w:val="center"/>
          </w:tcPr>
          <w:p w:rsidR="00000000" w:rsidDel="00000000" w:rsidP="00000000" w:rsidRDefault="00000000" w:rsidRPr="00000000" w14:paraId="00000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Poco clara.</w:t>
            </w:r>
          </w:p>
          <w:p w:rsidR="00000000" w:rsidDel="00000000" w:rsidP="00000000" w:rsidRDefault="00000000" w:rsidRPr="00000000" w14:paraId="00000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0" w:right="6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Difícil de seguir</w:t>
            </w:r>
          </w:p>
        </w:tc>
      </w:tr>
      <w:tr>
        <w:trPr>
          <w:cantSplit w:val="0"/>
          <w:trHeight w:val="1656" w:hRule="atLeast"/>
          <w:tblHeader w:val="0"/>
        </w:trPr>
        <w:tc>
          <w:tcPr>
            <w:vAlign w:val="center"/>
          </w:tcPr>
          <w:p w:rsidR="00000000" w:rsidDel="00000000" w:rsidP="00000000" w:rsidRDefault="00000000" w:rsidRPr="00000000" w14:paraId="00000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Materiales</w:t>
            </w:r>
          </w:p>
          <w:p w:rsidR="00000000" w:rsidDel="00000000" w:rsidP="00000000" w:rsidRDefault="00000000" w:rsidRPr="00000000" w14:paraId="00000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5" w:right="2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materiales usados ayudaban y eran propicios para la presentación?</w:t>
            </w:r>
          </w:p>
        </w:tc>
        <w:tc>
          <w:tcPr>
            <w:shd w:fill="2c74b5" w:val="clear"/>
            <w:vAlign w:val="center"/>
          </w:tcPr>
          <w:p w:rsidR="00000000" w:rsidDel="00000000" w:rsidP="00000000" w:rsidRDefault="00000000" w:rsidRPr="00000000" w14:paraId="00000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2" w:right="26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Muy interesantes y</w:t>
            </w:r>
            <w:r w:rsidDel="00000000" w:rsidR="00000000" w:rsidRPr="00000000">
              <w:rPr>
                <w:rtl w:val="0"/>
              </w:rPr>
            </w:r>
          </w:p>
          <w:p w:rsidR="00000000" w:rsidDel="00000000" w:rsidP="00000000" w:rsidRDefault="00000000" w:rsidRPr="00000000" w14:paraId="00000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2" w:right="1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atractivos. Han sido un excelente</w:t>
            </w:r>
            <w:r w:rsidDel="00000000" w:rsidR="00000000" w:rsidRPr="00000000">
              <w:rPr>
                <w:rtl w:val="0"/>
              </w:rPr>
            </w:r>
          </w:p>
          <w:p w:rsidR="00000000" w:rsidDel="00000000" w:rsidP="00000000" w:rsidRDefault="00000000" w:rsidRPr="00000000" w14:paraId="00000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soporte</w:t>
            </w:r>
            <w:r w:rsidDel="00000000" w:rsidR="00000000" w:rsidRPr="00000000">
              <w:rPr>
                <w:rtl w:val="0"/>
              </w:rPr>
            </w:r>
          </w:p>
        </w:tc>
        <w:tc>
          <w:tcPr>
            <w:shd w:fill="9cc2e3" w:val="clear"/>
            <w:vAlign w:val="center"/>
          </w:tcPr>
          <w:p w:rsidR="00000000" w:rsidDel="00000000" w:rsidP="00000000" w:rsidRDefault="00000000" w:rsidRPr="00000000" w14:paraId="00000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2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Adecuados, han ayudado a</w:t>
            </w:r>
          </w:p>
          <w:p w:rsidR="00000000" w:rsidDel="00000000" w:rsidP="00000000" w:rsidRDefault="00000000" w:rsidRPr="00000000" w14:paraId="00000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6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Entender conceptos</w:t>
            </w:r>
          </w:p>
        </w:tc>
        <w:tc>
          <w:tcPr>
            <w:shd w:fill="bbd4ec" w:val="clear"/>
            <w:vAlign w:val="center"/>
          </w:tcPr>
          <w:p w:rsidR="00000000" w:rsidDel="00000000" w:rsidP="00000000" w:rsidRDefault="00000000" w:rsidRPr="00000000" w14:paraId="00000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2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Adecuados, aunque no los</w:t>
            </w:r>
          </w:p>
          <w:p w:rsidR="00000000" w:rsidDel="00000000" w:rsidP="00000000" w:rsidRDefault="00000000" w:rsidRPr="00000000" w14:paraId="00000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5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han sabido aprovechar</w:t>
            </w:r>
          </w:p>
        </w:tc>
        <w:tc>
          <w:tcPr>
            <w:shd w:fill="deeaf6" w:val="clear"/>
            <w:vAlign w:val="center"/>
          </w:tcPr>
          <w:p w:rsidR="00000000" w:rsidDel="00000000" w:rsidP="00000000" w:rsidRDefault="00000000" w:rsidRPr="00000000" w14:paraId="00000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3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Pocos y nada acertados</w:t>
            </w:r>
          </w:p>
        </w:tc>
      </w:tr>
      <w:tr>
        <w:trPr>
          <w:cantSplit w:val="0"/>
          <w:trHeight w:val="1657" w:hRule="atLeast"/>
          <w:tblHeader w:val="0"/>
        </w:trPr>
        <w:tc>
          <w:tcPr>
            <w:vAlign w:val="center"/>
          </w:tcPr>
          <w:p w:rsidR="00000000" w:rsidDel="00000000" w:rsidP="00000000" w:rsidRDefault="00000000" w:rsidRPr="00000000" w14:paraId="00000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Equipo</w:t>
            </w:r>
          </w:p>
          <w:p w:rsidR="00000000" w:rsidDel="00000000" w:rsidP="00000000" w:rsidRDefault="00000000" w:rsidRPr="00000000" w14:paraId="00000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ha trabajado el equipo? ¿Se les ve cohesionados y bien coordinados?</w:t>
            </w:r>
          </w:p>
        </w:tc>
        <w:tc>
          <w:tcPr>
            <w:shd w:fill="2c74b5" w:val="clear"/>
            <w:vAlign w:val="center"/>
          </w:tcPr>
          <w:p w:rsidR="00000000" w:rsidDel="00000000" w:rsidP="00000000" w:rsidRDefault="00000000" w:rsidRPr="00000000" w14:paraId="00000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La</w:t>
            </w:r>
            <w:r w:rsidDel="00000000" w:rsidR="00000000" w:rsidRPr="00000000">
              <w:rPr>
                <w:rtl w:val="0"/>
              </w:rPr>
            </w:r>
          </w:p>
          <w:p w:rsidR="00000000" w:rsidDel="00000000" w:rsidP="00000000" w:rsidRDefault="00000000" w:rsidRPr="00000000" w14:paraId="00000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Presentación muestra planificación y trabajo de grupo</w:t>
            </w:r>
            <w:r w:rsidDel="00000000" w:rsidR="00000000" w:rsidRPr="00000000">
              <w:rPr>
                <w:rtl w:val="0"/>
              </w:rPr>
            </w:r>
          </w:p>
        </w:tc>
        <w:tc>
          <w:tcPr>
            <w:shd w:fill="9cc2e3" w:val="clear"/>
            <w:vAlign w:val="center"/>
          </w:tcPr>
          <w:p w:rsidR="00000000" w:rsidDel="00000000" w:rsidP="00000000" w:rsidRDefault="00000000" w:rsidRPr="00000000" w14:paraId="00000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los</w:t>
            </w:r>
          </w:p>
          <w:p w:rsidR="00000000" w:rsidDel="00000000" w:rsidP="00000000" w:rsidRDefault="00000000" w:rsidRPr="00000000" w14:paraId="00000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3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Miembros muestran conocer la presentación global</w:t>
            </w:r>
          </w:p>
        </w:tc>
        <w:tc>
          <w:tcPr>
            <w:shd w:fill="bbd4ec" w:val="clear"/>
            <w:vAlign w:val="center"/>
          </w:tcPr>
          <w:p w:rsidR="00000000" w:rsidDel="00000000" w:rsidP="00000000" w:rsidRDefault="00000000" w:rsidRPr="00000000" w14:paraId="00000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w:t>
            </w:r>
          </w:p>
          <w:p w:rsidR="00000000" w:rsidDel="00000000" w:rsidP="00000000" w:rsidRDefault="00000000" w:rsidRPr="00000000" w14:paraId="00000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2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muestra cierta planificación</w:t>
            </w:r>
          </w:p>
        </w:tc>
        <w:tc>
          <w:tcPr>
            <w:shd w:fill="deeaf6" w:val="clear"/>
            <w:vAlign w:val="center"/>
          </w:tcPr>
          <w:p w:rsidR="00000000" w:rsidDel="00000000" w:rsidP="00000000" w:rsidRDefault="00000000" w:rsidRPr="00000000" w14:paraId="00000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Demasiado</w:t>
            </w:r>
          </w:p>
          <w:p w:rsidR="00000000" w:rsidDel="00000000" w:rsidP="00000000" w:rsidRDefault="00000000" w:rsidRPr="00000000" w14:paraId="00000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individualista</w:t>
            </w:r>
          </w:p>
        </w:tc>
      </w:tr>
    </w:tbl>
    <w:p w:rsidR="00000000" w:rsidDel="00000000" w:rsidP="00000000" w:rsidRDefault="00000000" w:rsidRPr="00000000" w14:paraId="00000BCF">
      <w:pPr>
        <w:spacing w:before="1" w:lineRule="auto"/>
        <w:rPr/>
      </w:pPr>
      <w:r w:rsidDel="00000000" w:rsidR="00000000" w:rsidRPr="00000000">
        <w:rPr>
          <w:rtl w:val="0"/>
        </w:rPr>
      </w:r>
    </w:p>
    <w:p w:rsidR="00000000" w:rsidDel="00000000" w:rsidP="00000000" w:rsidRDefault="00000000" w:rsidRPr="00000000" w14:paraId="00000BD0">
      <w:pPr>
        <w:spacing w:before="1" w:lineRule="auto"/>
        <w:rPr/>
      </w:pPr>
      <w:r w:rsidDel="00000000" w:rsidR="00000000" w:rsidRPr="00000000">
        <w:rPr>
          <w:rtl w:val="0"/>
        </w:rPr>
      </w:r>
    </w:p>
    <w:p w:rsidR="00000000" w:rsidDel="00000000" w:rsidP="00000000" w:rsidRDefault="00000000" w:rsidRPr="00000000" w14:paraId="00000BD1">
      <w:pPr>
        <w:spacing w:before="1" w:lineRule="auto"/>
        <w:rPr/>
      </w:pPr>
      <w:r w:rsidDel="00000000" w:rsidR="00000000" w:rsidRPr="00000000">
        <w:rPr>
          <w:rtl w:val="0"/>
        </w:rPr>
      </w:r>
    </w:p>
    <w:p w:rsidR="00000000" w:rsidDel="00000000" w:rsidP="00000000" w:rsidRDefault="00000000" w:rsidRPr="00000000" w14:paraId="00000BD2">
      <w:pPr>
        <w:spacing w:before="1" w:lineRule="auto"/>
        <w:rPr/>
      </w:pPr>
      <w:r w:rsidDel="00000000" w:rsidR="00000000" w:rsidRPr="00000000">
        <w:rPr>
          <w:rtl w:val="0"/>
        </w:rPr>
      </w:r>
    </w:p>
    <w:p w:rsidR="00000000" w:rsidDel="00000000" w:rsidP="00000000" w:rsidRDefault="00000000" w:rsidRPr="00000000" w14:paraId="00000BD3">
      <w:pPr>
        <w:spacing w:before="1" w:lineRule="auto"/>
        <w:rPr/>
      </w:pPr>
      <w:r w:rsidDel="00000000" w:rsidR="00000000" w:rsidRPr="00000000">
        <w:rPr>
          <w:rtl w:val="0"/>
        </w:rPr>
      </w:r>
    </w:p>
    <w:p w:rsidR="00000000" w:rsidDel="00000000" w:rsidP="00000000" w:rsidRDefault="00000000" w:rsidRPr="00000000" w14:paraId="00000BD4">
      <w:pPr>
        <w:spacing w:before="1" w:lineRule="auto"/>
        <w:rPr/>
      </w:pPr>
      <w:r w:rsidDel="00000000" w:rsidR="00000000" w:rsidRPr="00000000">
        <w:rPr>
          <w:rtl w:val="0"/>
        </w:rPr>
      </w:r>
    </w:p>
    <w:p w:rsidR="00000000" w:rsidDel="00000000" w:rsidP="00000000" w:rsidRDefault="00000000" w:rsidRPr="00000000" w14:paraId="00000BD5">
      <w:pPr>
        <w:spacing w:before="1" w:lineRule="auto"/>
        <w:rPr/>
      </w:pPr>
      <w:r w:rsidDel="00000000" w:rsidR="00000000" w:rsidRPr="00000000">
        <w:rPr>
          <w:rtl w:val="0"/>
        </w:rPr>
      </w:r>
    </w:p>
    <w:p w:rsidR="00000000" w:rsidDel="00000000" w:rsidP="00000000" w:rsidRDefault="00000000" w:rsidRPr="00000000" w14:paraId="00000BD6">
      <w:pPr>
        <w:spacing w:before="1" w:lineRule="auto"/>
        <w:rPr/>
      </w:pPr>
      <w:r w:rsidDel="00000000" w:rsidR="00000000" w:rsidRPr="00000000">
        <w:rPr>
          <w:rtl w:val="0"/>
        </w:rPr>
      </w:r>
    </w:p>
    <w:p w:rsidR="00000000" w:rsidDel="00000000" w:rsidP="00000000" w:rsidRDefault="00000000" w:rsidRPr="00000000" w14:paraId="00000BD7">
      <w:pPr>
        <w:spacing w:before="1" w:lineRule="auto"/>
        <w:rPr/>
      </w:pPr>
      <w:r w:rsidDel="00000000" w:rsidR="00000000" w:rsidRPr="00000000">
        <w:rPr>
          <w:rtl w:val="0"/>
        </w:rPr>
      </w:r>
    </w:p>
    <w:p w:rsidR="00000000" w:rsidDel="00000000" w:rsidP="00000000" w:rsidRDefault="00000000" w:rsidRPr="00000000" w14:paraId="00000BD8">
      <w:pPr>
        <w:spacing w:before="1" w:lineRule="auto"/>
        <w:rPr/>
      </w:pPr>
      <w:r w:rsidDel="00000000" w:rsidR="00000000" w:rsidRPr="00000000">
        <w:rPr>
          <w:rtl w:val="0"/>
        </w:rPr>
      </w:r>
    </w:p>
    <w:p w:rsidR="00000000" w:rsidDel="00000000" w:rsidP="00000000" w:rsidRDefault="00000000" w:rsidRPr="00000000" w14:paraId="00000BD9">
      <w:pPr>
        <w:spacing w:before="1" w:lineRule="auto"/>
        <w:rPr/>
      </w:pPr>
      <w:r w:rsidDel="00000000" w:rsidR="00000000" w:rsidRPr="00000000">
        <w:rPr>
          <w:rtl w:val="0"/>
        </w:rPr>
      </w:r>
    </w:p>
    <w:p w:rsidR="00000000" w:rsidDel="00000000" w:rsidP="00000000" w:rsidRDefault="00000000" w:rsidRPr="00000000" w14:paraId="00000BDA">
      <w:pPr>
        <w:spacing w:before="1" w:lineRule="auto"/>
        <w:rPr/>
      </w:pPr>
      <w:r w:rsidDel="00000000" w:rsidR="00000000" w:rsidRPr="00000000">
        <w:rPr>
          <w:rtl w:val="0"/>
        </w:rPr>
      </w:r>
    </w:p>
    <w:p w:rsidR="00000000" w:rsidDel="00000000" w:rsidP="00000000" w:rsidRDefault="00000000" w:rsidRPr="00000000" w14:paraId="00000BDB">
      <w:pPr>
        <w:spacing w:before="1" w:lineRule="auto"/>
        <w:rPr>
          <w:sz w:val="24"/>
          <w:szCs w:val="24"/>
        </w:rPr>
      </w:pPr>
      <w:r w:rsidDel="00000000" w:rsidR="00000000" w:rsidRPr="00000000">
        <w:rPr>
          <w:sz w:val="24"/>
          <w:szCs w:val="24"/>
          <w:rtl w:val="0"/>
        </w:rPr>
        <w:t xml:space="preserve">Rúbrica participación en clase, interés y motivación</w:t>
      </w:r>
    </w:p>
    <w:p w:rsidR="00000000" w:rsidDel="00000000" w:rsidP="00000000" w:rsidRDefault="00000000" w:rsidRPr="00000000" w14:paraId="00000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tbl>
      <w:tblPr>
        <w:tblStyle w:val="Table29"/>
        <w:tblW w:w="9930.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7"/>
        <w:gridCol w:w="1696"/>
        <w:gridCol w:w="1647"/>
        <w:gridCol w:w="1494"/>
        <w:gridCol w:w="1638"/>
        <w:gridCol w:w="1748"/>
        <w:tblGridChange w:id="0">
          <w:tblGrid>
            <w:gridCol w:w="1707"/>
            <w:gridCol w:w="1696"/>
            <w:gridCol w:w="1647"/>
            <w:gridCol w:w="1494"/>
            <w:gridCol w:w="1638"/>
            <w:gridCol w:w="1748"/>
          </w:tblGrid>
        </w:tblGridChange>
      </w:tblGrid>
      <w:tr>
        <w:trPr>
          <w:cantSplit w:val="0"/>
          <w:trHeight w:val="830" w:hRule="atLeast"/>
          <w:tblHeader w:val="0"/>
        </w:trPr>
        <w:tc>
          <w:tcPr>
            <w:tcBorders>
              <w:top w:color="000000" w:space="0" w:sz="0" w:val="nil"/>
              <w:left w:color="000000" w:space="0" w:sz="0" w:val="nil"/>
            </w:tcBorders>
          </w:tcPr>
          <w:p w:rsidR="00000000" w:rsidDel="00000000" w:rsidP="00000000" w:rsidRDefault="00000000" w:rsidRPr="00000000" w14:paraId="00000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2c74b5" w:val="clear"/>
          </w:tcPr>
          <w:p w:rsidR="00000000" w:rsidDel="00000000" w:rsidP="00000000" w:rsidRDefault="00000000" w:rsidRPr="00000000" w14:paraId="00000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BD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04"/>
              </w:tabs>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Excelente 5</w:t>
            </w:r>
            <w:r w:rsidDel="00000000" w:rsidR="00000000" w:rsidRPr="00000000">
              <w:rPr>
                <w:rtl w:val="0"/>
              </w:rPr>
            </w:r>
          </w:p>
        </w:tc>
        <w:tc>
          <w:tcPr>
            <w:shd w:fill="9cc2e3" w:val="clear"/>
          </w:tcPr>
          <w:p w:rsidR="00000000" w:rsidDel="00000000" w:rsidP="00000000" w:rsidRDefault="00000000" w:rsidRPr="00000000" w14:paraId="00000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Muy bien 4</w:t>
            </w:r>
          </w:p>
        </w:tc>
        <w:tc>
          <w:tcPr>
            <w:shd w:fill="bbd4ec" w:val="clear"/>
          </w:tcPr>
          <w:p w:rsidR="00000000" w:rsidDel="00000000" w:rsidP="00000000" w:rsidRDefault="00000000" w:rsidRPr="00000000" w14:paraId="00000BE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183"/>
              </w:tabs>
              <w:spacing w:after="0" w:before="272"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Bien 3</w:t>
            </w:r>
          </w:p>
        </w:tc>
        <w:tc>
          <w:tcPr>
            <w:shd w:fill="deeaf6" w:val="clear"/>
          </w:tcPr>
          <w:p w:rsidR="00000000" w:rsidDel="00000000" w:rsidP="00000000" w:rsidRDefault="00000000" w:rsidRPr="00000000" w14:paraId="00000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B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2"/>
              </w:tabs>
              <w:spacing w:after="0" w:before="0"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Aceptable</w:t>
              <w:tab/>
              <w:t xml:space="preserve">2</w:t>
            </w:r>
          </w:p>
        </w:tc>
        <w:tc>
          <w:tcPr>
            <w:shd w:fill="f0f0f0" w:val="clear"/>
          </w:tcPr>
          <w:p w:rsidR="00000000" w:rsidDel="00000000" w:rsidP="00000000" w:rsidRDefault="00000000" w:rsidRPr="00000000" w14:paraId="00000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B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23"/>
              </w:tabs>
              <w:spacing w:after="0" w:before="0" w:line="240" w:lineRule="auto"/>
              <w:ind w:left="11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Justo 1</w:t>
            </w:r>
          </w:p>
        </w:tc>
      </w:tr>
      <w:tr>
        <w:trPr>
          <w:cantSplit w:val="0"/>
          <w:trHeight w:val="1939" w:hRule="atLeast"/>
          <w:tblHeader w:val="0"/>
        </w:trPr>
        <w:tc>
          <w:tcPr>
            <w:vAlign w:val="center"/>
          </w:tcPr>
          <w:p w:rsidR="00000000" w:rsidDel="00000000" w:rsidP="00000000" w:rsidRDefault="00000000" w:rsidRPr="00000000" w14:paraId="00000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201"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Participaciónen</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clase</w:t>
            </w:r>
          </w:p>
          <w:p w:rsidR="00000000" w:rsidDel="00000000" w:rsidP="00000000" w:rsidRDefault="00000000" w:rsidRPr="00000000" w14:paraId="00000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participe de las discusiones de clase?</w:t>
            </w:r>
          </w:p>
        </w:tc>
        <w:tc>
          <w:tcPr>
            <w:shd w:fill="2c74b5" w:val="clear"/>
            <w:vAlign w:val="center"/>
          </w:tcPr>
          <w:p w:rsidR="00000000" w:rsidDel="00000000" w:rsidP="00000000" w:rsidRDefault="00000000" w:rsidRPr="00000000" w14:paraId="00000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2" w:right="1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Contribuye frecuentemente a las discusiones en clase.</w:t>
            </w:r>
            <w:r w:rsidDel="00000000" w:rsidR="00000000" w:rsidRPr="00000000">
              <w:rPr>
                <w:rtl w:val="0"/>
              </w:rPr>
            </w:r>
          </w:p>
        </w:tc>
        <w:tc>
          <w:tcPr>
            <w:shd w:fill="9cc2e3" w:val="clear"/>
            <w:vAlign w:val="center"/>
          </w:tcPr>
          <w:p w:rsidR="00000000" w:rsidDel="00000000" w:rsidP="00000000" w:rsidRDefault="00000000" w:rsidRPr="00000000" w14:paraId="00000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2" w:right="1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contribuye en las discusiones en clase.</w:t>
            </w:r>
          </w:p>
        </w:tc>
        <w:tc>
          <w:tcPr>
            <w:shd w:fill="bbd4ec" w:val="clear"/>
            <w:vAlign w:val="center"/>
          </w:tcPr>
          <w:p w:rsidR="00000000" w:rsidDel="00000000" w:rsidP="00000000" w:rsidRDefault="00000000" w:rsidRPr="00000000" w14:paraId="00000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3" w:right="1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contribuye a las   discusiones en clase.</w:t>
            </w:r>
          </w:p>
        </w:tc>
        <w:tc>
          <w:tcPr>
            <w:shd w:fill="deeaf6" w:val="clear"/>
            <w:vAlign w:val="center"/>
          </w:tcPr>
          <w:p w:rsidR="00000000" w:rsidDel="00000000" w:rsidP="00000000" w:rsidRDefault="00000000" w:rsidRPr="00000000" w14:paraId="00000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3" w:right="38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Intenta contribuir a las  discusiones en clase.</w:t>
            </w:r>
          </w:p>
        </w:tc>
        <w:tc>
          <w:tcPr>
            <w:shd w:fill="f0f0f0" w:val="clear"/>
            <w:vAlign w:val="center"/>
          </w:tcPr>
          <w:p w:rsidR="00000000" w:rsidDel="00000000" w:rsidP="00000000" w:rsidRDefault="00000000" w:rsidRPr="00000000" w14:paraId="00000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2" w:lineRule="auto"/>
              <w:ind w:left="114" w:right="23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contribuye a las  discusiones en clase.</w:t>
            </w:r>
          </w:p>
        </w:tc>
      </w:tr>
      <w:tr>
        <w:trPr>
          <w:cantSplit w:val="0"/>
          <w:trHeight w:val="1381" w:hRule="atLeast"/>
          <w:tblHeader w:val="0"/>
        </w:trPr>
        <w:tc>
          <w:tcPr/>
          <w:p w:rsidR="00000000" w:rsidDel="00000000" w:rsidP="00000000" w:rsidRDefault="00000000" w:rsidRPr="00000000" w14:paraId="00000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Interés</w:t>
            </w:r>
          </w:p>
          <w:p w:rsidR="00000000" w:rsidDel="00000000" w:rsidP="00000000" w:rsidRDefault="00000000" w:rsidRPr="00000000" w14:paraId="00000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¿Muestra interés en las discusiones de clase?</w:t>
            </w:r>
          </w:p>
        </w:tc>
        <w:tc>
          <w:tcPr>
            <w:shd w:fill="2c74b5" w:val="clear"/>
          </w:tcPr>
          <w:p w:rsidR="00000000" w:rsidDel="00000000" w:rsidP="00000000" w:rsidRDefault="00000000" w:rsidRPr="00000000" w14:paraId="00000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2" w:right="24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Demuestra interés en  las discusiones en clase.</w:t>
            </w:r>
            <w:r w:rsidDel="00000000" w:rsidR="00000000" w:rsidRPr="00000000">
              <w:rPr>
                <w:rtl w:val="0"/>
              </w:rPr>
            </w:r>
          </w:p>
        </w:tc>
        <w:tc>
          <w:tcPr>
            <w:shd w:fill="9cc2e3" w:val="clear"/>
          </w:tcPr>
          <w:p w:rsidR="00000000" w:rsidDel="00000000" w:rsidP="00000000" w:rsidRDefault="00000000" w:rsidRPr="00000000" w14:paraId="00000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demuestra interés en las</w:t>
            </w:r>
          </w:p>
          <w:p w:rsidR="00000000" w:rsidDel="00000000" w:rsidP="00000000" w:rsidRDefault="00000000" w:rsidRPr="00000000" w14:paraId="00000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3" w:right="3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Discusiones en clase.</w:t>
            </w:r>
          </w:p>
        </w:tc>
        <w:tc>
          <w:tcPr>
            <w:shd w:fill="bbd4ec" w:val="clear"/>
          </w:tcPr>
          <w:p w:rsidR="00000000" w:rsidDel="00000000" w:rsidP="00000000" w:rsidRDefault="00000000" w:rsidRPr="00000000" w14:paraId="00000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demuestra interés en las</w:t>
            </w:r>
          </w:p>
          <w:p w:rsidR="00000000" w:rsidDel="00000000" w:rsidP="00000000" w:rsidRDefault="00000000" w:rsidRPr="00000000" w14:paraId="00000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3" w:right="2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Discusiones en clase.</w:t>
            </w:r>
          </w:p>
        </w:tc>
        <w:tc>
          <w:tcPr>
            <w:shd w:fill="deeaf6" w:val="clear"/>
          </w:tcPr>
          <w:p w:rsidR="00000000" w:rsidDel="00000000" w:rsidP="00000000" w:rsidRDefault="00000000" w:rsidRPr="00000000" w14:paraId="00000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2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muestra interés en las</w:t>
            </w:r>
          </w:p>
          <w:p w:rsidR="00000000" w:rsidDel="00000000" w:rsidP="00000000" w:rsidRDefault="00000000" w:rsidRPr="00000000" w14:paraId="00000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4" w:right="11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Discusiones en clase</w:t>
            </w:r>
          </w:p>
        </w:tc>
        <w:tc>
          <w:tcPr>
            <w:shd w:fill="f0f0f0" w:val="clear"/>
          </w:tcPr>
          <w:p w:rsidR="00000000" w:rsidDel="00000000" w:rsidP="00000000" w:rsidRDefault="00000000" w:rsidRPr="00000000" w14:paraId="00000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27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demuestra interés.  Se distrae con facilidad.</w:t>
            </w:r>
          </w:p>
        </w:tc>
      </w:tr>
      <w:tr>
        <w:trPr>
          <w:cantSplit w:val="0"/>
          <w:trHeight w:val="1656" w:hRule="atLeast"/>
          <w:tblHeader w:val="0"/>
        </w:trPr>
        <w:tc>
          <w:tcPr/>
          <w:p w:rsidR="00000000" w:rsidDel="00000000" w:rsidP="00000000" w:rsidRDefault="00000000" w:rsidRPr="00000000" w14:paraId="00000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Pregunta</w:t>
            </w:r>
          </w:p>
          <w:p w:rsidR="00000000" w:rsidDel="00000000" w:rsidP="00000000" w:rsidRDefault="00000000" w:rsidRPr="00000000" w14:paraId="00000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5" w:right="2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 preguntas sobre el tema tratado en </w:t>
            </w:r>
          </w:p>
          <w:p w:rsidR="00000000" w:rsidDel="00000000" w:rsidP="00000000" w:rsidRDefault="00000000" w:rsidRPr="00000000" w14:paraId="00000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clase?</w:t>
            </w:r>
          </w:p>
        </w:tc>
        <w:tc>
          <w:tcPr>
            <w:shd w:fill="2c74b5" w:val="clear"/>
          </w:tcPr>
          <w:p w:rsidR="00000000" w:rsidDel="00000000" w:rsidP="00000000" w:rsidRDefault="00000000" w:rsidRPr="00000000" w14:paraId="00000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Formula preguntas pertinentes al tema.</w:t>
            </w:r>
            <w:r w:rsidDel="00000000" w:rsidR="00000000" w:rsidRPr="00000000">
              <w:rPr>
                <w:rtl w:val="0"/>
              </w:rPr>
            </w:r>
          </w:p>
        </w:tc>
        <w:tc>
          <w:tcPr>
            <w:shd w:fill="9cc2e3" w:val="clear"/>
          </w:tcPr>
          <w:p w:rsidR="00000000" w:rsidDel="00000000" w:rsidP="00000000" w:rsidRDefault="00000000" w:rsidRPr="00000000" w14:paraId="00000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formula preguntas pertinentes al tema.</w:t>
            </w:r>
          </w:p>
        </w:tc>
        <w:tc>
          <w:tcPr>
            <w:shd w:fill="bbd4ec" w:val="clear"/>
          </w:tcPr>
          <w:p w:rsidR="00000000" w:rsidDel="00000000" w:rsidP="00000000" w:rsidRDefault="00000000" w:rsidRPr="00000000" w14:paraId="00000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2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formula preguntas pertinentes al tema.</w:t>
            </w:r>
          </w:p>
        </w:tc>
        <w:tc>
          <w:tcPr>
            <w:shd w:fill="deeaf6" w:val="clear"/>
          </w:tcPr>
          <w:p w:rsidR="00000000" w:rsidDel="00000000" w:rsidP="00000000" w:rsidRDefault="00000000" w:rsidRPr="00000000" w14:paraId="00000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4" w:right="2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formula preguntas pertinentes al tema.</w:t>
            </w:r>
          </w:p>
        </w:tc>
        <w:tc>
          <w:tcPr>
            <w:shd w:fill="f0f0f0" w:val="clear"/>
          </w:tcPr>
          <w:p w:rsidR="00000000" w:rsidDel="00000000" w:rsidP="00000000" w:rsidRDefault="00000000" w:rsidRPr="00000000" w14:paraId="00000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1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formula preguntas en clase o no se involucra en la clase.</w:t>
            </w:r>
          </w:p>
        </w:tc>
      </w:tr>
      <w:tr>
        <w:trPr>
          <w:cantSplit w:val="0"/>
          <w:trHeight w:val="1655" w:hRule="atLeast"/>
          <w:tblHeader w:val="0"/>
        </w:trPr>
        <w:tc>
          <w:tcPr/>
          <w:p w:rsidR="00000000" w:rsidDel="00000000" w:rsidP="00000000" w:rsidRDefault="00000000" w:rsidRPr="00000000" w14:paraId="00000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Materiales</w:t>
            </w:r>
          </w:p>
          <w:p w:rsidR="00000000" w:rsidDel="00000000" w:rsidP="00000000" w:rsidRDefault="00000000" w:rsidRPr="00000000" w14:paraId="00000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¿Trae los materiales necesarios para la clase?</w:t>
            </w:r>
          </w:p>
        </w:tc>
        <w:tc>
          <w:tcPr>
            <w:shd w:fill="2c74b5" w:val="clear"/>
          </w:tcPr>
          <w:p w:rsidR="00000000" w:rsidDel="00000000" w:rsidP="00000000" w:rsidRDefault="00000000" w:rsidRPr="00000000" w14:paraId="00000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Trae los apuntes y materiales para dar las clases.</w:t>
            </w:r>
            <w:r w:rsidDel="00000000" w:rsidR="00000000" w:rsidRPr="00000000">
              <w:rPr>
                <w:rtl w:val="0"/>
              </w:rPr>
            </w:r>
          </w:p>
        </w:tc>
        <w:tc>
          <w:tcPr>
            <w:shd w:fill="9cc2e3" w:val="clear"/>
          </w:tcPr>
          <w:p w:rsidR="00000000" w:rsidDel="00000000" w:rsidP="00000000" w:rsidRDefault="00000000" w:rsidRPr="00000000" w14:paraId="00000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trae los apuntes y materiales</w:t>
            </w:r>
          </w:p>
          <w:p w:rsidR="00000000" w:rsidDel="00000000" w:rsidP="00000000" w:rsidRDefault="00000000" w:rsidRPr="00000000" w14:paraId="00000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3" w:right="3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dar las clases.</w:t>
            </w:r>
          </w:p>
        </w:tc>
        <w:tc>
          <w:tcPr>
            <w:shd w:fill="bbd4ec" w:val="clear"/>
          </w:tcPr>
          <w:p w:rsidR="00000000" w:rsidDel="00000000" w:rsidP="00000000" w:rsidRDefault="00000000" w:rsidRPr="00000000" w14:paraId="00000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trae los apuntes y materiales para dar las clases.</w:t>
            </w:r>
          </w:p>
        </w:tc>
        <w:tc>
          <w:tcPr>
            <w:shd w:fill="deeaf6" w:val="clear"/>
          </w:tcPr>
          <w:p w:rsidR="00000000" w:rsidDel="00000000" w:rsidP="00000000" w:rsidRDefault="00000000" w:rsidRPr="00000000" w14:paraId="00000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3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trae los apuntes y materiales</w:t>
            </w:r>
          </w:p>
          <w:p w:rsidR="00000000" w:rsidDel="00000000" w:rsidP="00000000" w:rsidRDefault="00000000" w:rsidRPr="00000000" w14:paraId="00000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4" w:right="4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dar las clases.</w:t>
            </w:r>
          </w:p>
        </w:tc>
        <w:tc>
          <w:tcPr>
            <w:shd w:fill="f0f0f0" w:val="clear"/>
          </w:tcPr>
          <w:p w:rsidR="00000000" w:rsidDel="00000000" w:rsidP="00000000" w:rsidRDefault="00000000" w:rsidRPr="00000000" w14:paraId="00000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Frecuentemente no trae los materiales necesarios para el trabajo.</w:t>
            </w:r>
          </w:p>
        </w:tc>
      </w:tr>
      <w:tr>
        <w:trPr>
          <w:cantSplit w:val="0"/>
          <w:trHeight w:val="1382" w:hRule="atLeast"/>
          <w:tblHeader w:val="0"/>
        </w:trPr>
        <w:tc>
          <w:tcPr/>
          <w:p w:rsidR="00000000" w:rsidDel="00000000" w:rsidP="00000000" w:rsidRDefault="00000000" w:rsidRPr="00000000" w14:paraId="00000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Iniciativa</w:t>
            </w:r>
          </w:p>
          <w:p w:rsidR="00000000" w:rsidDel="00000000" w:rsidP="00000000" w:rsidRDefault="00000000" w:rsidRPr="00000000" w14:paraId="00000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¿Demuestra iniciativa en</w:t>
            </w:r>
          </w:p>
          <w:p w:rsidR="00000000" w:rsidDel="00000000" w:rsidP="00000000" w:rsidRDefault="00000000" w:rsidRPr="00000000" w14:paraId="00000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actividades de clase?</w:t>
            </w:r>
          </w:p>
        </w:tc>
        <w:tc>
          <w:tcPr>
            <w:shd w:fill="2c74b5" w:val="clear"/>
          </w:tcPr>
          <w:p w:rsidR="00000000" w:rsidDel="00000000" w:rsidP="00000000" w:rsidRDefault="00000000" w:rsidRPr="00000000" w14:paraId="00000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2" w:right="13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Demuestra iniciativa en las actividades.</w:t>
            </w:r>
            <w:r w:rsidDel="00000000" w:rsidR="00000000" w:rsidRPr="00000000">
              <w:rPr>
                <w:rtl w:val="0"/>
              </w:rPr>
            </w:r>
          </w:p>
        </w:tc>
        <w:tc>
          <w:tcPr>
            <w:shd w:fill="9cc2e3" w:val="clear"/>
          </w:tcPr>
          <w:p w:rsidR="00000000" w:rsidDel="00000000" w:rsidP="00000000" w:rsidRDefault="00000000" w:rsidRPr="00000000" w14:paraId="00000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2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Demuestra iniciativa en algunas actividades.</w:t>
            </w:r>
          </w:p>
        </w:tc>
        <w:tc>
          <w:tcPr>
            <w:shd w:fill="bbd4ec" w:val="clear"/>
          </w:tcPr>
          <w:p w:rsidR="00000000" w:rsidDel="00000000" w:rsidP="00000000" w:rsidRDefault="00000000" w:rsidRPr="00000000" w14:paraId="00000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3" w:right="36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demuestra iniciativa.</w:t>
            </w:r>
          </w:p>
        </w:tc>
        <w:tc>
          <w:tcPr>
            <w:shd w:fill="deeaf6" w:val="clear"/>
          </w:tcPr>
          <w:p w:rsidR="00000000" w:rsidDel="00000000" w:rsidP="00000000" w:rsidRDefault="00000000" w:rsidRPr="00000000" w14:paraId="00000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3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demuestra iniciativa.</w:t>
            </w:r>
          </w:p>
        </w:tc>
        <w:tc>
          <w:tcPr>
            <w:shd w:fill="f0f0f0" w:val="clear"/>
          </w:tcPr>
          <w:p w:rsidR="00000000" w:rsidDel="00000000" w:rsidP="00000000" w:rsidRDefault="00000000" w:rsidRPr="00000000" w14:paraId="00000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5" w:right="1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Muestra apatía al trabajo.</w:t>
            </w:r>
          </w:p>
        </w:tc>
      </w:tr>
    </w:tbl>
    <w:p w:rsidR="00000000" w:rsidDel="00000000" w:rsidP="00000000" w:rsidRDefault="00000000" w:rsidRPr="00000000" w14:paraId="00000C17">
      <w:pPr>
        <w:pStyle w:val="Heading1"/>
        <w:spacing w:before="86" w:lineRule="auto"/>
        <w:ind w:left="0" w:firstLine="0"/>
        <w:rPr>
          <w:color w:val="2c74b5"/>
          <w:u w:val="single"/>
        </w:rPr>
      </w:pPr>
      <w:r w:rsidDel="00000000" w:rsidR="00000000" w:rsidRPr="00000000">
        <w:rPr>
          <w:rtl w:val="0"/>
        </w:rPr>
      </w:r>
    </w:p>
    <w:sectPr>
      <w:type w:val="nextPage"/>
      <w:pgSz w:h="16850" w:w="11920" w:orient="portrait"/>
      <w:pgMar w:bottom="1417" w:top="1417" w:left="1701" w:right="1701" w:header="388"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mbria"/>
  <w:font w:name="Calibri"/>
  <w:font w:name="Verdan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609600</wp:posOffset>
          </wp:positionH>
          <wp:positionV relativeFrom="page">
            <wp:posOffset>246378</wp:posOffset>
          </wp:positionV>
          <wp:extent cx="2011680" cy="359664"/>
          <wp:effectExtent b="0" l="0" r="0" t="0"/>
          <wp:wrapNone/>
          <wp:docPr id="6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11680" cy="3596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4876800</wp:posOffset>
          </wp:positionH>
          <wp:positionV relativeFrom="page">
            <wp:posOffset>246378</wp:posOffset>
          </wp:positionV>
          <wp:extent cx="2048255" cy="435864"/>
          <wp:effectExtent b="0" l="0" r="0" t="0"/>
          <wp:wrapNone/>
          <wp:docPr id="62"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2048255" cy="4358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1" distB="0" distT="0" distL="114300" distR="114300" hidden="0" layoutInCell="1" locked="0" relativeHeight="0" simplePos="0">
              <wp:simplePos x="0" y="0"/>
              <wp:positionH relativeFrom="page">
                <wp:posOffset>2932113</wp:posOffset>
              </wp:positionH>
              <wp:positionV relativeFrom="page">
                <wp:posOffset>326708</wp:posOffset>
              </wp:positionV>
              <wp:extent cx="1772285" cy="342900"/>
              <wp:effectExtent b="0" l="0" r="0" t="0"/>
              <wp:wrapNone/>
              <wp:docPr id="61" name=""/>
              <a:graphic>
                <a:graphicData uri="http://schemas.microsoft.com/office/word/2010/wordprocessingShape">
                  <wps:wsp>
                    <wps:cNvSpPr/>
                    <wps:cNvPr id="3" name="Shape 3"/>
                    <wps:spPr>
                      <a:xfrm>
                        <a:off x="4464620" y="3613313"/>
                        <a:ext cx="1762760" cy="333375"/>
                      </a:xfrm>
                      <a:custGeom>
                        <a:rect b="b" l="l" r="r" t="t"/>
                        <a:pathLst>
                          <a:path extrusionOk="0" h="333375" w="1762760">
                            <a:moveTo>
                              <a:pt x="0" y="0"/>
                            </a:moveTo>
                            <a:lnTo>
                              <a:pt x="0" y="333375"/>
                            </a:lnTo>
                            <a:lnTo>
                              <a:pt x="1762760" y="333375"/>
                            </a:lnTo>
                            <a:lnTo>
                              <a:pt x="1762760" y="0"/>
                            </a:lnTo>
                            <a:close/>
                          </a:path>
                        </a:pathLst>
                      </a:custGeom>
                      <a:noFill/>
                      <a:ln>
                        <a:noFill/>
                      </a:ln>
                    </wps:spPr>
                    <wps:txbx>
                      <w:txbxContent>
                        <w:p w:rsidR="00000000" w:rsidDel="00000000" w:rsidP="00000000" w:rsidRDefault="00000000" w:rsidRPr="00000000">
                          <w:pPr>
                            <w:spacing w:after="0" w:before="0" w:line="241.99999809265137"/>
                            <w:ind w:left="20" w:right="0" w:firstLine="2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CONSEJERÍA DE DESARROLLO EDUCATIVO Y FP</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2932113</wp:posOffset>
              </wp:positionH>
              <wp:positionV relativeFrom="page">
                <wp:posOffset>326708</wp:posOffset>
              </wp:positionV>
              <wp:extent cx="1772285" cy="342900"/>
              <wp:effectExtent b="0" l="0" r="0" t="0"/>
              <wp:wrapNone/>
              <wp:docPr id="61"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1772285" cy="34290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9"/>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360" w:hanging="360"/>
      </w:pPr>
      <w:rPr>
        <w:rFonts w:ascii="Noto Sans Symbols" w:cs="Noto Sans Symbols" w:eastAsia="Noto Sans Symbols" w:hAnsi="Noto Sans Symbols"/>
        <w:b w:val="1"/>
        <w:i w:val="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2138" w:hanging="360"/>
      </w:pPr>
      <w:rPr>
        <w:rFonts w:ascii="Noto Sans Symbols" w:cs="Noto Sans Symbols" w:eastAsia="Noto Sans Symbols" w:hAnsi="Noto Sans Symbols"/>
      </w:rPr>
    </w:lvl>
    <w:lvl w:ilvl="1">
      <w:start w:val="1"/>
      <w:numFmt w:val="bullet"/>
      <w:lvlText w:val="o"/>
      <w:lvlJc w:val="left"/>
      <w:pPr>
        <w:ind w:left="2858" w:hanging="360"/>
      </w:pPr>
      <w:rPr>
        <w:rFonts w:ascii="Courier New" w:cs="Courier New" w:eastAsia="Courier New" w:hAnsi="Courier New"/>
      </w:rPr>
    </w:lvl>
    <w:lvl w:ilvl="2">
      <w:start w:val="1"/>
      <w:numFmt w:val="bullet"/>
      <w:lvlText w:val="▪"/>
      <w:lvlJc w:val="left"/>
      <w:pPr>
        <w:ind w:left="3578" w:hanging="360"/>
      </w:pPr>
      <w:rPr>
        <w:rFonts w:ascii="Noto Sans Symbols" w:cs="Noto Sans Symbols" w:eastAsia="Noto Sans Symbols" w:hAnsi="Noto Sans Symbols"/>
      </w:rPr>
    </w:lvl>
    <w:lvl w:ilvl="3">
      <w:start w:val="1"/>
      <w:numFmt w:val="bullet"/>
      <w:lvlText w:val="●"/>
      <w:lvlJc w:val="left"/>
      <w:pPr>
        <w:ind w:left="4298" w:hanging="360"/>
      </w:pPr>
      <w:rPr>
        <w:rFonts w:ascii="Noto Sans Symbols" w:cs="Noto Sans Symbols" w:eastAsia="Noto Sans Symbols" w:hAnsi="Noto Sans Symbols"/>
      </w:rPr>
    </w:lvl>
    <w:lvl w:ilvl="4">
      <w:start w:val="1"/>
      <w:numFmt w:val="bullet"/>
      <w:lvlText w:val="o"/>
      <w:lvlJc w:val="left"/>
      <w:pPr>
        <w:ind w:left="5018" w:hanging="360"/>
      </w:pPr>
      <w:rPr>
        <w:rFonts w:ascii="Courier New" w:cs="Courier New" w:eastAsia="Courier New" w:hAnsi="Courier New"/>
      </w:rPr>
    </w:lvl>
    <w:lvl w:ilvl="5">
      <w:start w:val="1"/>
      <w:numFmt w:val="bullet"/>
      <w:lvlText w:val="▪"/>
      <w:lvlJc w:val="left"/>
      <w:pPr>
        <w:ind w:left="5738" w:hanging="360"/>
      </w:pPr>
      <w:rPr>
        <w:rFonts w:ascii="Noto Sans Symbols" w:cs="Noto Sans Symbols" w:eastAsia="Noto Sans Symbols" w:hAnsi="Noto Sans Symbols"/>
      </w:rPr>
    </w:lvl>
    <w:lvl w:ilvl="6">
      <w:start w:val="1"/>
      <w:numFmt w:val="bullet"/>
      <w:lvlText w:val="●"/>
      <w:lvlJc w:val="left"/>
      <w:pPr>
        <w:ind w:left="6458" w:hanging="360"/>
      </w:pPr>
      <w:rPr>
        <w:rFonts w:ascii="Noto Sans Symbols" w:cs="Noto Sans Symbols" w:eastAsia="Noto Sans Symbols" w:hAnsi="Noto Sans Symbols"/>
      </w:rPr>
    </w:lvl>
    <w:lvl w:ilvl="7">
      <w:start w:val="1"/>
      <w:numFmt w:val="bullet"/>
      <w:lvlText w:val="o"/>
      <w:lvlJc w:val="left"/>
      <w:pPr>
        <w:ind w:left="7178" w:hanging="360"/>
      </w:pPr>
      <w:rPr>
        <w:rFonts w:ascii="Courier New" w:cs="Courier New" w:eastAsia="Courier New" w:hAnsi="Courier New"/>
      </w:rPr>
    </w:lvl>
    <w:lvl w:ilvl="8">
      <w:start w:val="1"/>
      <w:numFmt w:val="bullet"/>
      <w:lvlText w:val="▪"/>
      <w:lvlJc w:val="left"/>
      <w:pPr>
        <w:ind w:left="7898"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436" w:hanging="360"/>
      </w:pPr>
      <w:rPr>
        <w:rFonts w:ascii="Noto Sans Symbols" w:cs="Noto Sans Symbols" w:eastAsia="Noto Sans Symbols" w:hAnsi="Noto Sans Symbols"/>
      </w:rPr>
    </w:lvl>
    <w:lvl w:ilvl="1">
      <w:start w:val="1"/>
      <w:numFmt w:val="bullet"/>
      <w:lvlText w:val="o"/>
      <w:lvlJc w:val="left"/>
      <w:pPr>
        <w:ind w:left="1156" w:hanging="360"/>
      </w:pPr>
      <w:rPr>
        <w:rFonts w:ascii="Courier New" w:cs="Courier New" w:eastAsia="Courier New" w:hAnsi="Courier New"/>
      </w:rPr>
    </w:lvl>
    <w:lvl w:ilvl="2">
      <w:start w:val="1"/>
      <w:numFmt w:val="bullet"/>
      <w:lvlText w:val="▪"/>
      <w:lvlJc w:val="left"/>
      <w:pPr>
        <w:ind w:left="1876" w:hanging="360"/>
      </w:pPr>
      <w:rPr>
        <w:rFonts w:ascii="Noto Sans Symbols" w:cs="Noto Sans Symbols" w:eastAsia="Noto Sans Symbols" w:hAnsi="Noto Sans Symbols"/>
      </w:rPr>
    </w:lvl>
    <w:lvl w:ilvl="3">
      <w:start w:val="1"/>
      <w:numFmt w:val="bullet"/>
      <w:lvlText w:val="●"/>
      <w:lvlJc w:val="left"/>
      <w:pPr>
        <w:ind w:left="2596" w:hanging="360"/>
      </w:pPr>
      <w:rPr>
        <w:rFonts w:ascii="Noto Sans Symbols" w:cs="Noto Sans Symbols" w:eastAsia="Noto Sans Symbols" w:hAnsi="Noto Sans Symbols"/>
      </w:rPr>
    </w:lvl>
    <w:lvl w:ilvl="4">
      <w:start w:val="1"/>
      <w:numFmt w:val="bullet"/>
      <w:lvlText w:val="o"/>
      <w:lvlJc w:val="left"/>
      <w:pPr>
        <w:ind w:left="3316" w:hanging="360"/>
      </w:pPr>
      <w:rPr>
        <w:rFonts w:ascii="Courier New" w:cs="Courier New" w:eastAsia="Courier New" w:hAnsi="Courier New"/>
      </w:rPr>
    </w:lvl>
    <w:lvl w:ilvl="5">
      <w:start w:val="1"/>
      <w:numFmt w:val="bullet"/>
      <w:lvlText w:val="▪"/>
      <w:lvlJc w:val="left"/>
      <w:pPr>
        <w:ind w:left="4036" w:hanging="360"/>
      </w:pPr>
      <w:rPr>
        <w:rFonts w:ascii="Noto Sans Symbols" w:cs="Noto Sans Symbols" w:eastAsia="Noto Sans Symbols" w:hAnsi="Noto Sans Symbols"/>
      </w:rPr>
    </w:lvl>
    <w:lvl w:ilvl="6">
      <w:start w:val="1"/>
      <w:numFmt w:val="bullet"/>
      <w:lvlText w:val="●"/>
      <w:lvlJc w:val="left"/>
      <w:pPr>
        <w:ind w:left="4756" w:hanging="360"/>
      </w:pPr>
      <w:rPr>
        <w:rFonts w:ascii="Noto Sans Symbols" w:cs="Noto Sans Symbols" w:eastAsia="Noto Sans Symbols" w:hAnsi="Noto Sans Symbols"/>
      </w:rPr>
    </w:lvl>
    <w:lvl w:ilvl="7">
      <w:start w:val="1"/>
      <w:numFmt w:val="bullet"/>
      <w:lvlText w:val="o"/>
      <w:lvlJc w:val="left"/>
      <w:pPr>
        <w:ind w:left="5476" w:hanging="360"/>
      </w:pPr>
      <w:rPr>
        <w:rFonts w:ascii="Courier New" w:cs="Courier New" w:eastAsia="Courier New" w:hAnsi="Courier New"/>
      </w:rPr>
    </w:lvl>
    <w:lvl w:ilvl="8">
      <w:start w:val="1"/>
      <w:numFmt w:val="bullet"/>
      <w:lvlText w:val="▪"/>
      <w:lvlJc w:val="left"/>
      <w:pPr>
        <w:ind w:left="6196" w:hanging="360"/>
      </w:pPr>
      <w:rPr>
        <w:rFonts w:ascii="Noto Sans Symbols" w:cs="Noto Sans Symbols" w:eastAsia="Noto Sans Symbols" w:hAnsi="Noto Sans Symbols"/>
      </w:rPr>
    </w:lvl>
  </w:abstractNum>
  <w:abstractNum w:abstractNumId="33">
    <w:lvl w:ilvl="0">
      <w:start w:val="1"/>
      <w:numFmt w:val="bullet"/>
      <w:lvlText w:val="●"/>
      <w:lvlJc w:val="left"/>
      <w:pPr>
        <w:ind w:left="2405" w:hanging="2405"/>
      </w:pPr>
      <w:rPr>
        <w:rFonts w:ascii="Noto Sans Symbols" w:cs="Noto Sans Symbols" w:eastAsia="Noto Sans Symbols" w:hAnsi="Noto Sans Symbols"/>
        <w:b w:val="0"/>
        <w:i w:val="0"/>
        <w:strike w:val="0"/>
        <w:color w:val="000000"/>
        <w:sz w:val="24"/>
        <w:szCs w:val="24"/>
        <w:u w:val="none"/>
        <w:shd w:fill="auto" w:val="clear"/>
        <w:vertAlign w:val="baseline"/>
      </w:rPr>
    </w:lvl>
    <w:lvl w:ilvl="1">
      <w:start w:val="1"/>
      <w:numFmt w:val="bullet"/>
      <w:lvlText w:val="o"/>
      <w:lvlJc w:val="left"/>
      <w:pPr>
        <w:ind w:left="3138" w:hanging="3138"/>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3858" w:hanging="3858"/>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4578" w:hanging="4578"/>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5298" w:hanging="5298"/>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6018" w:hanging="6018"/>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6738" w:hanging="6738"/>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7458" w:hanging="7458"/>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8178" w:hanging="8178"/>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1146" w:hanging="360"/>
      </w:pPr>
      <w:rPr>
        <w:rFonts w:ascii="Noto Sans Symbols" w:cs="Noto Sans Symbols" w:eastAsia="Noto Sans Symbols" w:hAnsi="Noto Sans Symbols"/>
        <w:b w:val="1"/>
        <w:i w:val="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rFonts w:ascii="Noto Sans Symbols" w:cs="Noto Sans Symbols" w:eastAsia="Noto Sans Symbols" w:hAnsi="Noto Sans Symbols"/>
        <w:b w:val="1"/>
        <w:i w:val="0"/>
      </w:rPr>
    </w:lvl>
    <w:lvl w:ilvl="1">
      <w:start w:val="0"/>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1287" w:hanging="360.0000000000001"/>
      </w:pPr>
      <w:rPr>
        <w:rFonts w:ascii="Noto Sans Symbols" w:cs="Noto Sans Symbols" w:eastAsia="Noto Sans Symbols" w:hAnsi="Noto Sans Symbols"/>
        <w:b w:val="1"/>
        <w:i w:val="0"/>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1287" w:hanging="360.0000000000001"/>
      </w:pPr>
      <w:rPr>
        <w:rFonts w:ascii="Noto Sans Symbols" w:cs="Noto Sans Symbols" w:eastAsia="Noto Sans Symbols" w:hAnsi="Noto Sans Symbols"/>
        <w:b w:val="1"/>
        <w:i w:val="0"/>
      </w:rPr>
    </w:lvl>
    <w:lvl w:ilvl="1">
      <w:start w:val="1"/>
      <w:numFmt w:val="bullet"/>
      <w:lvlText w:val="−"/>
      <w:lvlJc w:val="left"/>
      <w:pPr>
        <w:ind w:left="2007" w:hanging="360"/>
      </w:pPr>
      <w:rPr>
        <w:rFonts w:ascii="Noto Sans Symbols" w:cs="Noto Sans Symbols" w:eastAsia="Noto Sans Symbols" w:hAnsi="Noto Sans Symbols"/>
        <w:b w:val="1"/>
        <w:i w:val="0"/>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4">
    <w:lvl w:ilvl="0">
      <w:start w:val="0"/>
      <w:numFmt w:val="bullet"/>
      <w:lvlText w:val="-"/>
      <w:lvlJc w:val="left"/>
      <w:pPr>
        <w:ind w:left="802" w:hanging="228"/>
      </w:pPr>
      <w:rPr>
        <w:rFonts w:ascii="Arial" w:cs="Arial" w:eastAsia="Arial" w:hAnsi="Arial"/>
        <w:sz w:val="24"/>
        <w:szCs w:val="24"/>
      </w:rPr>
    </w:lvl>
    <w:lvl w:ilvl="1">
      <w:start w:val="1"/>
      <w:numFmt w:val="bullet"/>
      <w:lvlText w:val="−"/>
      <w:lvlJc w:val="left"/>
      <w:pPr>
        <w:ind w:left="1522" w:hanging="360"/>
      </w:pPr>
      <w:rPr>
        <w:rFonts w:ascii="Noto Sans Symbols" w:cs="Noto Sans Symbols" w:eastAsia="Noto Sans Symbols" w:hAnsi="Noto Sans Symbols"/>
        <w:sz w:val="24"/>
        <w:szCs w:val="24"/>
      </w:rPr>
    </w:lvl>
    <w:lvl w:ilvl="2">
      <w:start w:val="0"/>
      <w:numFmt w:val="bullet"/>
      <w:lvlText w:val="•"/>
      <w:lvlJc w:val="left"/>
      <w:pPr>
        <w:ind w:left="2527" w:hanging="360"/>
      </w:pPr>
      <w:rPr/>
    </w:lvl>
    <w:lvl w:ilvl="3">
      <w:start w:val="0"/>
      <w:numFmt w:val="bullet"/>
      <w:lvlText w:val="•"/>
      <w:lvlJc w:val="left"/>
      <w:pPr>
        <w:ind w:left="3535" w:hanging="360"/>
      </w:pPr>
      <w:rPr/>
    </w:lvl>
    <w:lvl w:ilvl="4">
      <w:start w:val="0"/>
      <w:numFmt w:val="bullet"/>
      <w:lvlText w:val="•"/>
      <w:lvlJc w:val="left"/>
      <w:pPr>
        <w:ind w:left="4543" w:hanging="360"/>
      </w:pPr>
      <w:rPr/>
    </w:lvl>
    <w:lvl w:ilvl="5">
      <w:start w:val="0"/>
      <w:numFmt w:val="bullet"/>
      <w:lvlText w:val="•"/>
      <w:lvlJc w:val="left"/>
      <w:pPr>
        <w:ind w:left="5551" w:hanging="360"/>
      </w:pPr>
      <w:rPr/>
    </w:lvl>
    <w:lvl w:ilvl="6">
      <w:start w:val="0"/>
      <w:numFmt w:val="bullet"/>
      <w:lvlText w:val="•"/>
      <w:lvlJc w:val="left"/>
      <w:pPr>
        <w:ind w:left="6559" w:hanging="360"/>
      </w:pPr>
      <w:rPr/>
    </w:lvl>
    <w:lvl w:ilvl="7">
      <w:start w:val="0"/>
      <w:numFmt w:val="bullet"/>
      <w:lvlText w:val="•"/>
      <w:lvlJc w:val="left"/>
      <w:pPr>
        <w:ind w:left="7567" w:hanging="360"/>
      </w:pPr>
      <w:rPr/>
    </w:lvl>
    <w:lvl w:ilvl="8">
      <w:start w:val="0"/>
      <w:numFmt w:val="bullet"/>
      <w:lvlText w:val="•"/>
      <w:lvlJc w:val="left"/>
      <w:pPr>
        <w:ind w:left="8575" w:hanging="360"/>
      </w:pPr>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8">
    <w:lvl w:ilvl="0">
      <w:start w:val="16"/>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9">
    <w:lvl w:ilvl="0">
      <w:start w:val="12"/>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699"/>
    </w:pPr>
    <w:rPr>
      <w:b w:val="1"/>
      <w:sz w:val="32"/>
      <w:szCs w:val="32"/>
      <w:u w:val="single"/>
    </w:rPr>
  </w:style>
  <w:style w:type="paragraph" w:styleId="Heading2">
    <w:name w:val="heading 2"/>
    <w:basedOn w:val="Normal"/>
    <w:next w:val="Normal"/>
    <w:pPr>
      <w:ind w:left="1699"/>
      <w:jc w:val="both"/>
    </w:pPr>
    <w:rPr>
      <w:b w:val="1"/>
      <w:sz w:val="26"/>
      <w:szCs w:val="26"/>
      <w:u w:val="single"/>
    </w:rPr>
  </w:style>
  <w:style w:type="paragraph" w:styleId="Heading3">
    <w:name w:val="heading 3"/>
    <w:basedOn w:val="Normal"/>
    <w:next w:val="Normal"/>
    <w:pPr>
      <w:spacing w:before="1" w:lineRule="auto"/>
      <w:ind w:left="1699"/>
    </w:pPr>
    <w:rPr>
      <w:b w:val="1"/>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81" w:lineRule="auto"/>
      <w:ind w:left="3115" w:right="1280"/>
      <w:jc w:val="center"/>
    </w:pPr>
    <w:rPr>
      <w:rFonts w:ascii="Arial" w:cs="Arial" w:eastAsia="Arial" w:hAnsi="Arial"/>
      <w:b w:val="1"/>
      <w:sz w:val="80"/>
      <w:szCs w:val="8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rsid w:val="0000424C"/>
    <w:tblPr>
      <w:tblInd w:w="0.0" w:type="dxa"/>
      <w:tblCellMar>
        <w:top w:w="0.0" w:type="dxa"/>
        <w:left w:w="0.0" w:type="dxa"/>
        <w:bottom w:w="0.0" w:type="dxa"/>
        <w:right w:w="0.0" w:type="dxa"/>
      </w:tblCellMar>
    </w:tblPr>
  </w:style>
  <w:style w:type="paragraph" w:styleId="TDC1">
    <w:name w:val="toc 1"/>
    <w:basedOn w:val="Normal"/>
    <w:uiPriority w:val="39"/>
    <w:qFormat w:val="1"/>
    <w:rsid w:val="0000424C"/>
    <w:pPr>
      <w:spacing w:before="101"/>
      <w:ind w:left="1709"/>
    </w:pPr>
    <w:rPr>
      <w:sz w:val="24"/>
      <w:szCs w:val="24"/>
      <w:u w:color="000000" w:val="single"/>
    </w:rPr>
  </w:style>
  <w:style w:type="paragraph" w:styleId="TDC2">
    <w:name w:val="toc 2"/>
    <w:basedOn w:val="Normal"/>
    <w:uiPriority w:val="39"/>
    <w:qFormat w:val="1"/>
    <w:rsid w:val="0000424C"/>
    <w:pPr>
      <w:spacing w:before="97"/>
      <w:ind w:left="2064" w:hanging="366"/>
    </w:pPr>
    <w:rPr>
      <w:b w:val="1"/>
      <w:bCs w:val="1"/>
      <w:i w:val="1"/>
      <w:iCs w:val="1"/>
      <w:u w:color="000000" w:val="single"/>
    </w:rPr>
  </w:style>
  <w:style w:type="paragraph" w:styleId="TDC3">
    <w:name w:val="toc 3"/>
    <w:basedOn w:val="Normal"/>
    <w:uiPriority w:val="1"/>
    <w:qFormat w:val="1"/>
    <w:rsid w:val="0000424C"/>
    <w:pPr>
      <w:spacing w:before="96"/>
      <w:ind w:left="1949"/>
    </w:pPr>
    <w:rPr>
      <w:sz w:val="24"/>
      <w:szCs w:val="24"/>
      <w:u w:color="000000" w:val="single"/>
    </w:rPr>
  </w:style>
  <w:style w:type="paragraph" w:styleId="Textoindependiente">
    <w:name w:val="Body Text"/>
    <w:basedOn w:val="Normal"/>
    <w:link w:val="TextoindependienteCar"/>
    <w:uiPriority w:val="1"/>
    <w:qFormat w:val="1"/>
    <w:rsid w:val="0000424C"/>
    <w:rPr>
      <w:sz w:val="24"/>
      <w:szCs w:val="24"/>
    </w:rPr>
  </w:style>
  <w:style w:type="paragraph" w:styleId="Prrafodelista">
    <w:name w:val="List Paragraph"/>
    <w:basedOn w:val="Normal"/>
    <w:uiPriority w:val="1"/>
    <w:qFormat w:val="1"/>
    <w:rsid w:val="0000424C"/>
    <w:pPr>
      <w:ind w:left="2419" w:hanging="360"/>
    </w:pPr>
  </w:style>
  <w:style w:type="paragraph" w:styleId="TableParagraph" w:customStyle="1">
    <w:name w:val="Table Paragraph"/>
    <w:basedOn w:val="Normal"/>
    <w:uiPriority w:val="1"/>
    <w:qFormat w:val="1"/>
    <w:rsid w:val="0000424C"/>
  </w:style>
  <w:style w:type="paragraph" w:styleId="NormalWeb">
    <w:name w:val="Normal (Web)"/>
    <w:basedOn w:val="Normal"/>
    <w:uiPriority w:val="99"/>
    <w:unhideWhenUsed w:val="1"/>
    <w:rsid w:val="00E06B2F"/>
    <w:pPr>
      <w:widowControl w:val="1"/>
      <w:autoSpaceDE w:val="1"/>
      <w:autoSpaceDN w:val="1"/>
      <w:spacing w:after="100" w:afterAutospacing="1" w:before="100" w:beforeAutospacing="1"/>
    </w:pPr>
    <w:rPr>
      <w:sz w:val="24"/>
      <w:szCs w:val="24"/>
      <w:lang w:eastAsia="es-ES"/>
    </w:rPr>
  </w:style>
  <w:style w:type="paragraph" w:styleId="RDOAPRENDIZAJE" w:customStyle="1">
    <w:name w:val="_RDO_APRENDIZAJE"/>
    <w:basedOn w:val="Normal"/>
    <w:rsid w:val="00A73780"/>
    <w:pPr>
      <w:widowControl w:val="1"/>
      <w:numPr>
        <w:numId w:val="2"/>
      </w:numPr>
      <w:autoSpaceDE w:val="1"/>
      <w:autoSpaceDN w:val="1"/>
      <w:spacing w:after="120"/>
      <w:jc w:val="both"/>
    </w:pPr>
    <w:rPr>
      <w:rFonts w:ascii="NewsGotT" w:cs="Arial" w:eastAsia="MS Mincho" w:hAnsi="NewsGotT"/>
      <w:sz w:val="24"/>
      <w:szCs w:val="24"/>
      <w:lang w:eastAsia="es-ES" w:val="es-ES_tradnl"/>
    </w:rPr>
  </w:style>
  <w:style w:type="numbering" w:styleId="Listaactual22" w:customStyle="1">
    <w:name w:val="Lista actual22"/>
    <w:rsid w:val="00A73780"/>
    <w:pPr>
      <w:numPr>
        <w:numId w:val="2"/>
      </w:numPr>
    </w:pPr>
  </w:style>
  <w:style w:type="paragraph" w:styleId="CONTELEMENTO" w:customStyle="1">
    <w:name w:val="CONT ELEMENTO"/>
    <w:next w:val="Normal"/>
    <w:link w:val="CONTELEMENTOCar"/>
    <w:rsid w:val="00573395"/>
    <w:pPr>
      <w:widowControl w:val="1"/>
      <w:numPr>
        <w:numId w:val="3"/>
      </w:numPr>
      <w:autoSpaceDE w:val="1"/>
      <w:autoSpaceDN w:val="1"/>
      <w:spacing w:after="120"/>
      <w:jc w:val="both"/>
    </w:pPr>
    <w:rPr>
      <w:rFonts w:ascii="NewsGotT" w:cs="Times New Roman" w:eastAsia="Times New Roman" w:hAnsi="NewsGotT"/>
      <w:sz w:val="24"/>
      <w:szCs w:val="24"/>
      <w:lang w:eastAsia="es-ES" w:val="es-ES_tradnl"/>
    </w:rPr>
  </w:style>
  <w:style w:type="character" w:styleId="CONTELEMENTOCar" w:customStyle="1">
    <w:name w:val="CONT ELEMENTO Car"/>
    <w:link w:val="CONTELEMENTO"/>
    <w:rsid w:val="00573395"/>
    <w:rPr>
      <w:rFonts w:ascii="NewsGotT" w:cs="Times New Roman" w:eastAsia="Times New Roman" w:hAnsi="NewsGotT"/>
      <w:sz w:val="24"/>
      <w:szCs w:val="24"/>
      <w:lang w:eastAsia="es-ES" w:val="es-ES_tradnl"/>
    </w:rPr>
  </w:style>
  <w:style w:type="table" w:styleId="Tablaconcuadrcula6" w:customStyle="1">
    <w:name w:val="Tabla con cuadrícula6"/>
    <w:basedOn w:val="Tablanormal"/>
    <w:next w:val="Tablaconcuadrcula"/>
    <w:uiPriority w:val="39"/>
    <w:rsid w:val="00B01FF3"/>
    <w:pPr>
      <w:widowControl w:val="1"/>
      <w:autoSpaceDE w:val="1"/>
      <w:autoSpaceDN w:val="1"/>
    </w:pPr>
    <w:rPr>
      <w:rFonts w:eastAsiaTheme="minorEastAsia"/>
      <w:sz w:val="24"/>
      <w:szCs w:val="24"/>
      <w:lang w:eastAsia="es-ES" w:val="es-E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aconcuadrcula">
    <w:name w:val="Table Grid"/>
    <w:basedOn w:val="Tablanormal"/>
    <w:uiPriority w:val="39"/>
    <w:rsid w:val="00B01FF3"/>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aconcuadrcula7" w:customStyle="1">
    <w:name w:val="Tabla con cuadrícula7"/>
    <w:basedOn w:val="Tablanormal"/>
    <w:next w:val="Tablaconcuadrcula"/>
    <w:uiPriority w:val="39"/>
    <w:rsid w:val="00A20032"/>
    <w:pPr>
      <w:widowControl w:val="1"/>
      <w:autoSpaceDE w:val="1"/>
      <w:autoSpaceDN w:val="1"/>
    </w:pPr>
    <w:rPr>
      <w:rFonts w:eastAsiaTheme="minorEastAsia"/>
      <w:sz w:val="24"/>
      <w:szCs w:val="24"/>
      <w:lang w:eastAsia="es-ES" w:val="es-E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TextoindependienteCar" w:customStyle="1">
    <w:name w:val="Texto independiente Car"/>
    <w:basedOn w:val="Fuentedeprrafopredeter"/>
    <w:link w:val="Textoindependiente"/>
    <w:uiPriority w:val="1"/>
    <w:rsid w:val="00B7209F"/>
    <w:rPr>
      <w:rFonts w:ascii="Times New Roman" w:cs="Times New Roman" w:eastAsia="Times New Roman" w:hAnsi="Times New Roman"/>
      <w:sz w:val="24"/>
      <w:szCs w:val="24"/>
      <w:lang w:val="es-ES"/>
    </w:rPr>
  </w:style>
  <w:style w:type="paragraph" w:styleId="parrafo" w:customStyle="1">
    <w:name w:val="parrafo"/>
    <w:basedOn w:val="Normal"/>
    <w:rsid w:val="00E40601"/>
    <w:pPr>
      <w:widowControl w:val="1"/>
      <w:autoSpaceDE w:val="1"/>
      <w:autoSpaceDN w:val="1"/>
      <w:spacing w:after="100" w:afterAutospacing="1" w:before="100" w:beforeAutospacing="1"/>
    </w:pPr>
    <w:rPr>
      <w:sz w:val="24"/>
      <w:szCs w:val="24"/>
      <w:lang w:eastAsia="es-ES"/>
    </w:rPr>
  </w:style>
  <w:style w:type="paragraph" w:styleId="parrafo2" w:customStyle="1">
    <w:name w:val="parrafo_2"/>
    <w:basedOn w:val="Normal"/>
    <w:rsid w:val="00E40601"/>
    <w:pPr>
      <w:widowControl w:val="1"/>
      <w:autoSpaceDE w:val="1"/>
      <w:autoSpaceDN w:val="1"/>
      <w:spacing w:after="100" w:afterAutospacing="1" w:before="100" w:beforeAutospacing="1"/>
    </w:pPr>
    <w:rPr>
      <w:sz w:val="24"/>
      <w:szCs w:val="24"/>
      <w:lang w:eastAsia="es-ES"/>
    </w:rPr>
  </w:style>
  <w:style w:type="character" w:styleId="Refdecomentario">
    <w:name w:val="annotation reference"/>
    <w:basedOn w:val="Fuentedeprrafopredeter"/>
    <w:uiPriority w:val="99"/>
    <w:semiHidden w:val="1"/>
    <w:unhideWhenUsed w:val="1"/>
    <w:rsid w:val="008D33B8"/>
    <w:rPr>
      <w:sz w:val="16"/>
      <w:szCs w:val="16"/>
    </w:rPr>
  </w:style>
  <w:style w:type="paragraph" w:styleId="Textocomentario">
    <w:name w:val="annotation text"/>
    <w:basedOn w:val="Normal"/>
    <w:link w:val="TextocomentarioCar"/>
    <w:uiPriority w:val="99"/>
    <w:semiHidden w:val="1"/>
    <w:unhideWhenUsed w:val="1"/>
    <w:rsid w:val="008D33B8"/>
    <w:rPr>
      <w:sz w:val="20"/>
      <w:szCs w:val="20"/>
    </w:rPr>
  </w:style>
  <w:style w:type="character" w:styleId="TextocomentarioCar" w:customStyle="1">
    <w:name w:val="Texto comentario Car"/>
    <w:basedOn w:val="Fuentedeprrafopredeter"/>
    <w:link w:val="Textocomentario"/>
    <w:uiPriority w:val="99"/>
    <w:semiHidden w:val="1"/>
    <w:rsid w:val="008D33B8"/>
    <w:rPr>
      <w:rFonts w:ascii="Times New Roman" w:cs="Times New Roman" w:eastAsia="Times New Roman" w:hAnsi="Times New Roman"/>
      <w:sz w:val="20"/>
      <w:szCs w:val="20"/>
      <w:lang w:val="es-ES"/>
    </w:rPr>
  </w:style>
  <w:style w:type="paragraph" w:styleId="Asuntodelcomentario">
    <w:name w:val="annotation subject"/>
    <w:basedOn w:val="Textocomentario"/>
    <w:next w:val="Textocomentario"/>
    <w:link w:val="AsuntodelcomentarioCar"/>
    <w:uiPriority w:val="99"/>
    <w:semiHidden w:val="1"/>
    <w:unhideWhenUsed w:val="1"/>
    <w:rsid w:val="008D33B8"/>
    <w:rPr>
      <w:b w:val="1"/>
      <w:bCs w:val="1"/>
    </w:rPr>
  </w:style>
  <w:style w:type="character" w:styleId="AsuntodelcomentarioCar" w:customStyle="1">
    <w:name w:val="Asunto del comentario Car"/>
    <w:basedOn w:val="TextocomentarioCar"/>
    <w:link w:val="Asuntodelcomentario"/>
    <w:uiPriority w:val="99"/>
    <w:semiHidden w:val="1"/>
    <w:rsid w:val="008D33B8"/>
    <w:rPr>
      <w:rFonts w:ascii="Times New Roman" w:cs="Times New Roman" w:eastAsia="Times New Roman" w:hAnsi="Times New Roman"/>
      <w:b w:val="1"/>
      <w:bCs w:val="1"/>
      <w:sz w:val="20"/>
      <w:szCs w:val="20"/>
      <w:lang w:val="es-ES"/>
    </w:rPr>
  </w:style>
  <w:style w:type="paragraph" w:styleId="Textodeglobo">
    <w:name w:val="Balloon Text"/>
    <w:basedOn w:val="Normal"/>
    <w:link w:val="TextodegloboCar"/>
    <w:uiPriority w:val="99"/>
    <w:semiHidden w:val="1"/>
    <w:unhideWhenUsed w:val="1"/>
    <w:rsid w:val="008D33B8"/>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8D33B8"/>
    <w:rPr>
      <w:rFonts w:ascii="Segoe UI" w:cs="Segoe UI" w:eastAsia="Times New Roman" w:hAnsi="Segoe UI"/>
      <w:sz w:val="18"/>
      <w:szCs w:val="18"/>
      <w:lang w:val="es-ES"/>
    </w:rPr>
  </w:style>
  <w:style w:type="character" w:styleId="ng-directive" w:customStyle="1">
    <w:name w:val="ng-directive"/>
    <w:basedOn w:val="Fuentedeprrafopredeter"/>
    <w:rsid w:val="00BF3157"/>
  </w:style>
  <w:style w:type="paragraph" w:styleId="TXT" w:customStyle="1">
    <w:name w:val="_TXT"/>
    <w:basedOn w:val="Normal"/>
    <w:link w:val="TXTCar"/>
    <w:qFormat w:val="1"/>
    <w:rsid w:val="00BF3157"/>
    <w:pPr>
      <w:widowControl w:val="1"/>
      <w:autoSpaceDE w:val="1"/>
      <w:autoSpaceDN w:val="1"/>
      <w:spacing w:after="120" w:line="260" w:lineRule="exact"/>
      <w:jc w:val="both"/>
    </w:pPr>
    <w:rPr>
      <w:rFonts w:ascii="Verdana" w:hAnsi="Verdana"/>
      <w:color w:val="404040"/>
      <w:szCs w:val="20"/>
      <w:lang w:val="en-US"/>
    </w:rPr>
  </w:style>
  <w:style w:type="character" w:styleId="TXTCar" w:customStyle="1">
    <w:name w:val="_TXT Car"/>
    <w:basedOn w:val="Fuentedeprrafopredeter"/>
    <w:link w:val="TXT"/>
    <w:rsid w:val="00BF3157"/>
    <w:rPr>
      <w:rFonts w:ascii="Verdana" w:cs="Times New Roman" w:eastAsia="Times New Roman" w:hAnsi="Verdana"/>
      <w:color w:val="404040"/>
      <w:szCs w:val="20"/>
    </w:rPr>
  </w:style>
  <w:style w:type="paragraph" w:styleId="TtulodeTDC">
    <w:name w:val="TOC Heading"/>
    <w:basedOn w:val="Ttulo1"/>
    <w:next w:val="Normal"/>
    <w:uiPriority w:val="39"/>
    <w:unhideWhenUsed w:val="1"/>
    <w:qFormat w:val="1"/>
    <w:rsid w:val="00AB2ECA"/>
    <w:pPr>
      <w:keepNext w:val="1"/>
      <w:keepLines w:val="1"/>
      <w:widowControl w:val="1"/>
      <w:autoSpaceDE w:val="1"/>
      <w:autoSpaceDN w:val="1"/>
      <w:spacing w:before="240" w:line="259" w:lineRule="auto"/>
      <w:ind w:left="0"/>
      <w:outlineLvl w:val="9"/>
    </w:pPr>
    <w:rPr>
      <w:rFonts w:asciiTheme="majorHAnsi" w:cstheme="majorBidi" w:eastAsiaTheme="majorEastAsia" w:hAnsiTheme="majorHAnsi"/>
      <w:b w:val="0"/>
      <w:bCs w:val="0"/>
      <w:color w:val="365f91" w:themeColor="accent1" w:themeShade="0000BF"/>
      <w:u w:val="none"/>
      <w:lang w:eastAsia="es-ES"/>
    </w:rPr>
  </w:style>
  <w:style w:type="character" w:styleId="Hipervnculo">
    <w:name w:val="Hyperlink"/>
    <w:basedOn w:val="Fuentedeprrafopredeter"/>
    <w:uiPriority w:val="99"/>
    <w:unhideWhenUsed w:val="1"/>
    <w:rsid w:val="00AB2ECA"/>
    <w:rPr>
      <w:color w:val="0000ff" w:themeColor="hyperlink"/>
      <w:u w:val="single"/>
    </w:rPr>
  </w:style>
  <w:style w:type="paragraph" w:styleId="Encabezado">
    <w:name w:val="header"/>
    <w:basedOn w:val="Normal"/>
    <w:link w:val="EncabezadoCar"/>
    <w:uiPriority w:val="99"/>
    <w:semiHidden w:val="1"/>
    <w:unhideWhenUsed w:val="1"/>
    <w:rsid w:val="00D147EC"/>
    <w:pPr>
      <w:tabs>
        <w:tab w:val="center" w:pos="4252"/>
        <w:tab w:val="right" w:pos="8504"/>
      </w:tabs>
    </w:pPr>
  </w:style>
  <w:style w:type="character" w:styleId="EncabezadoCar" w:customStyle="1">
    <w:name w:val="Encabezado Car"/>
    <w:basedOn w:val="Fuentedeprrafopredeter"/>
    <w:link w:val="Encabezado"/>
    <w:uiPriority w:val="99"/>
    <w:semiHidden w:val="1"/>
    <w:rsid w:val="00D147EC"/>
    <w:rPr>
      <w:rFonts w:ascii="Times New Roman" w:cs="Times New Roman" w:eastAsia="Times New Roman" w:hAnsi="Times New Roman"/>
      <w:lang w:val="es-ES"/>
    </w:rPr>
  </w:style>
  <w:style w:type="paragraph" w:styleId="Piedepgina">
    <w:name w:val="footer"/>
    <w:basedOn w:val="Normal"/>
    <w:link w:val="PiedepginaCar"/>
    <w:uiPriority w:val="99"/>
    <w:semiHidden w:val="1"/>
    <w:unhideWhenUsed w:val="1"/>
    <w:rsid w:val="00D147EC"/>
    <w:pPr>
      <w:tabs>
        <w:tab w:val="center" w:pos="4252"/>
        <w:tab w:val="right" w:pos="8504"/>
      </w:tabs>
    </w:pPr>
  </w:style>
  <w:style w:type="character" w:styleId="PiedepginaCar" w:customStyle="1">
    <w:name w:val="Pie de página Car"/>
    <w:basedOn w:val="Fuentedeprrafopredeter"/>
    <w:link w:val="Piedepgina"/>
    <w:uiPriority w:val="99"/>
    <w:semiHidden w:val="1"/>
    <w:rsid w:val="00D147EC"/>
    <w:rPr>
      <w:rFonts w:ascii="Times New Roman" w:cs="Times New Roman" w:eastAsia="Times New Roman" w:hAnsi="Times New Roman"/>
      <w:lang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widowControl w:val="1"/>
    </w:pPr>
    <w:rPr>
      <w:sz w:val="24"/>
      <w:szCs w:val="24"/>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mailto:41002451.edu@juntadeandalucia.es" TargetMode="Externa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3.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 Id="rId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JzXXsNA2RKrt4GhFGOs6hWle1A==">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2024-10-23T20:05:00Z</dcterms:created>
  <dc:creator>Maria Dolores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Creator">
    <vt:lpwstr>Microsoft® Office Word 2007</vt:lpwstr>
  </property>
  <property fmtid="{D5CDD505-2E9C-101B-9397-08002B2CF9AE}" pid="4" name="LastSaved">
    <vt:filetime>2021-10-19T00:00:00Z</vt:filetime>
  </property>
</Properties>
</file>